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53" w:rsidRDefault="00163C53" w:rsidP="00163C53">
      <w:pPr>
        <w:rPr>
          <w:sz w:val="16"/>
          <w:szCs w:val="16"/>
          <w:lang w:val="en-US"/>
        </w:rPr>
      </w:pP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PRIMARIA MUNICIPIULUI TIMISOARA</w:t>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t xml:space="preserve">                                                         </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DIRECTIA   CLADIRI TERENURI DOTARI DIVERSE II  VEST</w:t>
      </w:r>
      <w:r>
        <w:rPr>
          <w:color w:val="000000"/>
          <w:spacing w:val="2"/>
          <w:kern w:val="16"/>
          <w:sz w:val="16"/>
          <w:szCs w:val="16"/>
        </w:rPr>
        <w:tab/>
      </w:r>
      <w:r>
        <w:rPr>
          <w:color w:val="000000"/>
          <w:spacing w:val="2"/>
          <w:kern w:val="16"/>
          <w:sz w:val="16"/>
          <w:szCs w:val="16"/>
        </w:rPr>
        <w:tab/>
      </w:r>
      <w:r>
        <w:rPr>
          <w:color w:val="000000"/>
          <w:spacing w:val="2"/>
          <w:kern w:val="16"/>
          <w:sz w:val="16"/>
          <w:szCs w:val="16"/>
        </w:rPr>
        <w:tab/>
        <w:t xml:space="preserve">                                                          </w:t>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t xml:space="preserve">                                                                                                                                         APROBAT PRIMAR</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t xml:space="preserve">                   </w:t>
      </w:r>
      <w:r>
        <w:rPr>
          <w:color w:val="000000"/>
          <w:spacing w:val="2"/>
          <w:kern w:val="16"/>
          <w:sz w:val="16"/>
          <w:szCs w:val="16"/>
          <w:lang w:val="it-IT"/>
        </w:rPr>
        <w:t>DOMINIC FRITZ</w:t>
      </w:r>
    </w:p>
    <w:p w:rsidR="00163C53" w:rsidRDefault="00163C53" w:rsidP="00163C53">
      <w:pPr>
        <w:autoSpaceDE w:val="0"/>
        <w:autoSpaceDN w:val="0"/>
        <w:adjustRightInd w:val="0"/>
        <w:rPr>
          <w:color w:val="000000"/>
          <w:spacing w:val="2"/>
          <w:kern w:val="16"/>
          <w:sz w:val="16"/>
          <w:szCs w:val="16"/>
        </w:rPr>
      </w:pPr>
    </w:p>
    <w:p w:rsidR="00163C53" w:rsidRDefault="00163C53" w:rsidP="00163C53">
      <w:pPr>
        <w:autoSpaceDE w:val="0"/>
        <w:autoSpaceDN w:val="0"/>
        <w:adjustRightInd w:val="0"/>
        <w:rPr>
          <w:color w:val="000000"/>
          <w:spacing w:val="2"/>
          <w:kern w:val="16"/>
          <w:sz w:val="16"/>
          <w:szCs w:val="16"/>
        </w:rPr>
      </w:pP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 </w:t>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t>FIŞA POSTULUI</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t>Nr. 1</w:t>
      </w:r>
    </w:p>
    <w:p w:rsidR="00163C53" w:rsidRDefault="00163C53" w:rsidP="00163C53">
      <w:pPr>
        <w:autoSpaceDE w:val="0"/>
        <w:autoSpaceDN w:val="0"/>
        <w:adjustRightInd w:val="0"/>
        <w:rPr>
          <w:color w:val="000000"/>
          <w:spacing w:val="2"/>
          <w:kern w:val="16"/>
          <w:sz w:val="16"/>
          <w:szCs w:val="16"/>
        </w:rPr>
      </w:pPr>
    </w:p>
    <w:p w:rsidR="00163C53" w:rsidRDefault="00163C53" w:rsidP="00163C53">
      <w:pPr>
        <w:autoSpaceDE w:val="0"/>
        <w:autoSpaceDN w:val="0"/>
        <w:adjustRightInd w:val="0"/>
        <w:rPr>
          <w:color w:val="000000"/>
          <w:spacing w:val="2"/>
          <w:kern w:val="16"/>
          <w:sz w:val="16"/>
          <w:szCs w:val="16"/>
        </w:rPr>
      </w:pPr>
    </w:p>
    <w:p w:rsidR="00163C53" w:rsidRDefault="00163C53" w:rsidP="00163C53">
      <w:pPr>
        <w:autoSpaceDE w:val="0"/>
        <w:autoSpaceDN w:val="0"/>
        <w:adjustRightInd w:val="0"/>
        <w:rPr>
          <w:color w:val="000000"/>
          <w:spacing w:val="2"/>
          <w:kern w:val="16"/>
          <w:sz w:val="16"/>
          <w:szCs w:val="16"/>
        </w:rPr>
      </w:pPr>
      <w:r>
        <w:rPr>
          <w:b/>
          <w:color w:val="000000"/>
          <w:spacing w:val="2"/>
          <w:kern w:val="16"/>
          <w:sz w:val="16"/>
          <w:szCs w:val="16"/>
        </w:rPr>
        <w:t>Informaţii generale privind postul</w:t>
      </w:r>
      <w:r>
        <w:rPr>
          <w:color w:val="000000"/>
          <w:spacing w:val="2"/>
          <w:kern w:val="16"/>
          <w:sz w:val="16"/>
          <w:szCs w:val="16"/>
        </w:rPr>
        <w:t xml:space="preserve"> </w:t>
      </w:r>
    </w:p>
    <w:p w:rsidR="00163C53" w:rsidRDefault="00163C53" w:rsidP="00163C53">
      <w:pPr>
        <w:autoSpaceDE w:val="0"/>
        <w:autoSpaceDN w:val="0"/>
        <w:adjustRightInd w:val="0"/>
        <w:ind w:firstLine="708"/>
        <w:rPr>
          <w:sz w:val="16"/>
          <w:szCs w:val="16"/>
        </w:rPr>
      </w:pPr>
      <w:r>
        <w:rPr>
          <w:color w:val="000000"/>
          <w:spacing w:val="2"/>
          <w:kern w:val="16"/>
          <w:sz w:val="16"/>
          <w:szCs w:val="16"/>
        </w:rPr>
        <w:t xml:space="preserve">1. Denumirea postului </w:t>
      </w:r>
      <w:r>
        <w:rPr>
          <w:sz w:val="16"/>
          <w:szCs w:val="16"/>
        </w:rPr>
        <w:t xml:space="preserve"> DIRECTOR EXECUTIV – DIRECTIA </w:t>
      </w:r>
      <w:r>
        <w:rPr>
          <w:color w:val="000000"/>
          <w:spacing w:val="2"/>
          <w:kern w:val="16"/>
          <w:sz w:val="16"/>
          <w:szCs w:val="16"/>
        </w:rPr>
        <w:t>CLADIRI TERENURI DOTARI DIVERSE II VEST</w:t>
      </w:r>
      <w:r>
        <w:rPr>
          <w:color w:val="000000"/>
          <w:spacing w:val="2"/>
          <w:kern w:val="16"/>
          <w:sz w:val="16"/>
          <w:szCs w:val="16"/>
        </w:rPr>
        <w:tab/>
      </w:r>
    </w:p>
    <w:p w:rsidR="00163C53" w:rsidRDefault="00163C53" w:rsidP="00163C53">
      <w:pPr>
        <w:autoSpaceDE w:val="0"/>
        <w:autoSpaceDN w:val="0"/>
        <w:adjustRightInd w:val="0"/>
        <w:ind w:firstLine="708"/>
        <w:rPr>
          <w:color w:val="000000"/>
          <w:spacing w:val="2"/>
          <w:kern w:val="16"/>
          <w:sz w:val="16"/>
          <w:szCs w:val="16"/>
        </w:rPr>
      </w:pPr>
      <w:r>
        <w:rPr>
          <w:sz w:val="16"/>
          <w:szCs w:val="16"/>
        </w:rPr>
        <w:t>2</w:t>
      </w:r>
      <w:r>
        <w:rPr>
          <w:color w:val="000000"/>
          <w:spacing w:val="2"/>
          <w:kern w:val="16"/>
          <w:sz w:val="16"/>
          <w:szCs w:val="16"/>
        </w:rPr>
        <w:t>. Nivelul postului:</w:t>
      </w:r>
      <w:r>
        <w:rPr>
          <w:sz w:val="16"/>
          <w:szCs w:val="16"/>
        </w:rPr>
        <w:t xml:space="preserve"> Funcţie publică de conducere</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3. Scopul principal al postului: administrarea domeniului public si privat al Municipiului Timisoara zona II Vest</w:t>
      </w:r>
      <w:r>
        <w:rPr>
          <w:sz w:val="16"/>
          <w:szCs w:val="16"/>
        </w:rPr>
        <w:t>;</w:t>
      </w:r>
    </w:p>
    <w:p w:rsidR="00163C53" w:rsidRDefault="00163C53" w:rsidP="00163C53">
      <w:pPr>
        <w:autoSpaceDE w:val="0"/>
        <w:autoSpaceDN w:val="0"/>
        <w:adjustRightInd w:val="0"/>
        <w:rPr>
          <w:color w:val="000000"/>
          <w:spacing w:val="2"/>
          <w:kern w:val="16"/>
          <w:sz w:val="16"/>
          <w:szCs w:val="16"/>
        </w:rPr>
      </w:pPr>
      <w:r>
        <w:rPr>
          <w:b/>
          <w:color w:val="000000"/>
          <w:spacing w:val="2"/>
          <w:kern w:val="16"/>
          <w:sz w:val="16"/>
          <w:szCs w:val="16"/>
        </w:rPr>
        <w:t>Condiţii specifice pentru ocuparea postului:</w:t>
      </w:r>
    </w:p>
    <w:p w:rsidR="00163C53" w:rsidRDefault="00163C53" w:rsidP="00163C53">
      <w:pPr>
        <w:autoSpaceDE w:val="0"/>
        <w:autoSpaceDN w:val="0"/>
        <w:adjustRightInd w:val="0"/>
        <w:ind w:firstLine="708"/>
        <w:rPr>
          <w:sz w:val="16"/>
          <w:szCs w:val="16"/>
        </w:rPr>
      </w:pPr>
      <w:r>
        <w:rPr>
          <w:color w:val="000000"/>
          <w:spacing w:val="2"/>
          <w:kern w:val="16"/>
          <w:sz w:val="16"/>
          <w:szCs w:val="16"/>
        </w:rPr>
        <w:t xml:space="preserve">1. Studii de specialitate:  </w:t>
      </w:r>
      <w:r>
        <w:rPr>
          <w:sz w:val="16"/>
          <w:szCs w:val="16"/>
        </w:rPr>
        <w:t>studii universitate de liciență absolvite cu diplomă, respectiv studii superioare de lungă durată absolvite cu diplomă de liciență sau echivalentă;</w:t>
      </w:r>
    </w:p>
    <w:p w:rsidR="00163C53" w:rsidRDefault="00163C53" w:rsidP="00163C53">
      <w:pPr>
        <w:autoSpaceDE w:val="0"/>
        <w:autoSpaceDN w:val="0"/>
        <w:adjustRightInd w:val="0"/>
        <w:ind w:firstLine="708"/>
        <w:rPr>
          <w:color w:val="000000"/>
          <w:spacing w:val="2"/>
          <w:kern w:val="16"/>
          <w:sz w:val="16"/>
          <w:szCs w:val="16"/>
          <w:lang w:val="en-US"/>
        </w:rPr>
      </w:pPr>
      <w:r>
        <w:rPr>
          <w:color w:val="000000"/>
          <w:spacing w:val="2"/>
          <w:kern w:val="16"/>
          <w:sz w:val="16"/>
          <w:szCs w:val="16"/>
        </w:rPr>
        <w:t xml:space="preserve">2. Perfecţionări (specializări) </w:t>
      </w:r>
      <w:r>
        <w:rPr>
          <w:sz w:val="16"/>
          <w:szCs w:val="16"/>
        </w:rPr>
        <w:t>studii universitare  de master în domeniul administrației publice, management sau în specialitatea studiilor necesare ocupării funcției publice sau cu diplomă echivalenta conf. prev. art. 153 alin. (2) din Legea educației nr. 1/2011, cu modificările și completările ulterioare;</w:t>
      </w:r>
    </w:p>
    <w:p w:rsidR="00163C53" w:rsidRDefault="00163C53" w:rsidP="00163C53">
      <w:pPr>
        <w:autoSpaceDE w:val="0"/>
        <w:autoSpaceDN w:val="0"/>
        <w:adjustRightInd w:val="0"/>
        <w:ind w:firstLine="708"/>
        <w:jc w:val="both"/>
        <w:rPr>
          <w:sz w:val="16"/>
          <w:szCs w:val="16"/>
        </w:rPr>
      </w:pPr>
      <w:r>
        <w:rPr>
          <w:color w:val="000000"/>
          <w:spacing w:val="2"/>
          <w:kern w:val="16"/>
          <w:sz w:val="16"/>
          <w:szCs w:val="16"/>
        </w:rPr>
        <w:t>3. Cunoştinţe de operare/programare pe calculator (necesitate şi nivel):</w:t>
      </w:r>
      <w:r>
        <w:rPr>
          <w:sz w:val="16"/>
          <w:szCs w:val="16"/>
        </w:rPr>
        <w:t xml:space="preserve"> Microsoft Office- nivel mediu;</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4. Limbi străine (necesitate şi nivel) :</w:t>
      </w:r>
      <w:r>
        <w:rPr>
          <w:sz w:val="16"/>
          <w:szCs w:val="16"/>
        </w:rPr>
        <w:t xml:space="preserve"> limba engleză;</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5. Abilităţi, calităţi şi aptitudini necesare:</w:t>
      </w:r>
    </w:p>
    <w:p w:rsidR="00163C53" w:rsidRDefault="00163C53" w:rsidP="00163C53">
      <w:pPr>
        <w:numPr>
          <w:ilvl w:val="0"/>
          <w:numId w:val="1"/>
        </w:numPr>
        <w:jc w:val="both"/>
        <w:rPr>
          <w:sz w:val="16"/>
          <w:szCs w:val="16"/>
        </w:rPr>
      </w:pPr>
      <w:r>
        <w:rPr>
          <w:sz w:val="16"/>
          <w:szCs w:val="16"/>
        </w:rPr>
        <w:t>Promptitudine și eficiență</w:t>
      </w:r>
    </w:p>
    <w:p w:rsidR="00163C53" w:rsidRDefault="00163C53" w:rsidP="00163C53">
      <w:pPr>
        <w:numPr>
          <w:ilvl w:val="0"/>
          <w:numId w:val="1"/>
        </w:numPr>
        <w:jc w:val="both"/>
        <w:rPr>
          <w:sz w:val="16"/>
          <w:szCs w:val="16"/>
        </w:rPr>
      </w:pPr>
      <w:r>
        <w:rPr>
          <w:sz w:val="16"/>
          <w:szCs w:val="16"/>
        </w:rPr>
        <w:t>Responsabilitate</w:t>
      </w:r>
    </w:p>
    <w:p w:rsidR="00163C53" w:rsidRDefault="00163C53" w:rsidP="00163C53">
      <w:pPr>
        <w:numPr>
          <w:ilvl w:val="0"/>
          <w:numId w:val="1"/>
        </w:numPr>
        <w:jc w:val="both"/>
        <w:rPr>
          <w:sz w:val="16"/>
          <w:szCs w:val="16"/>
        </w:rPr>
      </w:pPr>
      <w:r>
        <w:rPr>
          <w:sz w:val="16"/>
          <w:szCs w:val="16"/>
        </w:rPr>
        <w:t>Corectitudine și fidelitate</w:t>
      </w:r>
    </w:p>
    <w:p w:rsidR="00163C53" w:rsidRDefault="00163C53" w:rsidP="00163C53">
      <w:pPr>
        <w:numPr>
          <w:ilvl w:val="0"/>
          <w:numId w:val="1"/>
        </w:numPr>
        <w:jc w:val="both"/>
        <w:rPr>
          <w:sz w:val="16"/>
          <w:szCs w:val="16"/>
        </w:rPr>
      </w:pPr>
      <w:r>
        <w:rPr>
          <w:sz w:val="16"/>
          <w:szCs w:val="16"/>
        </w:rPr>
        <w:t>Abilități de comunicare</w:t>
      </w:r>
    </w:p>
    <w:p w:rsidR="00163C53" w:rsidRDefault="00163C53" w:rsidP="00163C53">
      <w:pPr>
        <w:numPr>
          <w:ilvl w:val="0"/>
          <w:numId w:val="1"/>
        </w:numPr>
        <w:jc w:val="both"/>
        <w:rPr>
          <w:sz w:val="16"/>
          <w:szCs w:val="16"/>
        </w:rPr>
      </w:pPr>
      <w:r>
        <w:rPr>
          <w:sz w:val="16"/>
          <w:szCs w:val="16"/>
        </w:rPr>
        <w:t>Spirit de inițiativă</w:t>
      </w:r>
    </w:p>
    <w:p w:rsidR="00163C53" w:rsidRDefault="00163C53" w:rsidP="00163C53">
      <w:pPr>
        <w:numPr>
          <w:ilvl w:val="0"/>
          <w:numId w:val="1"/>
        </w:numPr>
        <w:jc w:val="both"/>
        <w:rPr>
          <w:sz w:val="16"/>
          <w:szCs w:val="16"/>
        </w:rPr>
      </w:pPr>
      <w:r>
        <w:rPr>
          <w:sz w:val="16"/>
          <w:szCs w:val="16"/>
        </w:rPr>
        <w:t>Obiectivitate și imparțialitate</w:t>
      </w:r>
    </w:p>
    <w:p w:rsidR="00163C53" w:rsidRDefault="00163C53" w:rsidP="00163C53">
      <w:pPr>
        <w:autoSpaceDE w:val="0"/>
        <w:autoSpaceDN w:val="0"/>
        <w:adjustRightInd w:val="0"/>
        <w:ind w:firstLine="708"/>
        <w:rPr>
          <w:color w:val="000000"/>
          <w:spacing w:val="2"/>
          <w:kern w:val="16"/>
          <w:sz w:val="16"/>
          <w:szCs w:val="16"/>
          <w:lang w:val="en-US"/>
        </w:rPr>
      </w:pPr>
      <w:r>
        <w:rPr>
          <w:color w:val="000000"/>
          <w:spacing w:val="2"/>
          <w:kern w:val="16"/>
          <w:sz w:val="16"/>
          <w:szCs w:val="16"/>
        </w:rPr>
        <w:t>6. Cerinţe specifice: -disponibilitate pentru lucru în program prelungit în anumite condiții, delegări, adaptabilitate și angajament, proactivitate;</w:t>
      </w:r>
      <w:r>
        <w:rPr>
          <w:color w:val="000000"/>
          <w:spacing w:val="2"/>
          <w:kern w:val="16"/>
          <w:sz w:val="16"/>
          <w:szCs w:val="16"/>
        </w:rPr>
        <w:tab/>
      </w:r>
      <w:r>
        <w:rPr>
          <w:color w:val="000000"/>
          <w:spacing w:val="2"/>
          <w:kern w:val="16"/>
          <w:sz w:val="16"/>
          <w:szCs w:val="16"/>
        </w:rPr>
        <w:tab/>
      </w:r>
      <w:r>
        <w:rPr>
          <w:color w:val="000000"/>
          <w:spacing w:val="2"/>
          <w:kern w:val="16"/>
          <w:sz w:val="16"/>
          <w:szCs w:val="16"/>
        </w:rPr>
        <w:tab/>
      </w:r>
      <w:r>
        <w:rPr>
          <w:color w:val="000000"/>
          <w:spacing w:val="2"/>
          <w:kern w:val="16"/>
          <w:sz w:val="16"/>
          <w:szCs w:val="16"/>
        </w:rPr>
        <w:tab/>
        <w:t xml:space="preserve">      </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7. Competenţa managerială : </w:t>
      </w:r>
    </w:p>
    <w:p w:rsidR="00163C53" w:rsidRDefault="00163C53" w:rsidP="00163C53">
      <w:pPr>
        <w:autoSpaceDE w:val="0"/>
        <w:autoSpaceDN w:val="0"/>
        <w:adjustRightInd w:val="0"/>
        <w:ind w:left="1416" w:firstLine="708"/>
        <w:rPr>
          <w:sz w:val="16"/>
          <w:szCs w:val="16"/>
        </w:rPr>
      </w:pPr>
      <w:r>
        <w:rPr>
          <w:sz w:val="16"/>
          <w:szCs w:val="16"/>
        </w:rPr>
        <w:t>- capacitate de a decide, de a evalua și de a delega corect și obiectiv;</w:t>
      </w:r>
    </w:p>
    <w:p w:rsidR="00163C53" w:rsidRDefault="00163C53" w:rsidP="00163C53">
      <w:pPr>
        <w:ind w:left="1404" w:firstLine="720"/>
        <w:jc w:val="both"/>
        <w:rPr>
          <w:sz w:val="16"/>
          <w:szCs w:val="16"/>
          <w:lang w:val="fr-FR"/>
        </w:rPr>
      </w:pPr>
      <w:r>
        <w:rPr>
          <w:sz w:val="16"/>
          <w:szCs w:val="16"/>
          <w:lang w:val="fr-FR"/>
        </w:rPr>
        <w:t xml:space="preserve">- </w:t>
      </w:r>
      <w:proofErr w:type="spellStart"/>
      <w:r>
        <w:rPr>
          <w:sz w:val="16"/>
          <w:szCs w:val="16"/>
          <w:lang w:val="fr-FR"/>
        </w:rPr>
        <w:t>abilitatea</w:t>
      </w:r>
      <w:proofErr w:type="spellEnd"/>
      <w:r>
        <w:rPr>
          <w:sz w:val="16"/>
          <w:szCs w:val="16"/>
          <w:lang w:val="fr-FR"/>
        </w:rPr>
        <w:t xml:space="preserve"> de a </w:t>
      </w:r>
      <w:proofErr w:type="spellStart"/>
      <w:r>
        <w:rPr>
          <w:sz w:val="16"/>
          <w:szCs w:val="16"/>
          <w:lang w:val="fr-FR"/>
        </w:rPr>
        <w:t>crea</w:t>
      </w:r>
      <w:proofErr w:type="spellEnd"/>
      <w:r>
        <w:rPr>
          <w:sz w:val="16"/>
          <w:szCs w:val="16"/>
          <w:lang w:val="fr-FR"/>
        </w:rPr>
        <w:t xml:space="preserve"> o </w:t>
      </w:r>
      <w:proofErr w:type="spellStart"/>
      <w:r>
        <w:rPr>
          <w:sz w:val="16"/>
          <w:szCs w:val="16"/>
          <w:lang w:val="fr-FR"/>
        </w:rPr>
        <w:t>viziune</w:t>
      </w:r>
      <w:proofErr w:type="spellEnd"/>
      <w:r>
        <w:rPr>
          <w:sz w:val="16"/>
          <w:szCs w:val="16"/>
          <w:lang w:val="fr-FR"/>
        </w:rPr>
        <w:t xml:space="preserve"> </w:t>
      </w:r>
      <w:proofErr w:type="spellStart"/>
      <w:r>
        <w:rPr>
          <w:sz w:val="16"/>
          <w:szCs w:val="16"/>
          <w:lang w:val="fr-FR"/>
        </w:rPr>
        <w:t>realistă</w:t>
      </w:r>
      <w:proofErr w:type="spellEnd"/>
      <w:r>
        <w:rPr>
          <w:sz w:val="16"/>
          <w:szCs w:val="16"/>
          <w:lang w:val="fr-FR"/>
        </w:rPr>
        <w:t xml:space="preserve">, de a </w:t>
      </w:r>
      <w:proofErr w:type="spellStart"/>
      <w:r>
        <w:rPr>
          <w:sz w:val="16"/>
          <w:szCs w:val="16"/>
          <w:lang w:val="fr-FR"/>
        </w:rPr>
        <w:t>transpune</w:t>
      </w:r>
      <w:proofErr w:type="spellEnd"/>
      <w:r>
        <w:rPr>
          <w:sz w:val="16"/>
          <w:szCs w:val="16"/>
          <w:lang w:val="fr-FR"/>
        </w:rPr>
        <w:t xml:space="preserve"> </w:t>
      </w:r>
      <w:proofErr w:type="spellStart"/>
      <w:r>
        <w:rPr>
          <w:sz w:val="16"/>
          <w:szCs w:val="16"/>
          <w:lang w:val="fr-FR"/>
        </w:rPr>
        <w:t>în</w:t>
      </w:r>
      <w:proofErr w:type="spellEnd"/>
      <w:r>
        <w:rPr>
          <w:sz w:val="16"/>
          <w:szCs w:val="16"/>
          <w:lang w:val="fr-FR"/>
        </w:rPr>
        <w:t xml:space="preserve"> </w:t>
      </w:r>
      <w:proofErr w:type="spellStart"/>
      <w:r>
        <w:rPr>
          <w:sz w:val="16"/>
          <w:szCs w:val="16"/>
          <w:lang w:val="fr-FR"/>
        </w:rPr>
        <w:t>practică</w:t>
      </w:r>
      <w:proofErr w:type="spellEnd"/>
      <w:r>
        <w:rPr>
          <w:sz w:val="16"/>
          <w:szCs w:val="16"/>
          <w:lang w:val="fr-FR"/>
        </w:rPr>
        <w:t xml:space="preserve"> și de a o susț</w:t>
      </w:r>
      <w:proofErr w:type="spellStart"/>
      <w:r>
        <w:rPr>
          <w:sz w:val="16"/>
          <w:szCs w:val="16"/>
          <w:lang w:val="fr-FR"/>
        </w:rPr>
        <w:t>ine</w:t>
      </w:r>
      <w:proofErr w:type="spellEnd"/>
      <w:r>
        <w:rPr>
          <w:sz w:val="16"/>
          <w:szCs w:val="16"/>
          <w:lang w:val="fr-FR"/>
        </w:rPr>
        <w:t>;</w:t>
      </w:r>
    </w:p>
    <w:p w:rsidR="00163C53" w:rsidRDefault="00163C53" w:rsidP="00163C53">
      <w:pPr>
        <w:ind w:left="1404" w:firstLine="720"/>
        <w:jc w:val="both"/>
        <w:rPr>
          <w:sz w:val="16"/>
          <w:szCs w:val="16"/>
          <w:lang w:val="en-US"/>
        </w:rPr>
      </w:pPr>
      <w:r>
        <w:rPr>
          <w:sz w:val="16"/>
          <w:szCs w:val="16"/>
          <w:lang w:val="fr-FR"/>
        </w:rPr>
        <w:t xml:space="preserve">- </w:t>
      </w:r>
      <w:proofErr w:type="spellStart"/>
      <w:r>
        <w:rPr>
          <w:sz w:val="16"/>
          <w:szCs w:val="16"/>
          <w:lang w:val="fr-FR"/>
        </w:rPr>
        <w:t>abilitatea</w:t>
      </w:r>
      <w:proofErr w:type="spellEnd"/>
      <w:r>
        <w:rPr>
          <w:sz w:val="16"/>
          <w:szCs w:val="16"/>
          <w:lang w:val="fr-FR"/>
        </w:rPr>
        <w:t xml:space="preserve"> de a </w:t>
      </w:r>
      <w:proofErr w:type="spellStart"/>
      <w:r>
        <w:rPr>
          <w:sz w:val="16"/>
          <w:szCs w:val="16"/>
          <w:lang w:val="fr-FR"/>
        </w:rPr>
        <w:t>planifica</w:t>
      </w:r>
      <w:proofErr w:type="spellEnd"/>
      <w:r>
        <w:rPr>
          <w:sz w:val="16"/>
          <w:szCs w:val="16"/>
          <w:lang w:val="fr-FR"/>
        </w:rPr>
        <w:t xml:space="preserve"> și de a administra </w:t>
      </w:r>
      <w:proofErr w:type="spellStart"/>
      <w:r>
        <w:rPr>
          <w:sz w:val="16"/>
          <w:szCs w:val="16"/>
          <w:lang w:val="fr-FR"/>
        </w:rPr>
        <w:t>activitatea</w:t>
      </w:r>
      <w:proofErr w:type="spellEnd"/>
      <w:r>
        <w:rPr>
          <w:sz w:val="16"/>
          <w:szCs w:val="16"/>
          <w:lang w:val="fr-FR"/>
        </w:rPr>
        <w:t xml:space="preserve"> </w:t>
      </w:r>
      <w:proofErr w:type="spellStart"/>
      <w:r>
        <w:rPr>
          <w:sz w:val="16"/>
          <w:szCs w:val="16"/>
          <w:lang w:val="fr-FR"/>
        </w:rPr>
        <w:t>unei</w:t>
      </w:r>
      <w:proofErr w:type="spellEnd"/>
      <w:r>
        <w:rPr>
          <w:sz w:val="16"/>
          <w:szCs w:val="16"/>
          <w:lang w:val="fr-FR"/>
        </w:rPr>
        <w:t xml:space="preserve"> </w:t>
      </w:r>
      <w:proofErr w:type="spellStart"/>
      <w:r>
        <w:rPr>
          <w:sz w:val="16"/>
          <w:szCs w:val="16"/>
          <w:lang w:val="fr-FR"/>
        </w:rPr>
        <w:t>echipe</w:t>
      </w:r>
      <w:proofErr w:type="spellEnd"/>
      <w:r>
        <w:rPr>
          <w:sz w:val="16"/>
          <w:szCs w:val="16"/>
          <w:lang w:val="fr-FR"/>
        </w:rPr>
        <w:t xml:space="preserve"> formate </w:t>
      </w:r>
      <w:proofErr w:type="spellStart"/>
      <w:r>
        <w:rPr>
          <w:sz w:val="16"/>
          <w:szCs w:val="16"/>
          <w:lang w:val="fr-FR"/>
        </w:rPr>
        <w:t>din</w:t>
      </w:r>
      <w:proofErr w:type="spellEnd"/>
      <w:r>
        <w:rPr>
          <w:sz w:val="16"/>
          <w:szCs w:val="16"/>
          <w:lang w:val="fr-FR"/>
        </w:rPr>
        <w:t xml:space="preserve"> </w:t>
      </w:r>
      <w:proofErr w:type="spellStart"/>
      <w:r>
        <w:rPr>
          <w:sz w:val="16"/>
          <w:szCs w:val="16"/>
          <w:lang w:val="fr-FR"/>
        </w:rPr>
        <w:t>personalită</w:t>
      </w:r>
      <w:proofErr w:type="spellEnd"/>
      <w:r>
        <w:rPr>
          <w:sz w:val="16"/>
          <w:szCs w:val="16"/>
          <w:lang w:val="fr-FR"/>
        </w:rPr>
        <w:t xml:space="preserve">ți </w:t>
      </w:r>
      <w:proofErr w:type="spellStart"/>
      <w:r>
        <w:rPr>
          <w:sz w:val="16"/>
          <w:szCs w:val="16"/>
          <w:lang w:val="fr-FR"/>
        </w:rPr>
        <w:t>diferite</w:t>
      </w:r>
      <w:proofErr w:type="spellEnd"/>
      <w:r>
        <w:rPr>
          <w:sz w:val="16"/>
          <w:szCs w:val="16"/>
          <w:lang w:val="fr-FR"/>
        </w:rPr>
        <w:t xml:space="preserve">, </w:t>
      </w:r>
      <w:proofErr w:type="spellStart"/>
      <w:r>
        <w:rPr>
          <w:sz w:val="16"/>
          <w:szCs w:val="16"/>
          <w:lang w:val="fr-FR"/>
        </w:rPr>
        <w:t>cu</w:t>
      </w:r>
      <w:proofErr w:type="spellEnd"/>
      <w:r>
        <w:rPr>
          <w:sz w:val="16"/>
          <w:szCs w:val="16"/>
          <w:lang w:val="fr-FR"/>
        </w:rPr>
        <w:t xml:space="preserve"> </w:t>
      </w:r>
      <w:proofErr w:type="spellStart"/>
      <w:r>
        <w:rPr>
          <w:sz w:val="16"/>
          <w:szCs w:val="16"/>
          <w:lang w:val="fr-FR"/>
        </w:rPr>
        <w:t>nivel</w:t>
      </w:r>
      <w:proofErr w:type="spellEnd"/>
      <w:r>
        <w:rPr>
          <w:sz w:val="16"/>
          <w:szCs w:val="16"/>
          <w:lang w:val="fr-FR"/>
        </w:rPr>
        <w:t xml:space="preserve"> </w:t>
      </w:r>
      <w:proofErr w:type="spellStart"/>
      <w:r>
        <w:rPr>
          <w:sz w:val="16"/>
          <w:szCs w:val="16"/>
          <w:lang w:val="fr-FR"/>
        </w:rPr>
        <w:t>diferit</w:t>
      </w:r>
      <w:proofErr w:type="spellEnd"/>
      <w:r>
        <w:rPr>
          <w:sz w:val="16"/>
          <w:szCs w:val="16"/>
          <w:lang w:val="fr-FR"/>
        </w:rPr>
        <w:t xml:space="preserve"> al </w:t>
      </w:r>
      <w:proofErr w:type="spellStart"/>
      <w:r>
        <w:rPr>
          <w:sz w:val="16"/>
          <w:szCs w:val="16"/>
          <w:lang w:val="fr-FR"/>
        </w:rPr>
        <w:t>capacită</w:t>
      </w:r>
      <w:proofErr w:type="spellEnd"/>
      <w:r>
        <w:rPr>
          <w:sz w:val="16"/>
          <w:szCs w:val="16"/>
          <w:lang w:val="fr-FR"/>
        </w:rPr>
        <w:t xml:space="preserve">ții de a </w:t>
      </w:r>
      <w:proofErr w:type="spellStart"/>
      <w:r>
        <w:rPr>
          <w:sz w:val="16"/>
          <w:szCs w:val="16"/>
          <w:lang w:val="fr-FR"/>
        </w:rPr>
        <w:t>colabora</w:t>
      </w:r>
      <w:proofErr w:type="spellEnd"/>
      <w:r>
        <w:rPr>
          <w:sz w:val="16"/>
          <w:szCs w:val="16"/>
          <w:lang w:val="fr-FR"/>
        </w:rPr>
        <w:t xml:space="preserve"> la </w:t>
      </w:r>
      <w:proofErr w:type="spellStart"/>
      <w:r>
        <w:rPr>
          <w:sz w:val="16"/>
          <w:szCs w:val="16"/>
          <w:lang w:val="fr-FR"/>
        </w:rPr>
        <w:t>îndeplinirea</w:t>
      </w:r>
      <w:proofErr w:type="spellEnd"/>
      <w:r>
        <w:rPr>
          <w:sz w:val="16"/>
          <w:szCs w:val="16"/>
          <w:lang w:val="fr-FR"/>
        </w:rPr>
        <w:t xml:space="preserve"> </w:t>
      </w:r>
      <w:proofErr w:type="spellStart"/>
      <w:r>
        <w:rPr>
          <w:sz w:val="16"/>
          <w:szCs w:val="16"/>
          <w:lang w:val="fr-FR"/>
        </w:rPr>
        <w:t>unei</w:t>
      </w:r>
      <w:proofErr w:type="spellEnd"/>
      <w:r>
        <w:rPr>
          <w:sz w:val="16"/>
          <w:szCs w:val="16"/>
          <w:lang w:val="fr-FR"/>
        </w:rPr>
        <w:t xml:space="preserve"> </w:t>
      </w:r>
      <w:proofErr w:type="spellStart"/>
      <w:r>
        <w:rPr>
          <w:sz w:val="16"/>
          <w:szCs w:val="16"/>
          <w:lang w:val="fr-FR"/>
        </w:rPr>
        <w:t>atribu</w:t>
      </w:r>
      <w:proofErr w:type="spellEnd"/>
      <w:r>
        <w:rPr>
          <w:sz w:val="16"/>
          <w:szCs w:val="16"/>
          <w:lang w:val="fr-FR"/>
        </w:rPr>
        <w:t>ții ;</w:t>
      </w:r>
    </w:p>
    <w:p w:rsidR="00163C53" w:rsidRDefault="00163C53" w:rsidP="00163C53">
      <w:pPr>
        <w:ind w:left="1404" w:firstLine="720"/>
        <w:jc w:val="both"/>
        <w:rPr>
          <w:sz w:val="16"/>
          <w:szCs w:val="16"/>
          <w:lang w:val="en-US"/>
        </w:rPr>
      </w:pPr>
      <w:r>
        <w:rPr>
          <w:sz w:val="16"/>
          <w:szCs w:val="16"/>
          <w:lang w:val="en-US"/>
        </w:rPr>
        <w:t xml:space="preserve">- </w:t>
      </w:r>
      <w:proofErr w:type="spellStart"/>
      <w:proofErr w:type="gramStart"/>
      <w:r>
        <w:rPr>
          <w:sz w:val="16"/>
          <w:szCs w:val="16"/>
          <w:lang w:val="en-US"/>
        </w:rPr>
        <w:t>capacitatea</w:t>
      </w:r>
      <w:proofErr w:type="spellEnd"/>
      <w:proofErr w:type="gramEnd"/>
      <w:r>
        <w:rPr>
          <w:sz w:val="16"/>
          <w:szCs w:val="16"/>
          <w:lang w:val="en-US"/>
        </w:rPr>
        <w:t xml:space="preserve"> de a </w:t>
      </w:r>
      <w:proofErr w:type="spellStart"/>
      <w:r>
        <w:rPr>
          <w:sz w:val="16"/>
          <w:szCs w:val="16"/>
          <w:lang w:val="en-US"/>
        </w:rPr>
        <w:t>adapta</w:t>
      </w:r>
      <w:proofErr w:type="spellEnd"/>
      <w:r>
        <w:rPr>
          <w:sz w:val="16"/>
          <w:szCs w:val="16"/>
          <w:lang w:val="en-US"/>
        </w:rPr>
        <w:t xml:space="preserve"> </w:t>
      </w:r>
      <w:proofErr w:type="spellStart"/>
      <w:r>
        <w:rPr>
          <w:sz w:val="16"/>
          <w:szCs w:val="16"/>
          <w:lang w:val="en-US"/>
        </w:rPr>
        <w:t>stilul</w:t>
      </w:r>
      <w:proofErr w:type="spellEnd"/>
      <w:r>
        <w:rPr>
          <w:sz w:val="16"/>
          <w:szCs w:val="16"/>
          <w:lang w:val="en-US"/>
        </w:rPr>
        <w:t xml:space="preserve"> de </w:t>
      </w:r>
      <w:proofErr w:type="spellStart"/>
      <w:r>
        <w:rPr>
          <w:sz w:val="16"/>
          <w:szCs w:val="16"/>
          <w:lang w:val="en-US"/>
        </w:rPr>
        <w:t>conducere</w:t>
      </w:r>
      <w:proofErr w:type="spellEnd"/>
      <w:r>
        <w:rPr>
          <w:sz w:val="16"/>
          <w:szCs w:val="16"/>
          <w:lang w:val="en-US"/>
        </w:rPr>
        <w:t xml:space="preserve"> la </w:t>
      </w:r>
      <w:proofErr w:type="spellStart"/>
      <w:r>
        <w:rPr>
          <w:sz w:val="16"/>
          <w:szCs w:val="16"/>
          <w:lang w:val="en-US"/>
        </w:rPr>
        <w:t>situații</w:t>
      </w:r>
      <w:proofErr w:type="spellEnd"/>
      <w:r>
        <w:rPr>
          <w:sz w:val="16"/>
          <w:szCs w:val="16"/>
          <w:lang w:val="en-US"/>
        </w:rPr>
        <w:t xml:space="preserve"> </w:t>
      </w:r>
      <w:proofErr w:type="spellStart"/>
      <w:r>
        <w:rPr>
          <w:sz w:val="16"/>
          <w:szCs w:val="16"/>
          <w:lang w:val="en-US"/>
        </w:rPr>
        <w:t>diferite</w:t>
      </w:r>
      <w:proofErr w:type="spellEnd"/>
      <w:r>
        <w:rPr>
          <w:sz w:val="16"/>
          <w:szCs w:val="16"/>
          <w:lang w:val="en-US"/>
        </w:rPr>
        <w:t xml:space="preserve"> , </w:t>
      </w:r>
      <w:proofErr w:type="spellStart"/>
      <w:r>
        <w:rPr>
          <w:sz w:val="16"/>
          <w:szCs w:val="16"/>
          <w:lang w:val="en-US"/>
        </w:rPr>
        <w:t>precum</w:t>
      </w:r>
      <w:proofErr w:type="spellEnd"/>
      <w:r>
        <w:rPr>
          <w:sz w:val="16"/>
          <w:szCs w:val="16"/>
          <w:lang w:val="en-US"/>
        </w:rPr>
        <w:t xml:space="preserve"> </w:t>
      </w:r>
      <w:proofErr w:type="spellStart"/>
      <w:r>
        <w:rPr>
          <w:sz w:val="16"/>
          <w:szCs w:val="16"/>
          <w:lang w:val="en-US"/>
        </w:rPr>
        <w:t>și</w:t>
      </w:r>
      <w:proofErr w:type="spellEnd"/>
      <w:r>
        <w:rPr>
          <w:sz w:val="16"/>
          <w:szCs w:val="16"/>
          <w:lang w:val="en-US"/>
        </w:rPr>
        <w:t xml:space="preserve"> de a </w:t>
      </w:r>
      <w:proofErr w:type="spellStart"/>
      <w:r>
        <w:rPr>
          <w:sz w:val="16"/>
          <w:szCs w:val="16"/>
          <w:lang w:val="en-US"/>
        </w:rPr>
        <w:t>acționa</w:t>
      </w:r>
      <w:proofErr w:type="spellEnd"/>
      <w:r>
        <w:rPr>
          <w:sz w:val="16"/>
          <w:szCs w:val="16"/>
          <w:lang w:val="en-US"/>
        </w:rPr>
        <w:t xml:space="preserve"> </w:t>
      </w:r>
      <w:proofErr w:type="spellStart"/>
      <w:r>
        <w:rPr>
          <w:sz w:val="16"/>
          <w:szCs w:val="16"/>
          <w:lang w:val="en-US"/>
        </w:rPr>
        <w:t>pentru</w:t>
      </w:r>
      <w:proofErr w:type="spellEnd"/>
      <w:r>
        <w:rPr>
          <w:sz w:val="16"/>
          <w:szCs w:val="16"/>
          <w:lang w:val="en-US"/>
        </w:rPr>
        <w:t xml:space="preserve"> </w:t>
      </w:r>
      <w:proofErr w:type="spellStart"/>
      <w:r>
        <w:rPr>
          <w:sz w:val="16"/>
          <w:szCs w:val="16"/>
          <w:lang w:val="en-US"/>
        </w:rPr>
        <w:t>gestionarea</w:t>
      </w:r>
      <w:proofErr w:type="spellEnd"/>
      <w:r>
        <w:rPr>
          <w:sz w:val="16"/>
          <w:szCs w:val="16"/>
          <w:lang w:val="en-US"/>
        </w:rPr>
        <w:t xml:space="preserve"> </w:t>
      </w:r>
      <w:proofErr w:type="spellStart"/>
      <w:r>
        <w:rPr>
          <w:sz w:val="16"/>
          <w:szCs w:val="16"/>
          <w:lang w:val="en-US"/>
        </w:rPr>
        <w:t>și</w:t>
      </w:r>
      <w:proofErr w:type="spellEnd"/>
      <w:r>
        <w:rPr>
          <w:sz w:val="16"/>
          <w:szCs w:val="16"/>
          <w:lang w:val="en-US"/>
        </w:rPr>
        <w:t xml:space="preserve"> </w:t>
      </w:r>
      <w:proofErr w:type="spellStart"/>
      <w:r>
        <w:rPr>
          <w:sz w:val="16"/>
          <w:szCs w:val="16"/>
          <w:lang w:val="en-US"/>
        </w:rPr>
        <w:t>rezolvarea</w:t>
      </w:r>
      <w:proofErr w:type="spellEnd"/>
      <w:r>
        <w:rPr>
          <w:sz w:val="16"/>
          <w:szCs w:val="16"/>
          <w:lang w:val="en-US"/>
        </w:rPr>
        <w:t xml:space="preserve"> </w:t>
      </w:r>
      <w:proofErr w:type="spellStart"/>
      <w:r>
        <w:rPr>
          <w:sz w:val="16"/>
          <w:szCs w:val="16"/>
          <w:lang w:val="en-US"/>
        </w:rPr>
        <w:t>conflictelor</w:t>
      </w:r>
      <w:proofErr w:type="spellEnd"/>
      <w:r>
        <w:rPr>
          <w:sz w:val="16"/>
          <w:szCs w:val="16"/>
          <w:lang w:val="en-US"/>
        </w:rPr>
        <w:t>;</w:t>
      </w:r>
    </w:p>
    <w:p w:rsidR="00163C53" w:rsidRDefault="00163C53" w:rsidP="00163C53">
      <w:pPr>
        <w:pStyle w:val="Footer"/>
        <w:ind w:left="180"/>
        <w:jc w:val="both"/>
        <w:rPr>
          <w:color w:val="000000"/>
          <w:spacing w:val="2"/>
          <w:kern w:val="16"/>
          <w:sz w:val="16"/>
          <w:szCs w:val="16"/>
        </w:rPr>
      </w:pPr>
      <w:proofErr w:type="spellStart"/>
      <w:r>
        <w:rPr>
          <w:b/>
          <w:color w:val="000000"/>
          <w:spacing w:val="2"/>
          <w:kern w:val="16"/>
          <w:sz w:val="16"/>
          <w:szCs w:val="16"/>
        </w:rPr>
        <w:t>Atribuţiile</w:t>
      </w:r>
      <w:proofErr w:type="spellEnd"/>
      <w:r>
        <w:rPr>
          <w:b/>
          <w:color w:val="000000"/>
          <w:spacing w:val="2"/>
          <w:kern w:val="16"/>
          <w:sz w:val="16"/>
          <w:szCs w:val="16"/>
        </w:rPr>
        <w:t xml:space="preserve"> </w:t>
      </w:r>
      <w:proofErr w:type="spellStart"/>
      <w:r>
        <w:rPr>
          <w:b/>
          <w:color w:val="000000"/>
          <w:spacing w:val="2"/>
          <w:kern w:val="16"/>
          <w:sz w:val="16"/>
          <w:szCs w:val="16"/>
        </w:rPr>
        <w:t>postului</w:t>
      </w:r>
      <w:proofErr w:type="spellEnd"/>
      <w:r>
        <w:rPr>
          <w:color w:val="000000"/>
          <w:spacing w:val="2"/>
          <w:kern w:val="16"/>
          <w:sz w:val="16"/>
          <w:szCs w:val="16"/>
        </w:rPr>
        <w:t xml:space="preserve">: </w:t>
      </w:r>
    </w:p>
    <w:p w:rsidR="00163C53" w:rsidRDefault="00163C53" w:rsidP="00163C53">
      <w:pPr>
        <w:pStyle w:val="Footer"/>
        <w:ind w:left="3042"/>
        <w:jc w:val="both"/>
        <w:rPr>
          <w:sz w:val="16"/>
          <w:szCs w:val="16"/>
          <w:lang w:val="fr-FR"/>
        </w:rPr>
      </w:pPr>
    </w:p>
    <w:p w:rsidR="00163C53" w:rsidRDefault="00163C53" w:rsidP="00163C53">
      <w:pPr>
        <w:pStyle w:val="Footer"/>
        <w:numPr>
          <w:ilvl w:val="0"/>
          <w:numId w:val="2"/>
        </w:numPr>
        <w:ind w:left="1134"/>
        <w:jc w:val="both"/>
        <w:rPr>
          <w:sz w:val="16"/>
          <w:szCs w:val="16"/>
          <w:lang w:val="fr-FR"/>
        </w:rPr>
      </w:pPr>
      <w:r>
        <w:rPr>
          <w:sz w:val="16"/>
          <w:szCs w:val="16"/>
          <w:lang w:val="fr-FR"/>
        </w:rPr>
        <w:t xml:space="preserve">- </w:t>
      </w:r>
      <w:proofErr w:type="spellStart"/>
      <w:r>
        <w:rPr>
          <w:sz w:val="16"/>
          <w:szCs w:val="16"/>
          <w:lang w:val="fr-FR"/>
        </w:rPr>
        <w:t>conduce</w:t>
      </w:r>
      <w:proofErr w:type="spellEnd"/>
      <w:r>
        <w:rPr>
          <w:sz w:val="16"/>
          <w:szCs w:val="16"/>
          <w:lang w:val="fr-FR"/>
        </w:rPr>
        <w:t xml:space="preserve"> </w:t>
      </w:r>
      <w:proofErr w:type="spellStart"/>
      <w:r>
        <w:rPr>
          <w:sz w:val="16"/>
          <w:szCs w:val="16"/>
          <w:lang w:val="fr-FR"/>
        </w:rPr>
        <w:t>compartimentele</w:t>
      </w:r>
      <w:proofErr w:type="spellEnd"/>
      <w:r>
        <w:rPr>
          <w:sz w:val="16"/>
          <w:szCs w:val="16"/>
          <w:lang w:val="fr-FR"/>
        </w:rPr>
        <w:t xml:space="preserve"> </w:t>
      </w:r>
      <w:proofErr w:type="spellStart"/>
      <w:r>
        <w:rPr>
          <w:sz w:val="16"/>
          <w:szCs w:val="16"/>
          <w:lang w:val="fr-FR"/>
        </w:rPr>
        <w:t>subordonate</w:t>
      </w:r>
      <w:proofErr w:type="spellEnd"/>
      <w:r>
        <w:rPr>
          <w:sz w:val="16"/>
          <w:szCs w:val="16"/>
          <w:lang w:val="fr-FR"/>
        </w:rPr>
        <w:t xml:space="preserve"> </w:t>
      </w:r>
      <w:proofErr w:type="spellStart"/>
      <w:r>
        <w:rPr>
          <w:sz w:val="16"/>
          <w:szCs w:val="16"/>
          <w:lang w:val="fr-FR"/>
        </w:rPr>
        <w:t>şi</w:t>
      </w:r>
      <w:proofErr w:type="spellEnd"/>
      <w:r>
        <w:rPr>
          <w:sz w:val="16"/>
          <w:szCs w:val="16"/>
          <w:lang w:val="fr-FR"/>
        </w:rPr>
        <w:t xml:space="preserve"> </w:t>
      </w:r>
      <w:proofErr w:type="spellStart"/>
      <w:r>
        <w:rPr>
          <w:sz w:val="16"/>
          <w:szCs w:val="16"/>
          <w:lang w:val="fr-FR"/>
        </w:rPr>
        <w:t>răspunde</w:t>
      </w:r>
      <w:proofErr w:type="spellEnd"/>
      <w:r>
        <w:rPr>
          <w:sz w:val="16"/>
          <w:szCs w:val="16"/>
          <w:lang w:val="fr-FR"/>
        </w:rPr>
        <w:t xml:space="preserve"> de </w:t>
      </w:r>
      <w:proofErr w:type="spellStart"/>
      <w:r>
        <w:rPr>
          <w:sz w:val="16"/>
          <w:szCs w:val="16"/>
          <w:lang w:val="fr-FR"/>
        </w:rPr>
        <w:t>organizarea</w:t>
      </w:r>
      <w:proofErr w:type="spellEnd"/>
      <w:r>
        <w:rPr>
          <w:sz w:val="16"/>
          <w:szCs w:val="16"/>
          <w:lang w:val="fr-FR"/>
        </w:rPr>
        <w:t xml:space="preserve"> </w:t>
      </w:r>
      <w:proofErr w:type="spellStart"/>
      <w:r>
        <w:rPr>
          <w:sz w:val="16"/>
          <w:szCs w:val="16"/>
          <w:lang w:val="fr-FR"/>
        </w:rPr>
        <w:t>şi</w:t>
      </w:r>
      <w:proofErr w:type="spellEnd"/>
      <w:r>
        <w:rPr>
          <w:sz w:val="16"/>
          <w:szCs w:val="16"/>
          <w:lang w:val="fr-FR"/>
        </w:rPr>
        <w:t xml:space="preserve"> </w:t>
      </w:r>
      <w:proofErr w:type="spellStart"/>
      <w:r>
        <w:rPr>
          <w:sz w:val="16"/>
          <w:szCs w:val="16"/>
          <w:lang w:val="fr-FR"/>
        </w:rPr>
        <w:t>funcţionarea</w:t>
      </w:r>
      <w:proofErr w:type="spellEnd"/>
      <w:r>
        <w:rPr>
          <w:sz w:val="16"/>
          <w:szCs w:val="16"/>
          <w:lang w:val="fr-FR"/>
        </w:rPr>
        <w:t xml:space="preserve"> </w:t>
      </w:r>
      <w:proofErr w:type="spellStart"/>
      <w:r>
        <w:rPr>
          <w:sz w:val="16"/>
          <w:szCs w:val="16"/>
          <w:lang w:val="fr-FR"/>
        </w:rPr>
        <w:t>acestora</w:t>
      </w:r>
      <w:proofErr w:type="spellEnd"/>
      <w:r>
        <w:rPr>
          <w:sz w:val="16"/>
          <w:szCs w:val="16"/>
          <w:lang w:val="fr-FR"/>
        </w:rPr>
        <w:t xml:space="preserve"> </w:t>
      </w:r>
      <w:proofErr w:type="spellStart"/>
      <w:r>
        <w:rPr>
          <w:sz w:val="16"/>
          <w:szCs w:val="16"/>
          <w:lang w:val="fr-FR"/>
        </w:rPr>
        <w:t>în</w:t>
      </w:r>
      <w:proofErr w:type="spellEnd"/>
      <w:r>
        <w:rPr>
          <w:sz w:val="16"/>
          <w:szCs w:val="16"/>
          <w:lang w:val="fr-FR"/>
        </w:rPr>
        <w:t xml:space="preserve">  </w:t>
      </w:r>
      <w:proofErr w:type="spellStart"/>
      <w:r>
        <w:rPr>
          <w:sz w:val="16"/>
          <w:szCs w:val="16"/>
          <w:lang w:val="fr-FR"/>
        </w:rPr>
        <w:t>condiţii</w:t>
      </w:r>
      <w:proofErr w:type="spellEnd"/>
      <w:r>
        <w:rPr>
          <w:sz w:val="16"/>
          <w:szCs w:val="16"/>
          <w:lang w:val="fr-FR"/>
        </w:rPr>
        <w:t xml:space="preserve"> </w:t>
      </w:r>
      <w:proofErr w:type="gramStart"/>
      <w:r>
        <w:rPr>
          <w:sz w:val="16"/>
          <w:szCs w:val="16"/>
          <w:lang w:val="fr-FR"/>
        </w:rPr>
        <w:t xml:space="preserve">de </w:t>
      </w:r>
      <w:proofErr w:type="spellStart"/>
      <w:r>
        <w:rPr>
          <w:sz w:val="16"/>
          <w:szCs w:val="16"/>
          <w:lang w:val="fr-FR"/>
        </w:rPr>
        <w:t>eficienţă</w:t>
      </w:r>
      <w:proofErr w:type="spellEnd"/>
      <w:proofErr w:type="gramEnd"/>
      <w:r>
        <w:rPr>
          <w:sz w:val="16"/>
          <w:szCs w:val="16"/>
          <w:lang w:val="fr-FR"/>
        </w:rPr>
        <w:t xml:space="preserve"> </w:t>
      </w:r>
      <w:proofErr w:type="spellStart"/>
      <w:r>
        <w:rPr>
          <w:sz w:val="16"/>
          <w:szCs w:val="16"/>
          <w:lang w:val="fr-FR"/>
        </w:rPr>
        <w:t>şi</w:t>
      </w:r>
      <w:proofErr w:type="spellEnd"/>
      <w:r>
        <w:rPr>
          <w:sz w:val="16"/>
          <w:szCs w:val="16"/>
          <w:lang w:val="fr-FR"/>
        </w:rPr>
        <w:t xml:space="preserve"> </w:t>
      </w:r>
      <w:proofErr w:type="spellStart"/>
      <w:r>
        <w:rPr>
          <w:sz w:val="16"/>
          <w:szCs w:val="16"/>
          <w:lang w:val="fr-FR"/>
        </w:rPr>
        <w:t>eficacitate</w:t>
      </w:r>
      <w:proofErr w:type="spellEnd"/>
      <w:r>
        <w:rPr>
          <w:sz w:val="16"/>
          <w:szCs w:val="16"/>
          <w:lang w:val="fr-FR"/>
        </w:rPr>
        <w:t>;</w:t>
      </w:r>
    </w:p>
    <w:p w:rsidR="00163C53" w:rsidRDefault="00163C53" w:rsidP="00163C53">
      <w:pPr>
        <w:pStyle w:val="Footer"/>
        <w:numPr>
          <w:ilvl w:val="0"/>
          <w:numId w:val="2"/>
        </w:numPr>
        <w:ind w:left="1134"/>
        <w:jc w:val="both"/>
        <w:rPr>
          <w:color w:val="000000"/>
          <w:sz w:val="16"/>
          <w:szCs w:val="16"/>
          <w:lang w:val="it-IT"/>
        </w:rPr>
      </w:pPr>
      <w:r>
        <w:rPr>
          <w:sz w:val="16"/>
          <w:szCs w:val="16"/>
          <w:lang w:val="fr-FR"/>
        </w:rPr>
        <w:t xml:space="preserve">- </w:t>
      </w:r>
      <w:proofErr w:type="spellStart"/>
      <w:r>
        <w:rPr>
          <w:sz w:val="16"/>
          <w:szCs w:val="16"/>
          <w:lang w:val="fr-FR"/>
        </w:rPr>
        <w:t>organizează</w:t>
      </w:r>
      <w:proofErr w:type="spellEnd"/>
      <w:r>
        <w:rPr>
          <w:sz w:val="16"/>
          <w:szCs w:val="16"/>
          <w:lang w:val="fr-FR"/>
        </w:rPr>
        <w:t xml:space="preserve"> </w:t>
      </w:r>
      <w:proofErr w:type="spellStart"/>
      <w:r>
        <w:rPr>
          <w:sz w:val="16"/>
          <w:szCs w:val="16"/>
          <w:lang w:val="fr-FR"/>
        </w:rPr>
        <w:t>propria</w:t>
      </w:r>
      <w:proofErr w:type="spellEnd"/>
      <w:r>
        <w:rPr>
          <w:sz w:val="16"/>
          <w:szCs w:val="16"/>
          <w:lang w:val="fr-FR"/>
        </w:rPr>
        <w:t xml:space="preserve"> </w:t>
      </w:r>
      <w:proofErr w:type="spellStart"/>
      <w:r>
        <w:rPr>
          <w:sz w:val="16"/>
          <w:szCs w:val="16"/>
          <w:lang w:val="fr-FR"/>
        </w:rPr>
        <w:t>activitate</w:t>
      </w:r>
      <w:proofErr w:type="spellEnd"/>
      <w:r>
        <w:rPr>
          <w:sz w:val="16"/>
          <w:szCs w:val="16"/>
          <w:lang w:val="fr-FR"/>
        </w:rPr>
        <w:t xml:space="preserve"> </w:t>
      </w:r>
      <w:proofErr w:type="spellStart"/>
      <w:r>
        <w:rPr>
          <w:sz w:val="16"/>
          <w:szCs w:val="16"/>
          <w:lang w:val="fr-FR"/>
        </w:rPr>
        <w:t>în</w:t>
      </w:r>
      <w:proofErr w:type="spellEnd"/>
      <w:r>
        <w:rPr>
          <w:sz w:val="16"/>
          <w:szCs w:val="16"/>
          <w:lang w:val="fr-FR"/>
        </w:rPr>
        <w:t xml:space="preserve"> </w:t>
      </w:r>
      <w:proofErr w:type="spellStart"/>
      <w:r>
        <w:rPr>
          <w:sz w:val="16"/>
          <w:szCs w:val="16"/>
          <w:lang w:val="fr-FR"/>
        </w:rPr>
        <w:t>domeniul</w:t>
      </w:r>
      <w:proofErr w:type="spellEnd"/>
      <w:r>
        <w:rPr>
          <w:sz w:val="16"/>
          <w:szCs w:val="16"/>
          <w:lang w:val="fr-FR"/>
        </w:rPr>
        <w:t xml:space="preserve"> </w:t>
      </w:r>
      <w:proofErr w:type="spellStart"/>
      <w:r>
        <w:rPr>
          <w:sz w:val="16"/>
          <w:szCs w:val="16"/>
          <w:lang w:val="fr-FR"/>
        </w:rPr>
        <w:t>său</w:t>
      </w:r>
      <w:proofErr w:type="spellEnd"/>
      <w:r>
        <w:rPr>
          <w:sz w:val="16"/>
          <w:szCs w:val="16"/>
          <w:lang w:val="fr-FR"/>
        </w:rPr>
        <w:t xml:space="preserve"> de </w:t>
      </w:r>
      <w:proofErr w:type="spellStart"/>
      <w:r>
        <w:rPr>
          <w:sz w:val="16"/>
          <w:szCs w:val="16"/>
          <w:lang w:val="fr-FR"/>
        </w:rPr>
        <w:t>responsabilitate</w:t>
      </w:r>
      <w:proofErr w:type="spellEnd"/>
      <w:r>
        <w:rPr>
          <w:sz w:val="16"/>
          <w:szCs w:val="16"/>
          <w:lang w:val="fr-FR"/>
        </w:rPr>
        <w:t xml:space="preserve">, </w:t>
      </w:r>
      <w:proofErr w:type="spellStart"/>
      <w:r>
        <w:rPr>
          <w:sz w:val="16"/>
          <w:szCs w:val="16"/>
          <w:lang w:val="fr-FR"/>
        </w:rPr>
        <w:t>pentru</w:t>
      </w:r>
      <w:proofErr w:type="spellEnd"/>
      <w:r>
        <w:rPr>
          <w:sz w:val="16"/>
          <w:szCs w:val="16"/>
          <w:lang w:val="fr-FR"/>
        </w:rPr>
        <w:t xml:space="preserve"> a </w:t>
      </w:r>
      <w:proofErr w:type="spellStart"/>
      <w:r>
        <w:rPr>
          <w:sz w:val="16"/>
          <w:szCs w:val="16"/>
          <w:lang w:val="fr-FR"/>
        </w:rPr>
        <w:t>atinge</w:t>
      </w:r>
      <w:proofErr w:type="spellEnd"/>
      <w:r>
        <w:rPr>
          <w:sz w:val="16"/>
          <w:szCs w:val="16"/>
          <w:lang w:val="fr-FR"/>
        </w:rPr>
        <w:t xml:space="preserve"> </w:t>
      </w:r>
      <w:proofErr w:type="spellStart"/>
      <w:r>
        <w:rPr>
          <w:sz w:val="16"/>
          <w:szCs w:val="16"/>
          <w:lang w:val="fr-FR"/>
        </w:rPr>
        <w:t>standarde</w:t>
      </w:r>
      <w:proofErr w:type="spellEnd"/>
      <w:r>
        <w:rPr>
          <w:sz w:val="16"/>
          <w:szCs w:val="16"/>
          <w:lang w:val="fr-FR"/>
        </w:rPr>
        <w:t xml:space="preserve"> </w:t>
      </w:r>
      <w:r>
        <w:rPr>
          <w:color w:val="000000"/>
          <w:sz w:val="16"/>
          <w:szCs w:val="16"/>
          <w:lang w:val="it-IT"/>
        </w:rPr>
        <w:t>înalte de calitate, respectând termenele și resursele alocate, în vederea administrării fondului locativ de stat al Municipiului Timișoara, administrării clădirilor și terenurilor din zona de vest a orașului ce fac parte din domeniul public și privat al Municipiului Timișoara, administrării spațiilor cu altă destinație aflate in patrimoniul Municipiului Timișoara;</w:t>
      </w:r>
    </w:p>
    <w:p w:rsidR="00163C53" w:rsidRDefault="00163C53" w:rsidP="00163C53">
      <w:pPr>
        <w:pStyle w:val="Footer"/>
        <w:numPr>
          <w:ilvl w:val="0"/>
          <w:numId w:val="2"/>
        </w:numPr>
        <w:ind w:left="1134"/>
        <w:jc w:val="both"/>
        <w:rPr>
          <w:color w:val="000000"/>
          <w:sz w:val="16"/>
          <w:szCs w:val="16"/>
          <w:lang w:val="it-IT"/>
        </w:rPr>
      </w:pPr>
      <w:r>
        <w:rPr>
          <w:sz w:val="16"/>
          <w:szCs w:val="16"/>
          <w:lang w:val="ro-RO"/>
        </w:rPr>
        <w:t>- participă activ la dezvoltarea institu</w:t>
      </w:r>
      <w:r>
        <w:rPr>
          <w:color w:val="000000"/>
          <w:sz w:val="16"/>
          <w:szCs w:val="16"/>
          <w:lang w:val="it-IT"/>
        </w:rPr>
        <w:t>țională și la implementarea de noi metode de lucru în instituție în vederea creșterii calității serviciului public;</w:t>
      </w:r>
    </w:p>
    <w:p w:rsidR="00163C53" w:rsidRDefault="00163C53" w:rsidP="00163C53">
      <w:pPr>
        <w:pStyle w:val="Footer"/>
        <w:numPr>
          <w:ilvl w:val="0"/>
          <w:numId w:val="2"/>
        </w:numPr>
        <w:ind w:left="1134"/>
        <w:jc w:val="both"/>
        <w:rPr>
          <w:color w:val="000000"/>
          <w:sz w:val="16"/>
          <w:szCs w:val="16"/>
          <w:lang w:val="it-IT"/>
        </w:rPr>
      </w:pPr>
      <w:r>
        <w:rPr>
          <w:sz w:val="16"/>
          <w:szCs w:val="16"/>
          <w:lang w:val="ro-RO"/>
        </w:rPr>
        <w:t>-susține spre aprobare proiectele HCL privind activitatea specifică;</w:t>
      </w:r>
    </w:p>
    <w:p w:rsidR="00163C53" w:rsidRDefault="00163C53" w:rsidP="00163C53">
      <w:pPr>
        <w:pStyle w:val="Footer"/>
        <w:numPr>
          <w:ilvl w:val="0"/>
          <w:numId w:val="2"/>
        </w:numPr>
        <w:ind w:left="1134"/>
        <w:jc w:val="both"/>
        <w:rPr>
          <w:color w:val="000000"/>
          <w:sz w:val="16"/>
          <w:szCs w:val="16"/>
          <w:lang w:val="it-IT"/>
        </w:rPr>
      </w:pPr>
      <w:r>
        <w:rPr>
          <w:sz w:val="16"/>
          <w:szCs w:val="16"/>
          <w:lang w:val="ro-RO"/>
        </w:rPr>
        <w:t>- răspunde de întocmirea si gestionarea unei baze de date reale și actualizate, inclusiv în format electronic, în domeniul său de activitate;</w:t>
      </w:r>
    </w:p>
    <w:p w:rsidR="00163C53" w:rsidRDefault="00163C53" w:rsidP="00163C53">
      <w:pPr>
        <w:pStyle w:val="Footer"/>
        <w:numPr>
          <w:ilvl w:val="0"/>
          <w:numId w:val="2"/>
        </w:numPr>
        <w:ind w:left="1134"/>
        <w:jc w:val="both"/>
        <w:rPr>
          <w:color w:val="000000"/>
          <w:sz w:val="16"/>
          <w:szCs w:val="16"/>
          <w:lang w:val="it-IT"/>
        </w:rPr>
      </w:pPr>
      <w:r>
        <w:rPr>
          <w:sz w:val="16"/>
          <w:szCs w:val="16"/>
          <w:lang w:val="ro-RO"/>
        </w:rPr>
        <w:t>- răspunde de organizare controlului intern cu privire la activitățiile/ domeniile de activitate subordonate;</w:t>
      </w:r>
    </w:p>
    <w:p w:rsidR="00163C53" w:rsidRDefault="00163C53" w:rsidP="00163C53">
      <w:pPr>
        <w:pStyle w:val="Footer"/>
        <w:numPr>
          <w:ilvl w:val="0"/>
          <w:numId w:val="2"/>
        </w:numPr>
        <w:jc w:val="both"/>
        <w:rPr>
          <w:color w:val="000000"/>
          <w:sz w:val="16"/>
          <w:szCs w:val="16"/>
          <w:lang w:val="it-IT"/>
        </w:rPr>
      </w:pPr>
      <w:r>
        <w:rPr>
          <w:sz w:val="16"/>
          <w:szCs w:val="16"/>
          <w:lang w:val="en-US"/>
        </w:rPr>
        <w:t>-</w:t>
      </w:r>
      <w:proofErr w:type="spellStart"/>
      <w:r>
        <w:rPr>
          <w:sz w:val="16"/>
          <w:szCs w:val="16"/>
          <w:lang w:val="en-US"/>
        </w:rPr>
        <w:t>asigură</w:t>
      </w:r>
      <w:proofErr w:type="spellEnd"/>
      <w:r>
        <w:rPr>
          <w:sz w:val="16"/>
          <w:szCs w:val="16"/>
          <w:lang w:val="en-US"/>
        </w:rPr>
        <w:t xml:space="preserve"> </w:t>
      </w:r>
      <w:proofErr w:type="spellStart"/>
      <w:r>
        <w:rPr>
          <w:sz w:val="16"/>
          <w:szCs w:val="16"/>
          <w:lang w:val="en-US"/>
        </w:rPr>
        <w:t>implementarea</w:t>
      </w:r>
      <w:proofErr w:type="spellEnd"/>
      <w:r>
        <w:rPr>
          <w:sz w:val="16"/>
          <w:szCs w:val="16"/>
          <w:lang w:val="en-US"/>
        </w:rPr>
        <w:t xml:space="preserve"> </w:t>
      </w:r>
      <w:proofErr w:type="spellStart"/>
      <w:r>
        <w:rPr>
          <w:sz w:val="16"/>
          <w:szCs w:val="16"/>
          <w:lang w:val="en-US"/>
        </w:rPr>
        <w:t>menținerea</w:t>
      </w:r>
      <w:proofErr w:type="spellEnd"/>
      <w:r>
        <w:rPr>
          <w:sz w:val="16"/>
          <w:szCs w:val="16"/>
          <w:lang w:val="en-US"/>
        </w:rPr>
        <w:t xml:space="preserve"> </w:t>
      </w:r>
      <w:proofErr w:type="spellStart"/>
      <w:r>
        <w:rPr>
          <w:sz w:val="16"/>
          <w:szCs w:val="16"/>
          <w:lang w:val="en-US"/>
        </w:rPr>
        <w:t>și</w:t>
      </w:r>
      <w:proofErr w:type="spellEnd"/>
      <w:r>
        <w:rPr>
          <w:sz w:val="16"/>
          <w:szCs w:val="16"/>
          <w:lang w:val="en-US"/>
        </w:rPr>
        <w:t xml:space="preserve"> </w:t>
      </w:r>
      <w:proofErr w:type="spellStart"/>
      <w:r>
        <w:rPr>
          <w:sz w:val="16"/>
          <w:szCs w:val="16"/>
          <w:lang w:val="en-US"/>
        </w:rPr>
        <w:t>îmbunătățirea</w:t>
      </w:r>
      <w:proofErr w:type="spellEnd"/>
      <w:r>
        <w:rPr>
          <w:sz w:val="16"/>
          <w:szCs w:val="16"/>
          <w:lang w:val="en-US"/>
        </w:rPr>
        <w:t xml:space="preserve"> </w:t>
      </w:r>
      <w:proofErr w:type="spellStart"/>
      <w:r>
        <w:rPr>
          <w:sz w:val="16"/>
          <w:szCs w:val="16"/>
          <w:lang w:val="en-US"/>
        </w:rPr>
        <w:t>Sistemului</w:t>
      </w:r>
      <w:proofErr w:type="spellEnd"/>
      <w:r>
        <w:rPr>
          <w:sz w:val="16"/>
          <w:szCs w:val="16"/>
          <w:lang w:val="en-US"/>
        </w:rPr>
        <w:t xml:space="preserve"> de Management al </w:t>
      </w:r>
      <w:proofErr w:type="spellStart"/>
      <w:r>
        <w:rPr>
          <w:sz w:val="16"/>
          <w:szCs w:val="16"/>
          <w:lang w:val="en-US"/>
        </w:rPr>
        <w:t>Calităț</w:t>
      </w:r>
      <w:proofErr w:type="spellEnd"/>
      <w:r>
        <w:rPr>
          <w:color w:val="000000"/>
          <w:sz w:val="16"/>
          <w:szCs w:val="16"/>
          <w:lang w:val="it-IT"/>
        </w:rPr>
        <w:t>ii în propria activitate;</w:t>
      </w:r>
    </w:p>
    <w:p w:rsidR="00163C53" w:rsidRDefault="00163C53" w:rsidP="00163C53">
      <w:pPr>
        <w:pStyle w:val="Footer"/>
        <w:numPr>
          <w:ilvl w:val="0"/>
          <w:numId w:val="2"/>
        </w:numPr>
        <w:jc w:val="both"/>
        <w:rPr>
          <w:color w:val="000000"/>
          <w:sz w:val="16"/>
          <w:szCs w:val="16"/>
          <w:lang w:val="it-IT"/>
        </w:rPr>
      </w:pPr>
      <w:r>
        <w:rPr>
          <w:color w:val="000000"/>
          <w:sz w:val="16"/>
          <w:szCs w:val="16"/>
          <w:lang w:val="it-IT"/>
        </w:rPr>
        <w:t>- respectă cerințele documentației Sistemului de Management al Calității în propria activitate;</w:t>
      </w:r>
    </w:p>
    <w:p w:rsidR="00163C53" w:rsidRDefault="00163C53" w:rsidP="00163C53">
      <w:pPr>
        <w:pStyle w:val="Footer"/>
        <w:numPr>
          <w:ilvl w:val="0"/>
          <w:numId w:val="2"/>
        </w:numPr>
        <w:jc w:val="both"/>
        <w:rPr>
          <w:color w:val="000000"/>
          <w:sz w:val="16"/>
          <w:szCs w:val="16"/>
          <w:lang w:val="it-IT"/>
        </w:rPr>
      </w:pPr>
      <w:r>
        <w:rPr>
          <w:color w:val="000000"/>
          <w:sz w:val="16"/>
          <w:szCs w:val="16"/>
          <w:lang w:val="en-US"/>
        </w:rPr>
        <w:t>-</w:t>
      </w:r>
      <w:proofErr w:type="spellStart"/>
      <w:r>
        <w:rPr>
          <w:color w:val="000000"/>
          <w:sz w:val="16"/>
          <w:szCs w:val="16"/>
          <w:lang w:val="en-US"/>
        </w:rPr>
        <w:t>organizează</w:t>
      </w:r>
      <w:proofErr w:type="spellEnd"/>
      <w:r>
        <w:rPr>
          <w:color w:val="000000"/>
          <w:sz w:val="16"/>
          <w:szCs w:val="16"/>
          <w:lang w:val="en-US"/>
        </w:rPr>
        <w:t xml:space="preserve"> </w:t>
      </w:r>
      <w:proofErr w:type="spellStart"/>
      <w:r>
        <w:rPr>
          <w:color w:val="000000"/>
          <w:sz w:val="16"/>
          <w:szCs w:val="16"/>
          <w:lang w:val="en-US"/>
        </w:rPr>
        <w:t>propria</w:t>
      </w:r>
      <w:proofErr w:type="spellEnd"/>
      <w:r>
        <w:rPr>
          <w:color w:val="000000"/>
          <w:sz w:val="16"/>
          <w:szCs w:val="16"/>
          <w:lang w:val="en-US"/>
        </w:rPr>
        <w:t xml:space="preserve"> </w:t>
      </w:r>
      <w:proofErr w:type="spellStart"/>
      <w:r>
        <w:rPr>
          <w:color w:val="000000"/>
          <w:sz w:val="16"/>
          <w:szCs w:val="16"/>
          <w:lang w:val="en-US"/>
        </w:rPr>
        <w:t>activitate</w:t>
      </w:r>
      <w:proofErr w:type="spellEnd"/>
      <w:r>
        <w:rPr>
          <w:color w:val="000000"/>
          <w:sz w:val="16"/>
          <w:szCs w:val="16"/>
          <w:lang w:val="en-US"/>
        </w:rPr>
        <w:t xml:space="preserve"> </w:t>
      </w:r>
      <w:proofErr w:type="spellStart"/>
      <w:r>
        <w:rPr>
          <w:color w:val="000000"/>
          <w:sz w:val="16"/>
          <w:szCs w:val="16"/>
          <w:lang w:val="en-US"/>
        </w:rPr>
        <w:t>în</w:t>
      </w:r>
      <w:proofErr w:type="spellEnd"/>
      <w:r>
        <w:rPr>
          <w:color w:val="000000"/>
          <w:sz w:val="16"/>
          <w:szCs w:val="16"/>
          <w:lang w:val="en-US"/>
        </w:rPr>
        <w:t xml:space="preserve"> </w:t>
      </w:r>
      <w:proofErr w:type="spellStart"/>
      <w:r>
        <w:rPr>
          <w:color w:val="000000"/>
          <w:sz w:val="16"/>
          <w:szCs w:val="16"/>
          <w:lang w:val="en-US"/>
        </w:rPr>
        <w:t>domeniul</w:t>
      </w:r>
      <w:proofErr w:type="spellEnd"/>
      <w:r>
        <w:rPr>
          <w:color w:val="000000"/>
          <w:sz w:val="16"/>
          <w:szCs w:val="16"/>
          <w:lang w:val="en-US"/>
        </w:rPr>
        <w:t xml:space="preserve"> </w:t>
      </w:r>
      <w:proofErr w:type="spellStart"/>
      <w:r>
        <w:rPr>
          <w:color w:val="000000"/>
          <w:sz w:val="16"/>
          <w:szCs w:val="16"/>
          <w:lang w:val="en-US"/>
        </w:rPr>
        <w:t>său</w:t>
      </w:r>
      <w:proofErr w:type="spellEnd"/>
      <w:r>
        <w:rPr>
          <w:color w:val="000000"/>
          <w:sz w:val="16"/>
          <w:szCs w:val="16"/>
          <w:lang w:val="en-US"/>
        </w:rPr>
        <w:t xml:space="preserve"> de </w:t>
      </w:r>
      <w:proofErr w:type="spellStart"/>
      <w:r>
        <w:rPr>
          <w:color w:val="000000"/>
          <w:sz w:val="16"/>
          <w:szCs w:val="16"/>
          <w:lang w:val="en-US"/>
        </w:rPr>
        <w:t>responsabilitate</w:t>
      </w:r>
      <w:proofErr w:type="spellEnd"/>
      <w:r>
        <w:rPr>
          <w:color w:val="000000"/>
          <w:sz w:val="16"/>
          <w:szCs w:val="16"/>
          <w:lang w:val="en-US"/>
        </w:rPr>
        <w:t xml:space="preserve">, </w:t>
      </w:r>
      <w:proofErr w:type="spellStart"/>
      <w:r>
        <w:rPr>
          <w:color w:val="000000"/>
          <w:sz w:val="16"/>
          <w:szCs w:val="16"/>
          <w:lang w:val="en-US"/>
        </w:rPr>
        <w:t>pentru</w:t>
      </w:r>
      <w:proofErr w:type="spellEnd"/>
      <w:r>
        <w:rPr>
          <w:color w:val="000000"/>
          <w:sz w:val="16"/>
          <w:szCs w:val="16"/>
          <w:lang w:val="en-US"/>
        </w:rPr>
        <w:t xml:space="preserve"> a </w:t>
      </w:r>
      <w:proofErr w:type="spellStart"/>
      <w:r>
        <w:rPr>
          <w:color w:val="000000"/>
          <w:sz w:val="16"/>
          <w:szCs w:val="16"/>
          <w:lang w:val="en-US"/>
        </w:rPr>
        <w:t>atinge</w:t>
      </w:r>
      <w:proofErr w:type="spellEnd"/>
      <w:r>
        <w:rPr>
          <w:color w:val="000000"/>
          <w:sz w:val="16"/>
          <w:szCs w:val="16"/>
          <w:lang w:val="en-US"/>
        </w:rPr>
        <w:t xml:space="preserve"> </w:t>
      </w:r>
      <w:proofErr w:type="spellStart"/>
      <w:r>
        <w:rPr>
          <w:color w:val="000000"/>
          <w:sz w:val="16"/>
          <w:szCs w:val="16"/>
          <w:lang w:val="en-US"/>
        </w:rPr>
        <w:t>standarde</w:t>
      </w:r>
      <w:proofErr w:type="spellEnd"/>
      <w:r>
        <w:rPr>
          <w:color w:val="000000"/>
          <w:sz w:val="16"/>
          <w:szCs w:val="16"/>
          <w:lang w:val="en-US"/>
        </w:rPr>
        <w:t xml:space="preserve"> </w:t>
      </w:r>
      <w:proofErr w:type="spellStart"/>
      <w:r>
        <w:rPr>
          <w:color w:val="000000"/>
          <w:sz w:val="16"/>
          <w:szCs w:val="16"/>
          <w:lang w:val="en-US"/>
        </w:rPr>
        <w:t>înalte</w:t>
      </w:r>
      <w:proofErr w:type="spellEnd"/>
      <w:r>
        <w:rPr>
          <w:color w:val="000000"/>
          <w:sz w:val="16"/>
          <w:szCs w:val="16"/>
          <w:lang w:val="en-US"/>
        </w:rPr>
        <w:t xml:space="preserve"> de </w:t>
      </w:r>
      <w:proofErr w:type="spellStart"/>
      <w:r>
        <w:rPr>
          <w:color w:val="000000"/>
          <w:sz w:val="16"/>
          <w:szCs w:val="16"/>
          <w:lang w:val="en-US"/>
        </w:rPr>
        <w:t>calitate</w:t>
      </w:r>
      <w:proofErr w:type="spellEnd"/>
      <w:r>
        <w:rPr>
          <w:color w:val="000000"/>
          <w:sz w:val="16"/>
          <w:szCs w:val="16"/>
          <w:lang w:val="en-US"/>
        </w:rPr>
        <w:t xml:space="preserve">, </w:t>
      </w:r>
      <w:proofErr w:type="spellStart"/>
      <w:r>
        <w:rPr>
          <w:color w:val="000000"/>
          <w:sz w:val="16"/>
          <w:szCs w:val="16"/>
          <w:lang w:val="en-US"/>
        </w:rPr>
        <w:t>respectând</w:t>
      </w:r>
      <w:proofErr w:type="spellEnd"/>
      <w:r>
        <w:rPr>
          <w:color w:val="000000"/>
          <w:sz w:val="16"/>
          <w:szCs w:val="16"/>
          <w:lang w:val="en-US"/>
        </w:rPr>
        <w:t xml:space="preserve"> </w:t>
      </w:r>
      <w:proofErr w:type="spellStart"/>
      <w:r>
        <w:rPr>
          <w:color w:val="000000"/>
          <w:sz w:val="16"/>
          <w:szCs w:val="16"/>
          <w:lang w:val="en-US"/>
        </w:rPr>
        <w:t>termenele</w:t>
      </w:r>
      <w:proofErr w:type="spellEnd"/>
      <w:r>
        <w:rPr>
          <w:color w:val="000000"/>
          <w:sz w:val="16"/>
          <w:szCs w:val="16"/>
          <w:lang w:val="en-US"/>
        </w:rPr>
        <w:t xml:space="preserve"> </w:t>
      </w:r>
      <w:proofErr w:type="spellStart"/>
      <w:r>
        <w:rPr>
          <w:color w:val="000000"/>
          <w:sz w:val="16"/>
          <w:szCs w:val="16"/>
          <w:lang w:val="en-US"/>
        </w:rPr>
        <w:t>și</w:t>
      </w:r>
      <w:proofErr w:type="spellEnd"/>
      <w:r>
        <w:rPr>
          <w:color w:val="000000"/>
          <w:sz w:val="16"/>
          <w:szCs w:val="16"/>
          <w:lang w:val="en-US"/>
        </w:rPr>
        <w:t xml:space="preserve"> </w:t>
      </w:r>
      <w:proofErr w:type="spellStart"/>
      <w:r>
        <w:rPr>
          <w:color w:val="000000"/>
          <w:sz w:val="16"/>
          <w:szCs w:val="16"/>
          <w:lang w:val="en-US"/>
        </w:rPr>
        <w:t>resursele</w:t>
      </w:r>
      <w:proofErr w:type="spellEnd"/>
      <w:r>
        <w:rPr>
          <w:color w:val="000000"/>
          <w:sz w:val="16"/>
          <w:szCs w:val="16"/>
          <w:lang w:val="en-US"/>
        </w:rPr>
        <w:t xml:space="preserve"> </w:t>
      </w:r>
      <w:proofErr w:type="spellStart"/>
      <w:r>
        <w:rPr>
          <w:color w:val="000000"/>
          <w:sz w:val="16"/>
          <w:szCs w:val="16"/>
          <w:lang w:val="en-US"/>
        </w:rPr>
        <w:t>alocate</w:t>
      </w:r>
      <w:proofErr w:type="spellEnd"/>
      <w:r>
        <w:rPr>
          <w:color w:val="000000"/>
          <w:sz w:val="16"/>
          <w:szCs w:val="16"/>
          <w:lang w:val="en-US"/>
        </w:rPr>
        <w:t>;</w:t>
      </w:r>
    </w:p>
    <w:p w:rsidR="00163C53" w:rsidRDefault="00163C53" w:rsidP="00163C53">
      <w:pPr>
        <w:pStyle w:val="Footer"/>
        <w:numPr>
          <w:ilvl w:val="0"/>
          <w:numId w:val="2"/>
        </w:numPr>
        <w:jc w:val="both"/>
        <w:rPr>
          <w:color w:val="000000"/>
          <w:sz w:val="16"/>
          <w:szCs w:val="16"/>
          <w:lang w:val="it-IT"/>
        </w:rPr>
      </w:pPr>
      <w:r>
        <w:rPr>
          <w:color w:val="000000"/>
          <w:sz w:val="16"/>
          <w:szCs w:val="16"/>
          <w:lang w:val="en-US"/>
        </w:rPr>
        <w:t xml:space="preserve">- </w:t>
      </w:r>
      <w:proofErr w:type="spellStart"/>
      <w:r>
        <w:rPr>
          <w:color w:val="000000"/>
          <w:sz w:val="16"/>
          <w:szCs w:val="16"/>
          <w:lang w:val="en-US"/>
        </w:rPr>
        <w:t>participă</w:t>
      </w:r>
      <w:proofErr w:type="spellEnd"/>
      <w:r>
        <w:rPr>
          <w:color w:val="000000"/>
          <w:sz w:val="16"/>
          <w:szCs w:val="16"/>
          <w:lang w:val="en-US"/>
        </w:rPr>
        <w:t xml:space="preserve"> </w:t>
      </w:r>
      <w:proofErr w:type="spellStart"/>
      <w:r>
        <w:rPr>
          <w:color w:val="000000"/>
          <w:sz w:val="16"/>
          <w:szCs w:val="16"/>
          <w:lang w:val="en-US"/>
        </w:rPr>
        <w:t>activ</w:t>
      </w:r>
      <w:proofErr w:type="spellEnd"/>
      <w:r>
        <w:rPr>
          <w:color w:val="000000"/>
          <w:sz w:val="16"/>
          <w:szCs w:val="16"/>
          <w:lang w:val="en-US"/>
        </w:rPr>
        <w:t xml:space="preserve"> la </w:t>
      </w:r>
      <w:proofErr w:type="spellStart"/>
      <w:r>
        <w:rPr>
          <w:color w:val="000000"/>
          <w:sz w:val="16"/>
          <w:szCs w:val="16"/>
          <w:lang w:val="en-US"/>
        </w:rPr>
        <w:t>dezvoltarea</w:t>
      </w:r>
      <w:proofErr w:type="spellEnd"/>
      <w:r>
        <w:rPr>
          <w:color w:val="000000"/>
          <w:sz w:val="16"/>
          <w:szCs w:val="16"/>
          <w:lang w:val="en-US"/>
        </w:rPr>
        <w:t xml:space="preserve"> </w:t>
      </w:r>
      <w:proofErr w:type="spellStart"/>
      <w:r>
        <w:rPr>
          <w:color w:val="000000"/>
          <w:sz w:val="16"/>
          <w:szCs w:val="16"/>
          <w:lang w:val="en-US"/>
        </w:rPr>
        <w:t>instituțională</w:t>
      </w:r>
      <w:proofErr w:type="spellEnd"/>
      <w:r>
        <w:rPr>
          <w:color w:val="000000"/>
          <w:sz w:val="16"/>
          <w:szCs w:val="16"/>
          <w:lang w:val="en-US"/>
        </w:rPr>
        <w:t xml:space="preserve"> </w:t>
      </w:r>
      <w:proofErr w:type="spellStart"/>
      <w:r>
        <w:rPr>
          <w:color w:val="000000"/>
          <w:sz w:val="16"/>
          <w:szCs w:val="16"/>
          <w:lang w:val="en-US"/>
        </w:rPr>
        <w:t>și</w:t>
      </w:r>
      <w:proofErr w:type="spellEnd"/>
      <w:r>
        <w:rPr>
          <w:color w:val="000000"/>
          <w:sz w:val="16"/>
          <w:szCs w:val="16"/>
          <w:lang w:val="en-US"/>
        </w:rPr>
        <w:t xml:space="preserve"> la </w:t>
      </w:r>
      <w:proofErr w:type="spellStart"/>
      <w:r>
        <w:rPr>
          <w:color w:val="000000"/>
          <w:sz w:val="16"/>
          <w:szCs w:val="16"/>
          <w:lang w:val="en-US"/>
        </w:rPr>
        <w:t>implementarea</w:t>
      </w:r>
      <w:proofErr w:type="spellEnd"/>
      <w:r>
        <w:rPr>
          <w:color w:val="000000"/>
          <w:sz w:val="16"/>
          <w:szCs w:val="16"/>
          <w:lang w:val="en-US"/>
        </w:rPr>
        <w:t xml:space="preserve"> de </w:t>
      </w:r>
      <w:proofErr w:type="spellStart"/>
      <w:r>
        <w:rPr>
          <w:color w:val="000000"/>
          <w:sz w:val="16"/>
          <w:szCs w:val="16"/>
          <w:lang w:val="en-US"/>
        </w:rPr>
        <w:t>noi</w:t>
      </w:r>
      <w:proofErr w:type="spellEnd"/>
      <w:r>
        <w:rPr>
          <w:color w:val="000000"/>
          <w:sz w:val="16"/>
          <w:szCs w:val="16"/>
          <w:lang w:val="en-US"/>
        </w:rPr>
        <w:t xml:space="preserve"> </w:t>
      </w:r>
      <w:proofErr w:type="spellStart"/>
      <w:r>
        <w:rPr>
          <w:color w:val="000000"/>
          <w:sz w:val="16"/>
          <w:szCs w:val="16"/>
          <w:lang w:val="en-US"/>
        </w:rPr>
        <w:t>metode</w:t>
      </w:r>
      <w:proofErr w:type="spellEnd"/>
      <w:r>
        <w:rPr>
          <w:color w:val="000000"/>
          <w:sz w:val="16"/>
          <w:szCs w:val="16"/>
          <w:lang w:val="en-US"/>
        </w:rPr>
        <w:t xml:space="preserve"> de </w:t>
      </w:r>
      <w:proofErr w:type="spellStart"/>
      <w:r>
        <w:rPr>
          <w:color w:val="000000"/>
          <w:sz w:val="16"/>
          <w:szCs w:val="16"/>
          <w:lang w:val="en-US"/>
        </w:rPr>
        <w:t>lucru</w:t>
      </w:r>
      <w:proofErr w:type="spellEnd"/>
      <w:r>
        <w:rPr>
          <w:color w:val="000000"/>
          <w:sz w:val="16"/>
          <w:szCs w:val="16"/>
          <w:lang w:val="en-US"/>
        </w:rPr>
        <w:t xml:space="preserve"> </w:t>
      </w:r>
      <w:proofErr w:type="spellStart"/>
      <w:r>
        <w:rPr>
          <w:color w:val="000000"/>
          <w:sz w:val="16"/>
          <w:szCs w:val="16"/>
          <w:lang w:val="en-US"/>
        </w:rPr>
        <w:t>în</w:t>
      </w:r>
      <w:proofErr w:type="spellEnd"/>
      <w:r>
        <w:rPr>
          <w:color w:val="000000"/>
          <w:sz w:val="16"/>
          <w:szCs w:val="16"/>
          <w:lang w:val="en-US"/>
        </w:rPr>
        <w:t xml:space="preserve"> </w:t>
      </w:r>
      <w:proofErr w:type="spellStart"/>
      <w:r>
        <w:rPr>
          <w:color w:val="000000"/>
          <w:sz w:val="16"/>
          <w:szCs w:val="16"/>
          <w:lang w:val="en-US"/>
        </w:rPr>
        <w:t>instituție</w:t>
      </w:r>
      <w:proofErr w:type="spellEnd"/>
      <w:r>
        <w:rPr>
          <w:color w:val="000000"/>
          <w:sz w:val="16"/>
          <w:szCs w:val="16"/>
          <w:lang w:val="en-US"/>
        </w:rPr>
        <w:t xml:space="preserve"> </w:t>
      </w:r>
      <w:proofErr w:type="spellStart"/>
      <w:r>
        <w:rPr>
          <w:color w:val="000000"/>
          <w:sz w:val="16"/>
          <w:szCs w:val="16"/>
          <w:lang w:val="en-US"/>
        </w:rPr>
        <w:t>în</w:t>
      </w:r>
      <w:proofErr w:type="spellEnd"/>
      <w:r>
        <w:rPr>
          <w:color w:val="000000"/>
          <w:sz w:val="16"/>
          <w:szCs w:val="16"/>
          <w:lang w:val="en-US"/>
        </w:rPr>
        <w:t xml:space="preserve"> </w:t>
      </w:r>
      <w:proofErr w:type="spellStart"/>
      <w:r>
        <w:rPr>
          <w:color w:val="000000"/>
          <w:sz w:val="16"/>
          <w:szCs w:val="16"/>
          <w:lang w:val="en-US"/>
        </w:rPr>
        <w:t>vederea</w:t>
      </w:r>
      <w:proofErr w:type="spellEnd"/>
      <w:r>
        <w:rPr>
          <w:color w:val="000000"/>
          <w:sz w:val="16"/>
          <w:szCs w:val="16"/>
          <w:lang w:val="en-US"/>
        </w:rPr>
        <w:t xml:space="preserve"> </w:t>
      </w:r>
      <w:proofErr w:type="spellStart"/>
      <w:r>
        <w:rPr>
          <w:color w:val="000000"/>
          <w:sz w:val="16"/>
          <w:szCs w:val="16"/>
          <w:lang w:val="en-US"/>
        </w:rPr>
        <w:t>creșterii</w:t>
      </w:r>
      <w:proofErr w:type="spellEnd"/>
      <w:r>
        <w:rPr>
          <w:color w:val="000000"/>
          <w:sz w:val="16"/>
          <w:szCs w:val="16"/>
          <w:lang w:val="en-US"/>
        </w:rPr>
        <w:t xml:space="preserve"> </w:t>
      </w:r>
      <w:proofErr w:type="spellStart"/>
      <w:r>
        <w:rPr>
          <w:color w:val="000000"/>
          <w:sz w:val="16"/>
          <w:szCs w:val="16"/>
          <w:lang w:val="en-US"/>
        </w:rPr>
        <w:t>calităț</w:t>
      </w:r>
      <w:proofErr w:type="spellEnd"/>
      <w:r>
        <w:rPr>
          <w:color w:val="000000"/>
          <w:sz w:val="16"/>
          <w:szCs w:val="16"/>
          <w:lang w:val="it-IT"/>
        </w:rPr>
        <w:t>ii serviciului public</w:t>
      </w:r>
      <w:r>
        <w:rPr>
          <w:color w:val="000000"/>
          <w:sz w:val="16"/>
          <w:szCs w:val="16"/>
          <w:lang w:val="en-US"/>
        </w:rPr>
        <w:t>;</w:t>
      </w:r>
    </w:p>
    <w:p w:rsidR="00163C53" w:rsidRDefault="00163C53" w:rsidP="00163C53">
      <w:pPr>
        <w:pStyle w:val="Footer"/>
        <w:numPr>
          <w:ilvl w:val="0"/>
          <w:numId w:val="2"/>
        </w:numPr>
        <w:ind w:left="1134"/>
        <w:jc w:val="both"/>
        <w:rPr>
          <w:color w:val="000000"/>
          <w:sz w:val="16"/>
          <w:szCs w:val="16"/>
          <w:lang w:val="it-IT"/>
        </w:rPr>
      </w:pPr>
      <w:r>
        <w:rPr>
          <w:color w:val="000000"/>
          <w:sz w:val="16"/>
          <w:szCs w:val="16"/>
          <w:lang w:val="en-US"/>
        </w:rPr>
        <w:t xml:space="preserve">- </w:t>
      </w:r>
      <w:proofErr w:type="spellStart"/>
      <w:proofErr w:type="gramStart"/>
      <w:r>
        <w:rPr>
          <w:color w:val="000000"/>
          <w:sz w:val="16"/>
          <w:szCs w:val="16"/>
          <w:lang w:val="en-US"/>
        </w:rPr>
        <w:t>alte</w:t>
      </w:r>
      <w:proofErr w:type="spellEnd"/>
      <w:proofErr w:type="gramEnd"/>
      <w:r>
        <w:rPr>
          <w:color w:val="000000"/>
          <w:sz w:val="16"/>
          <w:szCs w:val="16"/>
          <w:lang w:val="en-US"/>
        </w:rPr>
        <w:t xml:space="preserve"> </w:t>
      </w:r>
      <w:proofErr w:type="spellStart"/>
      <w:r>
        <w:rPr>
          <w:color w:val="000000"/>
          <w:sz w:val="16"/>
          <w:szCs w:val="16"/>
          <w:lang w:val="en-US"/>
        </w:rPr>
        <w:t>atribuții</w:t>
      </w:r>
      <w:proofErr w:type="spellEnd"/>
      <w:r>
        <w:rPr>
          <w:color w:val="000000"/>
          <w:sz w:val="16"/>
          <w:szCs w:val="16"/>
          <w:lang w:val="en-US"/>
        </w:rPr>
        <w:t xml:space="preserve"> </w:t>
      </w:r>
      <w:proofErr w:type="spellStart"/>
      <w:r>
        <w:rPr>
          <w:color w:val="000000"/>
          <w:sz w:val="16"/>
          <w:szCs w:val="16"/>
          <w:lang w:val="en-US"/>
        </w:rPr>
        <w:t>prevăzute</w:t>
      </w:r>
      <w:proofErr w:type="spellEnd"/>
      <w:r>
        <w:rPr>
          <w:color w:val="000000"/>
          <w:sz w:val="16"/>
          <w:szCs w:val="16"/>
          <w:lang w:val="en-US"/>
        </w:rPr>
        <w:t xml:space="preserve"> de </w:t>
      </w:r>
      <w:proofErr w:type="spellStart"/>
      <w:r>
        <w:rPr>
          <w:color w:val="000000"/>
          <w:sz w:val="16"/>
          <w:szCs w:val="16"/>
          <w:lang w:val="en-US"/>
        </w:rPr>
        <w:t>lege</w:t>
      </w:r>
      <w:proofErr w:type="spellEnd"/>
      <w:r>
        <w:rPr>
          <w:color w:val="000000"/>
          <w:sz w:val="16"/>
          <w:szCs w:val="16"/>
          <w:lang w:val="en-US"/>
        </w:rPr>
        <w:t xml:space="preserve"> </w:t>
      </w:r>
      <w:proofErr w:type="spellStart"/>
      <w:r>
        <w:rPr>
          <w:color w:val="000000"/>
          <w:sz w:val="16"/>
          <w:szCs w:val="16"/>
          <w:lang w:val="en-US"/>
        </w:rPr>
        <w:t>sau</w:t>
      </w:r>
      <w:proofErr w:type="spellEnd"/>
      <w:r>
        <w:rPr>
          <w:color w:val="000000"/>
          <w:sz w:val="16"/>
          <w:szCs w:val="16"/>
          <w:lang w:val="en-US"/>
        </w:rPr>
        <w:t xml:space="preserve"> </w:t>
      </w:r>
      <w:proofErr w:type="spellStart"/>
      <w:r>
        <w:rPr>
          <w:color w:val="000000"/>
          <w:sz w:val="16"/>
          <w:szCs w:val="16"/>
          <w:lang w:val="en-US"/>
        </w:rPr>
        <w:t>însărcinări</w:t>
      </w:r>
      <w:proofErr w:type="spellEnd"/>
      <w:r>
        <w:rPr>
          <w:color w:val="000000"/>
          <w:sz w:val="16"/>
          <w:szCs w:val="16"/>
          <w:lang w:val="en-US"/>
        </w:rPr>
        <w:t xml:space="preserve"> </w:t>
      </w:r>
      <w:r>
        <w:rPr>
          <w:color w:val="000000"/>
          <w:sz w:val="16"/>
          <w:szCs w:val="16"/>
          <w:lang w:val="ro-RO"/>
        </w:rPr>
        <w:t>date prin acte administrative de către superiorul ierarhic.</w:t>
      </w:r>
      <w:r>
        <w:rPr>
          <w:color w:val="000000"/>
          <w:sz w:val="16"/>
          <w:szCs w:val="16"/>
          <w:lang w:val="it-IT"/>
        </w:rPr>
        <w:t xml:space="preserve"> </w:t>
      </w:r>
    </w:p>
    <w:p w:rsidR="00163C53" w:rsidRDefault="00163C53" w:rsidP="00163C53">
      <w:pPr>
        <w:autoSpaceDE w:val="0"/>
        <w:autoSpaceDN w:val="0"/>
        <w:adjustRightInd w:val="0"/>
        <w:rPr>
          <w:color w:val="000000"/>
          <w:spacing w:val="2"/>
          <w:kern w:val="16"/>
          <w:sz w:val="16"/>
          <w:szCs w:val="16"/>
        </w:rPr>
      </w:pPr>
      <w:r>
        <w:rPr>
          <w:b/>
          <w:color w:val="000000"/>
          <w:spacing w:val="2"/>
          <w:kern w:val="16"/>
          <w:sz w:val="16"/>
          <w:szCs w:val="16"/>
        </w:rPr>
        <w:t>Identificarea funcţiei publice corespunzătoare postului</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1. Denumire: Director executiv</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2. Clasa</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 xml:space="preserve">3. Grad profesional </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2. Vechimea în specialitate necesară: - min. 7 ani în specialitatea studiilor</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 xml:space="preserve">Sfera relaţională a titularului postului </w:t>
      </w:r>
    </w:p>
    <w:p w:rsidR="00163C53" w:rsidRDefault="00163C53" w:rsidP="00163C53">
      <w:pPr>
        <w:autoSpaceDE w:val="0"/>
        <w:autoSpaceDN w:val="0"/>
        <w:adjustRightInd w:val="0"/>
        <w:rPr>
          <w:color w:val="000000"/>
          <w:spacing w:val="2"/>
          <w:kern w:val="16"/>
          <w:sz w:val="16"/>
          <w:szCs w:val="16"/>
        </w:rPr>
      </w:pPr>
      <w:r>
        <w:rPr>
          <w:color w:val="000000"/>
          <w:spacing w:val="2"/>
          <w:kern w:val="16"/>
          <w:sz w:val="16"/>
          <w:szCs w:val="16"/>
        </w:rPr>
        <w:tab/>
        <w:t>1. Sfera relaţională internă:</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a) Relaţii ierarhice: </w:t>
      </w:r>
    </w:p>
    <w:p w:rsidR="00163C53" w:rsidRDefault="00163C53" w:rsidP="00163C53">
      <w:pPr>
        <w:autoSpaceDE w:val="0"/>
        <w:autoSpaceDN w:val="0"/>
        <w:adjustRightInd w:val="0"/>
        <w:ind w:left="708" w:firstLine="708"/>
        <w:rPr>
          <w:color w:val="000000"/>
          <w:spacing w:val="2"/>
          <w:kern w:val="16"/>
          <w:sz w:val="16"/>
          <w:szCs w:val="16"/>
        </w:rPr>
      </w:pPr>
      <w:r>
        <w:rPr>
          <w:color w:val="000000"/>
          <w:spacing w:val="2"/>
          <w:kern w:val="16"/>
          <w:sz w:val="16"/>
          <w:szCs w:val="16"/>
        </w:rPr>
        <w:t>- subordonat faţă de Primarul Municipiului Timișoara</w:t>
      </w:r>
    </w:p>
    <w:p w:rsidR="00163C53" w:rsidRDefault="00163C53" w:rsidP="00163C53">
      <w:pPr>
        <w:autoSpaceDE w:val="0"/>
        <w:autoSpaceDN w:val="0"/>
        <w:adjustRightInd w:val="0"/>
        <w:ind w:left="708" w:firstLine="708"/>
        <w:rPr>
          <w:sz w:val="16"/>
          <w:szCs w:val="16"/>
        </w:rPr>
      </w:pPr>
      <w:r>
        <w:rPr>
          <w:color w:val="000000"/>
          <w:spacing w:val="2"/>
          <w:kern w:val="16"/>
          <w:sz w:val="16"/>
          <w:szCs w:val="16"/>
        </w:rPr>
        <w:lastRenderedPageBreak/>
        <w:t xml:space="preserve">- superior față de </w:t>
      </w:r>
      <w:r>
        <w:rPr>
          <w:sz w:val="16"/>
          <w:szCs w:val="16"/>
        </w:rPr>
        <w:t xml:space="preserve">personalul din cadrul compartimentelor coordonate conform structurii organizatorice aprobate pentru aparatul de specialitate al Primarului Municipiului Timișoara; </w:t>
      </w:r>
    </w:p>
    <w:p w:rsidR="00163C53" w:rsidRDefault="00163C53" w:rsidP="00163C53">
      <w:pPr>
        <w:autoSpaceDE w:val="0"/>
        <w:autoSpaceDN w:val="0"/>
        <w:adjustRightInd w:val="0"/>
        <w:rPr>
          <w:color w:val="000000"/>
          <w:spacing w:val="2"/>
          <w:kern w:val="16"/>
          <w:sz w:val="16"/>
          <w:szCs w:val="16"/>
        </w:rPr>
      </w:pPr>
      <w:r>
        <w:rPr>
          <w:sz w:val="16"/>
          <w:szCs w:val="16"/>
        </w:rPr>
        <w:t xml:space="preserve">                  </w:t>
      </w:r>
      <w:r>
        <w:rPr>
          <w:color w:val="000000"/>
          <w:spacing w:val="2"/>
          <w:kern w:val="16"/>
          <w:sz w:val="16"/>
          <w:szCs w:val="16"/>
        </w:rPr>
        <w:t>b) Relaţii funcţionale - cu personalul din cadrul Primăriei Municipiului Timișoara și Serviciilor Publice din subordinea Consiliului Local al Municipiului Timișoara</w:t>
      </w:r>
    </w:p>
    <w:p w:rsidR="00163C53" w:rsidRDefault="00163C53" w:rsidP="00163C53">
      <w:pPr>
        <w:autoSpaceDE w:val="0"/>
        <w:autoSpaceDN w:val="0"/>
        <w:adjustRightInd w:val="0"/>
        <w:rPr>
          <w:color w:val="000000"/>
          <w:spacing w:val="2"/>
          <w:kern w:val="16"/>
          <w:sz w:val="16"/>
          <w:szCs w:val="16"/>
          <w:lang w:val="en-US"/>
        </w:rPr>
      </w:pPr>
      <w:r>
        <w:rPr>
          <w:color w:val="000000"/>
          <w:spacing w:val="2"/>
          <w:kern w:val="16"/>
          <w:sz w:val="16"/>
          <w:szCs w:val="16"/>
        </w:rPr>
        <w:t xml:space="preserve">               </w:t>
      </w:r>
      <w:r>
        <w:rPr>
          <w:color w:val="000000"/>
          <w:spacing w:val="2"/>
          <w:kern w:val="16"/>
          <w:sz w:val="16"/>
          <w:szCs w:val="16"/>
          <w:lang w:val="it-IT"/>
        </w:rPr>
        <w:t xml:space="preserve">  c) Relaţii de control:</w:t>
      </w:r>
      <w:r>
        <w:rPr>
          <w:sz w:val="16"/>
          <w:szCs w:val="16"/>
          <w:lang w:val="fr-FR"/>
        </w:rPr>
        <w:t xml:space="preserve"> </w:t>
      </w:r>
      <w:proofErr w:type="spellStart"/>
      <w:r>
        <w:rPr>
          <w:sz w:val="16"/>
          <w:szCs w:val="16"/>
          <w:lang w:val="fr-FR"/>
        </w:rPr>
        <w:t>exercită</w:t>
      </w:r>
      <w:proofErr w:type="spellEnd"/>
      <w:r>
        <w:rPr>
          <w:sz w:val="16"/>
          <w:szCs w:val="16"/>
          <w:lang w:val="fr-FR"/>
        </w:rPr>
        <w:t xml:space="preserve"> </w:t>
      </w:r>
      <w:proofErr w:type="spellStart"/>
      <w:r>
        <w:rPr>
          <w:sz w:val="16"/>
          <w:szCs w:val="16"/>
          <w:lang w:val="fr-FR"/>
        </w:rPr>
        <w:t>controlul</w:t>
      </w:r>
      <w:proofErr w:type="spellEnd"/>
      <w:r>
        <w:rPr>
          <w:sz w:val="16"/>
          <w:szCs w:val="16"/>
          <w:lang w:val="fr-FR"/>
        </w:rPr>
        <w:t xml:space="preserve"> </w:t>
      </w:r>
      <w:proofErr w:type="spellStart"/>
      <w:r>
        <w:rPr>
          <w:sz w:val="16"/>
          <w:szCs w:val="16"/>
          <w:lang w:val="fr-FR"/>
        </w:rPr>
        <w:t>intern</w:t>
      </w:r>
      <w:proofErr w:type="spellEnd"/>
      <w:r>
        <w:rPr>
          <w:sz w:val="16"/>
          <w:szCs w:val="16"/>
          <w:lang w:val="fr-FR"/>
        </w:rPr>
        <w:t xml:space="preserve"> </w:t>
      </w:r>
      <w:proofErr w:type="spellStart"/>
      <w:r>
        <w:rPr>
          <w:sz w:val="16"/>
          <w:szCs w:val="16"/>
          <w:lang w:val="fr-FR"/>
        </w:rPr>
        <w:t>managerial</w:t>
      </w:r>
      <w:proofErr w:type="spellEnd"/>
      <w:r>
        <w:rPr>
          <w:sz w:val="16"/>
          <w:szCs w:val="16"/>
          <w:lang w:val="fr-FR"/>
        </w:rPr>
        <w:t xml:space="preserve"> </w:t>
      </w:r>
      <w:proofErr w:type="spellStart"/>
      <w:r>
        <w:rPr>
          <w:sz w:val="16"/>
          <w:szCs w:val="16"/>
          <w:lang w:val="fr-FR"/>
        </w:rPr>
        <w:t>pentru</w:t>
      </w:r>
      <w:proofErr w:type="spellEnd"/>
      <w:r>
        <w:rPr>
          <w:sz w:val="16"/>
          <w:szCs w:val="16"/>
          <w:lang w:val="fr-FR"/>
        </w:rPr>
        <w:t xml:space="preserve"> </w:t>
      </w:r>
      <w:proofErr w:type="spellStart"/>
      <w:r>
        <w:rPr>
          <w:sz w:val="16"/>
          <w:szCs w:val="16"/>
          <w:lang w:val="fr-FR"/>
        </w:rPr>
        <w:t>structurile</w:t>
      </w:r>
      <w:proofErr w:type="spellEnd"/>
      <w:r>
        <w:rPr>
          <w:sz w:val="16"/>
          <w:szCs w:val="16"/>
          <w:lang w:val="fr-FR"/>
        </w:rPr>
        <w:t xml:space="preserve"> </w:t>
      </w:r>
      <w:proofErr w:type="spellStart"/>
      <w:r>
        <w:rPr>
          <w:sz w:val="16"/>
          <w:szCs w:val="16"/>
          <w:lang w:val="fr-FR"/>
        </w:rPr>
        <w:t>conduse</w:t>
      </w:r>
      <w:proofErr w:type="spellEnd"/>
      <w:r>
        <w:rPr>
          <w:sz w:val="16"/>
          <w:szCs w:val="16"/>
          <w:lang w:val="fr-FR"/>
        </w:rPr>
        <w:t> ;</w:t>
      </w:r>
    </w:p>
    <w:p w:rsidR="00163C53" w:rsidRDefault="00163C53" w:rsidP="00163C53">
      <w:pPr>
        <w:autoSpaceDE w:val="0"/>
        <w:autoSpaceDN w:val="0"/>
        <w:adjustRightInd w:val="0"/>
        <w:ind w:firstLine="708"/>
        <w:rPr>
          <w:sz w:val="16"/>
          <w:szCs w:val="16"/>
        </w:rPr>
      </w:pPr>
      <w:r>
        <w:rPr>
          <w:color w:val="000000"/>
          <w:spacing w:val="2"/>
          <w:kern w:val="16"/>
          <w:sz w:val="16"/>
          <w:szCs w:val="16"/>
        </w:rPr>
        <w:t>d) Relaţii de reprezentare:</w:t>
      </w:r>
      <w:r>
        <w:rPr>
          <w:sz w:val="16"/>
          <w:szCs w:val="16"/>
        </w:rPr>
        <w:t xml:space="preserve"> reprezinta compartimentele subordonate .</w:t>
      </w:r>
    </w:p>
    <w:p w:rsidR="00163C53" w:rsidRDefault="00163C53" w:rsidP="00163C53">
      <w:pPr>
        <w:autoSpaceDE w:val="0"/>
        <w:autoSpaceDN w:val="0"/>
        <w:adjustRightInd w:val="0"/>
        <w:ind w:firstLine="708"/>
        <w:rPr>
          <w:color w:val="000000"/>
          <w:spacing w:val="2"/>
          <w:kern w:val="16"/>
          <w:sz w:val="16"/>
          <w:szCs w:val="16"/>
        </w:rPr>
      </w:pP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2. Sfera relaţională externă: </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a) cu autorităţi şi instituţii publice: </w:t>
      </w:r>
      <w:r>
        <w:rPr>
          <w:sz w:val="16"/>
          <w:szCs w:val="16"/>
        </w:rPr>
        <w:t>pe baza ordinului de delegare sau a legitimaţiei de serviciu în limitele stabilite de conducerea instituţiei</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b) cu organizaţii internaţionale: i</w:t>
      </w:r>
      <w:r>
        <w:rPr>
          <w:sz w:val="16"/>
          <w:szCs w:val="16"/>
        </w:rPr>
        <w:t>n limitele stabilite de conducerea instituţiei</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c) cu persoane juridice private: </w:t>
      </w:r>
      <w:r>
        <w:rPr>
          <w:sz w:val="16"/>
          <w:szCs w:val="16"/>
        </w:rPr>
        <w:t xml:space="preserve"> în limitele stabilite de conducerea instituţiei în vederea îndeplinirii sarcinilor de serviciu.</w:t>
      </w:r>
    </w:p>
    <w:p w:rsidR="00163C53" w:rsidRDefault="00163C53" w:rsidP="00163C53">
      <w:pPr>
        <w:pStyle w:val="Footer"/>
        <w:rPr>
          <w:sz w:val="16"/>
          <w:szCs w:val="16"/>
          <w:lang w:val="fr-FR"/>
        </w:rPr>
      </w:pPr>
      <w:r>
        <w:rPr>
          <w:color w:val="000000"/>
          <w:spacing w:val="2"/>
          <w:kern w:val="16"/>
          <w:sz w:val="16"/>
          <w:szCs w:val="16"/>
          <w:lang w:val="it-IT"/>
        </w:rPr>
        <w:t xml:space="preserve">                 3. Limite de competenţă :</w:t>
      </w:r>
      <w:r>
        <w:rPr>
          <w:sz w:val="16"/>
          <w:szCs w:val="16"/>
          <w:lang w:val="it-IT"/>
        </w:rPr>
        <w:t xml:space="preserve"> - reprezintă si angajează instituția numai în limita atribuțiilor de serviciu și a mandatului care i s-a încredințat de către superiorul ierarhic </w:t>
      </w:r>
      <w:r>
        <w:rPr>
          <w:sz w:val="16"/>
          <w:szCs w:val="16"/>
          <w:lang w:val="it-IT"/>
        </w:rPr>
        <w:tab/>
        <w:t xml:space="preserve">            </w:t>
      </w:r>
      <w:r>
        <w:rPr>
          <w:sz w:val="16"/>
          <w:szCs w:val="16"/>
          <w:lang w:val="fr-FR"/>
        </w:rPr>
        <w:t xml:space="preserve">                                              </w:t>
      </w:r>
      <w:r>
        <w:rPr>
          <w:sz w:val="16"/>
          <w:szCs w:val="16"/>
          <w:lang w:val="fr-FR"/>
        </w:rPr>
        <w:tab/>
        <w:t xml:space="preserve">     </w:t>
      </w:r>
      <w:r>
        <w:rPr>
          <w:sz w:val="16"/>
          <w:szCs w:val="16"/>
          <w:lang w:val="fr-FR"/>
        </w:rPr>
        <w:tab/>
        <w:t xml:space="preserve">                 </w:t>
      </w:r>
    </w:p>
    <w:p w:rsidR="00163C53" w:rsidRDefault="00163C53" w:rsidP="00163C53">
      <w:pPr>
        <w:pStyle w:val="Footer"/>
        <w:rPr>
          <w:sz w:val="16"/>
          <w:szCs w:val="16"/>
          <w:lang w:val="fr-FR"/>
        </w:rPr>
      </w:pPr>
    </w:p>
    <w:p w:rsidR="00163C53" w:rsidRDefault="00163C53" w:rsidP="00163C53">
      <w:pPr>
        <w:pStyle w:val="Footer"/>
        <w:rPr>
          <w:sz w:val="16"/>
          <w:szCs w:val="16"/>
          <w:lang w:val="it-IT"/>
        </w:rPr>
      </w:pPr>
      <w:r>
        <w:rPr>
          <w:sz w:val="16"/>
          <w:szCs w:val="16"/>
          <w:lang w:val="fr-FR"/>
        </w:rPr>
        <w:tab/>
        <w:t xml:space="preserve"> </w:t>
      </w:r>
      <w:r>
        <w:rPr>
          <w:color w:val="000000"/>
          <w:spacing w:val="2"/>
          <w:kern w:val="16"/>
          <w:sz w:val="16"/>
          <w:szCs w:val="16"/>
        </w:rPr>
        <w:t xml:space="preserve">4. </w:t>
      </w:r>
      <w:proofErr w:type="spellStart"/>
      <w:r>
        <w:rPr>
          <w:color w:val="000000"/>
          <w:spacing w:val="2"/>
          <w:kern w:val="16"/>
          <w:sz w:val="16"/>
          <w:szCs w:val="16"/>
        </w:rPr>
        <w:t>Delegarea</w:t>
      </w:r>
      <w:proofErr w:type="spellEnd"/>
      <w:r>
        <w:rPr>
          <w:color w:val="000000"/>
          <w:spacing w:val="2"/>
          <w:kern w:val="16"/>
          <w:sz w:val="16"/>
          <w:szCs w:val="16"/>
        </w:rPr>
        <w:t xml:space="preserve"> de </w:t>
      </w:r>
      <w:proofErr w:type="spellStart"/>
      <w:r>
        <w:rPr>
          <w:color w:val="000000"/>
          <w:spacing w:val="2"/>
          <w:kern w:val="16"/>
          <w:sz w:val="16"/>
          <w:szCs w:val="16"/>
        </w:rPr>
        <w:t>atribuţii</w:t>
      </w:r>
      <w:proofErr w:type="spellEnd"/>
      <w:r>
        <w:rPr>
          <w:color w:val="000000"/>
          <w:spacing w:val="2"/>
          <w:kern w:val="16"/>
          <w:sz w:val="16"/>
          <w:szCs w:val="16"/>
        </w:rPr>
        <w:t>:</w:t>
      </w:r>
      <w:r>
        <w:rPr>
          <w:sz w:val="16"/>
          <w:szCs w:val="16"/>
          <w:lang w:val="fr-FR"/>
        </w:rPr>
        <w:t xml:space="preserve"> </w:t>
      </w:r>
      <w:proofErr w:type="gramStart"/>
      <w:r>
        <w:rPr>
          <w:sz w:val="16"/>
          <w:szCs w:val="16"/>
          <w:lang w:val="fr-FR"/>
        </w:rPr>
        <w:t xml:space="preserve">-  </w:t>
      </w:r>
      <w:proofErr w:type="spellStart"/>
      <w:r>
        <w:rPr>
          <w:sz w:val="16"/>
          <w:szCs w:val="16"/>
          <w:lang w:val="fr-FR"/>
        </w:rPr>
        <w:t>delegarea</w:t>
      </w:r>
      <w:proofErr w:type="spellEnd"/>
      <w:proofErr w:type="gramEnd"/>
      <w:r>
        <w:rPr>
          <w:sz w:val="16"/>
          <w:szCs w:val="16"/>
          <w:lang w:val="fr-FR"/>
        </w:rPr>
        <w:t xml:space="preserve"> de </w:t>
      </w:r>
      <w:proofErr w:type="spellStart"/>
      <w:r>
        <w:rPr>
          <w:sz w:val="16"/>
          <w:szCs w:val="16"/>
          <w:lang w:val="fr-FR"/>
        </w:rPr>
        <w:t>sarcini</w:t>
      </w:r>
      <w:proofErr w:type="spellEnd"/>
      <w:r>
        <w:rPr>
          <w:sz w:val="16"/>
          <w:szCs w:val="16"/>
          <w:lang w:val="fr-FR"/>
        </w:rPr>
        <w:t xml:space="preserve"> si </w:t>
      </w:r>
      <w:proofErr w:type="spellStart"/>
      <w:r>
        <w:rPr>
          <w:sz w:val="16"/>
          <w:szCs w:val="16"/>
          <w:lang w:val="fr-FR"/>
        </w:rPr>
        <w:t>activitati</w:t>
      </w:r>
      <w:proofErr w:type="spellEnd"/>
      <w:r>
        <w:rPr>
          <w:sz w:val="16"/>
          <w:szCs w:val="16"/>
          <w:lang w:val="fr-FR"/>
        </w:rPr>
        <w:t xml:space="preserve"> </w:t>
      </w:r>
      <w:proofErr w:type="spellStart"/>
      <w:r>
        <w:rPr>
          <w:sz w:val="16"/>
          <w:szCs w:val="16"/>
          <w:lang w:val="fr-FR"/>
        </w:rPr>
        <w:t>specifice</w:t>
      </w:r>
      <w:proofErr w:type="spellEnd"/>
      <w:r>
        <w:rPr>
          <w:sz w:val="16"/>
          <w:szCs w:val="16"/>
          <w:lang w:val="fr-FR"/>
        </w:rPr>
        <w:t xml:space="preserve"> </w:t>
      </w:r>
      <w:proofErr w:type="spellStart"/>
      <w:r>
        <w:rPr>
          <w:sz w:val="16"/>
          <w:szCs w:val="16"/>
          <w:lang w:val="fr-FR"/>
        </w:rPr>
        <w:t>subordonatilor</w:t>
      </w:r>
      <w:proofErr w:type="spellEnd"/>
      <w:r>
        <w:rPr>
          <w:sz w:val="16"/>
          <w:szCs w:val="16"/>
          <w:lang w:val="fr-FR"/>
        </w:rPr>
        <w:t xml:space="preserve"> </w:t>
      </w:r>
      <w:proofErr w:type="spellStart"/>
      <w:r>
        <w:rPr>
          <w:sz w:val="16"/>
          <w:szCs w:val="16"/>
          <w:lang w:val="fr-FR"/>
        </w:rPr>
        <w:t>potrivit</w:t>
      </w:r>
      <w:proofErr w:type="spellEnd"/>
      <w:r>
        <w:rPr>
          <w:sz w:val="16"/>
          <w:szCs w:val="16"/>
          <w:lang w:val="fr-FR"/>
        </w:rPr>
        <w:t xml:space="preserve"> </w:t>
      </w:r>
      <w:proofErr w:type="spellStart"/>
      <w:r>
        <w:rPr>
          <w:sz w:val="16"/>
          <w:szCs w:val="16"/>
          <w:lang w:val="fr-FR"/>
        </w:rPr>
        <w:t>nivelului</w:t>
      </w:r>
      <w:proofErr w:type="spellEnd"/>
      <w:r>
        <w:rPr>
          <w:sz w:val="16"/>
          <w:szCs w:val="16"/>
          <w:lang w:val="fr-FR"/>
        </w:rPr>
        <w:t xml:space="preserve"> </w:t>
      </w:r>
      <w:proofErr w:type="spellStart"/>
      <w:r>
        <w:rPr>
          <w:sz w:val="16"/>
          <w:szCs w:val="16"/>
          <w:lang w:val="fr-FR"/>
        </w:rPr>
        <w:t>functiei</w:t>
      </w:r>
      <w:proofErr w:type="spellEnd"/>
      <w:r>
        <w:rPr>
          <w:sz w:val="16"/>
          <w:szCs w:val="16"/>
          <w:lang w:val="fr-FR"/>
        </w:rPr>
        <w:t xml:space="preserve">, </w:t>
      </w:r>
      <w:proofErr w:type="spellStart"/>
      <w:r>
        <w:rPr>
          <w:sz w:val="16"/>
          <w:szCs w:val="16"/>
          <w:lang w:val="fr-FR"/>
        </w:rPr>
        <w:t>cu</w:t>
      </w:r>
      <w:proofErr w:type="spellEnd"/>
      <w:r>
        <w:rPr>
          <w:sz w:val="16"/>
          <w:szCs w:val="16"/>
          <w:lang w:val="fr-FR"/>
        </w:rPr>
        <w:t xml:space="preserve"> </w:t>
      </w:r>
      <w:proofErr w:type="spellStart"/>
      <w:r>
        <w:rPr>
          <w:sz w:val="16"/>
          <w:szCs w:val="16"/>
          <w:lang w:val="fr-FR"/>
        </w:rPr>
        <w:t>respectarea</w:t>
      </w:r>
      <w:proofErr w:type="spellEnd"/>
      <w:r>
        <w:rPr>
          <w:sz w:val="16"/>
          <w:szCs w:val="16"/>
          <w:lang w:val="fr-FR"/>
        </w:rPr>
        <w:t xml:space="preserve"> </w:t>
      </w:r>
      <w:proofErr w:type="spellStart"/>
      <w:r>
        <w:rPr>
          <w:sz w:val="16"/>
          <w:szCs w:val="16"/>
          <w:lang w:val="fr-FR"/>
        </w:rPr>
        <w:t>cerintelor</w:t>
      </w:r>
      <w:proofErr w:type="spellEnd"/>
      <w:r>
        <w:rPr>
          <w:sz w:val="16"/>
          <w:szCs w:val="16"/>
          <w:lang w:val="fr-FR"/>
        </w:rPr>
        <w:t xml:space="preserve"> </w:t>
      </w:r>
      <w:proofErr w:type="spellStart"/>
      <w:r>
        <w:rPr>
          <w:sz w:val="16"/>
          <w:szCs w:val="16"/>
          <w:lang w:val="fr-FR"/>
        </w:rPr>
        <w:t>prevazute</w:t>
      </w:r>
      <w:proofErr w:type="spellEnd"/>
      <w:r>
        <w:rPr>
          <w:sz w:val="16"/>
          <w:szCs w:val="16"/>
          <w:lang w:val="fr-FR"/>
        </w:rPr>
        <w:t xml:space="preserve"> in </w:t>
      </w:r>
      <w:proofErr w:type="spellStart"/>
      <w:r>
        <w:rPr>
          <w:sz w:val="16"/>
          <w:szCs w:val="16"/>
          <w:lang w:val="fr-FR"/>
        </w:rPr>
        <w:t>fisa</w:t>
      </w:r>
      <w:proofErr w:type="spellEnd"/>
      <w:r>
        <w:rPr>
          <w:sz w:val="16"/>
          <w:szCs w:val="16"/>
          <w:lang w:val="fr-FR"/>
        </w:rPr>
        <w:t xml:space="preserve"> </w:t>
      </w:r>
      <w:proofErr w:type="spellStart"/>
      <w:r>
        <w:rPr>
          <w:sz w:val="16"/>
          <w:szCs w:val="16"/>
          <w:lang w:val="fr-FR"/>
        </w:rPr>
        <w:t>postului</w:t>
      </w:r>
      <w:proofErr w:type="spellEnd"/>
      <w:r>
        <w:rPr>
          <w:sz w:val="16"/>
          <w:szCs w:val="16"/>
          <w:lang w:val="fr-FR"/>
        </w:rPr>
        <w:t xml:space="preserve"> si </w:t>
      </w:r>
      <w:proofErr w:type="spellStart"/>
      <w:r>
        <w:rPr>
          <w:sz w:val="16"/>
          <w:szCs w:val="16"/>
          <w:lang w:val="fr-FR"/>
        </w:rPr>
        <w:t>obiectivele</w:t>
      </w:r>
      <w:proofErr w:type="spellEnd"/>
      <w:r>
        <w:rPr>
          <w:sz w:val="16"/>
          <w:szCs w:val="16"/>
          <w:lang w:val="fr-FR"/>
        </w:rPr>
        <w:t xml:space="preserve"> </w:t>
      </w:r>
      <w:proofErr w:type="spellStart"/>
      <w:r>
        <w:rPr>
          <w:sz w:val="16"/>
          <w:szCs w:val="16"/>
          <w:lang w:val="fr-FR"/>
        </w:rPr>
        <w:t>fixate</w:t>
      </w:r>
      <w:proofErr w:type="spellEnd"/>
      <w:r>
        <w:rPr>
          <w:sz w:val="16"/>
          <w:szCs w:val="16"/>
          <w:lang w:val="fr-FR"/>
        </w:rPr>
        <w:t xml:space="preserve"> </w:t>
      </w:r>
      <w:proofErr w:type="spellStart"/>
      <w:r>
        <w:rPr>
          <w:sz w:val="16"/>
          <w:szCs w:val="16"/>
          <w:lang w:val="fr-FR"/>
        </w:rPr>
        <w:t>pentru</w:t>
      </w:r>
      <w:proofErr w:type="spellEnd"/>
      <w:r>
        <w:rPr>
          <w:sz w:val="16"/>
          <w:szCs w:val="16"/>
          <w:lang w:val="fr-FR"/>
        </w:rPr>
        <w:t xml:space="preserve"> </w:t>
      </w:r>
      <w:proofErr w:type="spellStart"/>
      <w:r>
        <w:rPr>
          <w:sz w:val="16"/>
          <w:szCs w:val="16"/>
          <w:lang w:val="fr-FR"/>
        </w:rPr>
        <w:t>acestia</w:t>
      </w:r>
      <w:proofErr w:type="spellEnd"/>
      <w:r>
        <w:rPr>
          <w:sz w:val="16"/>
          <w:szCs w:val="16"/>
          <w:lang w:val="fr-FR"/>
        </w:rPr>
        <w:t xml:space="preserve"> ; </w:t>
      </w:r>
    </w:p>
    <w:p w:rsidR="00163C53" w:rsidRDefault="00163C53" w:rsidP="00163C53">
      <w:pPr>
        <w:ind w:firstLine="708"/>
        <w:rPr>
          <w:sz w:val="16"/>
          <w:szCs w:val="16"/>
          <w:lang w:val="fr-FR"/>
        </w:rPr>
      </w:pPr>
      <w:r>
        <w:rPr>
          <w:sz w:val="16"/>
          <w:szCs w:val="16"/>
          <w:lang w:val="fr-FR"/>
        </w:rPr>
        <w:t xml:space="preserve"> - </w:t>
      </w:r>
      <w:proofErr w:type="spellStart"/>
      <w:r>
        <w:rPr>
          <w:sz w:val="16"/>
          <w:szCs w:val="16"/>
          <w:lang w:val="fr-FR"/>
        </w:rPr>
        <w:t>în</w:t>
      </w:r>
      <w:proofErr w:type="spellEnd"/>
      <w:r>
        <w:rPr>
          <w:sz w:val="16"/>
          <w:szCs w:val="16"/>
          <w:lang w:val="fr-FR"/>
        </w:rPr>
        <w:t xml:space="preserve"> </w:t>
      </w:r>
      <w:proofErr w:type="spellStart"/>
      <w:r>
        <w:rPr>
          <w:sz w:val="16"/>
          <w:szCs w:val="16"/>
          <w:lang w:val="fr-FR"/>
        </w:rPr>
        <w:t>caz</w:t>
      </w:r>
      <w:proofErr w:type="spellEnd"/>
      <w:r>
        <w:rPr>
          <w:sz w:val="16"/>
          <w:szCs w:val="16"/>
          <w:lang w:val="fr-FR"/>
        </w:rPr>
        <w:t xml:space="preserve"> de </w:t>
      </w:r>
      <w:proofErr w:type="spellStart"/>
      <w:r>
        <w:rPr>
          <w:sz w:val="16"/>
          <w:szCs w:val="16"/>
          <w:lang w:val="fr-FR"/>
        </w:rPr>
        <w:t>absen</w:t>
      </w:r>
      <w:proofErr w:type="spellEnd"/>
      <w:r>
        <w:rPr>
          <w:sz w:val="16"/>
          <w:szCs w:val="16"/>
          <w:lang w:val="fr-FR"/>
        </w:rPr>
        <w:t xml:space="preserve">ță </w:t>
      </w:r>
      <w:proofErr w:type="spellStart"/>
      <w:r>
        <w:rPr>
          <w:sz w:val="16"/>
          <w:szCs w:val="16"/>
          <w:lang w:val="fr-FR"/>
        </w:rPr>
        <w:t>motivată</w:t>
      </w:r>
      <w:proofErr w:type="spellEnd"/>
      <w:r>
        <w:rPr>
          <w:sz w:val="16"/>
          <w:szCs w:val="16"/>
          <w:lang w:val="fr-FR"/>
        </w:rPr>
        <w:t xml:space="preserve"> </w:t>
      </w:r>
      <w:proofErr w:type="spellStart"/>
      <w:r>
        <w:rPr>
          <w:sz w:val="16"/>
          <w:szCs w:val="16"/>
          <w:lang w:val="fr-FR"/>
        </w:rPr>
        <w:t>din</w:t>
      </w:r>
      <w:proofErr w:type="spellEnd"/>
      <w:r>
        <w:rPr>
          <w:sz w:val="16"/>
          <w:szCs w:val="16"/>
          <w:lang w:val="fr-FR"/>
        </w:rPr>
        <w:t xml:space="preserve"> </w:t>
      </w:r>
      <w:proofErr w:type="spellStart"/>
      <w:r>
        <w:rPr>
          <w:sz w:val="16"/>
          <w:szCs w:val="16"/>
          <w:lang w:val="fr-FR"/>
        </w:rPr>
        <w:t>institu</w:t>
      </w:r>
      <w:proofErr w:type="spellEnd"/>
      <w:r>
        <w:rPr>
          <w:sz w:val="16"/>
          <w:szCs w:val="16"/>
          <w:lang w:val="fr-FR"/>
        </w:rPr>
        <w:t>ț</w:t>
      </w:r>
      <w:proofErr w:type="spellStart"/>
      <w:r>
        <w:rPr>
          <w:sz w:val="16"/>
          <w:szCs w:val="16"/>
          <w:lang w:val="fr-FR"/>
        </w:rPr>
        <w:t>ie</w:t>
      </w:r>
      <w:proofErr w:type="spellEnd"/>
      <w:r>
        <w:rPr>
          <w:sz w:val="16"/>
          <w:szCs w:val="16"/>
          <w:lang w:val="fr-FR"/>
        </w:rPr>
        <w:t xml:space="preserve"> </w:t>
      </w:r>
      <w:proofErr w:type="gramStart"/>
      <w:r>
        <w:rPr>
          <w:sz w:val="16"/>
          <w:szCs w:val="16"/>
          <w:lang w:val="fr-FR"/>
        </w:rPr>
        <w:t xml:space="preserve">( </w:t>
      </w:r>
      <w:proofErr w:type="spellStart"/>
      <w:r>
        <w:rPr>
          <w:sz w:val="16"/>
          <w:szCs w:val="16"/>
          <w:lang w:val="fr-FR"/>
        </w:rPr>
        <w:t>cursuri</w:t>
      </w:r>
      <w:proofErr w:type="spellEnd"/>
      <w:proofErr w:type="gramEnd"/>
      <w:r>
        <w:rPr>
          <w:sz w:val="16"/>
          <w:szCs w:val="16"/>
          <w:lang w:val="fr-FR"/>
        </w:rPr>
        <w:t xml:space="preserve">, </w:t>
      </w:r>
      <w:proofErr w:type="spellStart"/>
      <w:r>
        <w:rPr>
          <w:sz w:val="16"/>
          <w:szCs w:val="16"/>
          <w:lang w:val="fr-FR"/>
        </w:rPr>
        <w:t>seminarii</w:t>
      </w:r>
      <w:proofErr w:type="spellEnd"/>
      <w:r>
        <w:rPr>
          <w:sz w:val="16"/>
          <w:szCs w:val="16"/>
          <w:lang w:val="fr-FR"/>
        </w:rPr>
        <w:t xml:space="preserve">, </w:t>
      </w:r>
      <w:proofErr w:type="spellStart"/>
      <w:r>
        <w:rPr>
          <w:sz w:val="16"/>
          <w:szCs w:val="16"/>
          <w:lang w:val="fr-FR"/>
        </w:rPr>
        <w:t>delegări</w:t>
      </w:r>
      <w:proofErr w:type="spellEnd"/>
      <w:r>
        <w:rPr>
          <w:sz w:val="16"/>
          <w:szCs w:val="16"/>
          <w:lang w:val="fr-FR"/>
        </w:rPr>
        <w:t xml:space="preserve">) </w:t>
      </w:r>
      <w:proofErr w:type="spellStart"/>
      <w:r>
        <w:rPr>
          <w:sz w:val="16"/>
          <w:szCs w:val="16"/>
          <w:lang w:val="fr-FR"/>
        </w:rPr>
        <w:t>sau</w:t>
      </w:r>
      <w:proofErr w:type="spellEnd"/>
      <w:r>
        <w:rPr>
          <w:sz w:val="16"/>
          <w:szCs w:val="16"/>
          <w:lang w:val="fr-FR"/>
        </w:rPr>
        <w:t xml:space="preserve"> </w:t>
      </w:r>
      <w:proofErr w:type="spellStart"/>
      <w:r>
        <w:rPr>
          <w:sz w:val="16"/>
          <w:szCs w:val="16"/>
          <w:lang w:val="fr-FR"/>
        </w:rPr>
        <w:t>în</w:t>
      </w:r>
      <w:proofErr w:type="spellEnd"/>
      <w:r>
        <w:rPr>
          <w:sz w:val="16"/>
          <w:szCs w:val="16"/>
          <w:lang w:val="fr-FR"/>
        </w:rPr>
        <w:t xml:space="preserve"> </w:t>
      </w:r>
      <w:proofErr w:type="spellStart"/>
      <w:r>
        <w:rPr>
          <w:sz w:val="16"/>
          <w:szCs w:val="16"/>
          <w:lang w:val="fr-FR"/>
        </w:rPr>
        <w:t>caz</w:t>
      </w:r>
      <w:proofErr w:type="spellEnd"/>
      <w:r>
        <w:rPr>
          <w:sz w:val="16"/>
          <w:szCs w:val="16"/>
          <w:lang w:val="fr-FR"/>
        </w:rPr>
        <w:t xml:space="preserve"> de </w:t>
      </w:r>
      <w:proofErr w:type="spellStart"/>
      <w:r>
        <w:rPr>
          <w:sz w:val="16"/>
          <w:szCs w:val="16"/>
          <w:lang w:val="fr-FR"/>
        </w:rPr>
        <w:t>concediu</w:t>
      </w:r>
      <w:proofErr w:type="spellEnd"/>
      <w:r>
        <w:rPr>
          <w:sz w:val="16"/>
          <w:szCs w:val="16"/>
          <w:lang w:val="fr-FR"/>
        </w:rPr>
        <w:t xml:space="preserve"> de </w:t>
      </w:r>
      <w:proofErr w:type="spellStart"/>
      <w:r>
        <w:rPr>
          <w:sz w:val="16"/>
          <w:szCs w:val="16"/>
          <w:lang w:val="fr-FR"/>
        </w:rPr>
        <w:t>odihnă</w:t>
      </w:r>
      <w:proofErr w:type="spellEnd"/>
      <w:r>
        <w:rPr>
          <w:sz w:val="16"/>
          <w:szCs w:val="16"/>
          <w:lang w:val="fr-FR"/>
        </w:rPr>
        <w:t xml:space="preserve"> , de </w:t>
      </w:r>
      <w:proofErr w:type="spellStart"/>
      <w:r>
        <w:rPr>
          <w:sz w:val="16"/>
          <w:szCs w:val="16"/>
          <w:lang w:val="fr-FR"/>
        </w:rPr>
        <w:t>boală</w:t>
      </w:r>
      <w:proofErr w:type="spellEnd"/>
      <w:r>
        <w:rPr>
          <w:sz w:val="16"/>
          <w:szCs w:val="16"/>
          <w:lang w:val="fr-FR"/>
        </w:rPr>
        <w:t xml:space="preserve"> </w:t>
      </w:r>
      <w:proofErr w:type="spellStart"/>
      <w:r>
        <w:rPr>
          <w:sz w:val="16"/>
          <w:szCs w:val="16"/>
          <w:lang w:val="fr-FR"/>
        </w:rPr>
        <w:t>sau</w:t>
      </w:r>
      <w:proofErr w:type="spellEnd"/>
      <w:r>
        <w:rPr>
          <w:sz w:val="16"/>
          <w:szCs w:val="16"/>
          <w:lang w:val="fr-FR"/>
        </w:rPr>
        <w:t xml:space="preserve"> </w:t>
      </w:r>
      <w:proofErr w:type="spellStart"/>
      <w:r>
        <w:rPr>
          <w:sz w:val="16"/>
          <w:szCs w:val="16"/>
          <w:lang w:val="fr-FR"/>
        </w:rPr>
        <w:t>fară</w:t>
      </w:r>
      <w:proofErr w:type="spellEnd"/>
      <w:r>
        <w:rPr>
          <w:sz w:val="16"/>
          <w:szCs w:val="16"/>
          <w:lang w:val="fr-FR"/>
        </w:rPr>
        <w:t xml:space="preserve"> </w:t>
      </w:r>
      <w:proofErr w:type="spellStart"/>
      <w:r>
        <w:rPr>
          <w:sz w:val="16"/>
          <w:szCs w:val="16"/>
          <w:lang w:val="fr-FR"/>
        </w:rPr>
        <w:t>plată</w:t>
      </w:r>
      <w:proofErr w:type="spellEnd"/>
      <w:r>
        <w:rPr>
          <w:sz w:val="16"/>
          <w:szCs w:val="16"/>
          <w:lang w:val="fr-FR"/>
        </w:rPr>
        <w:t xml:space="preserve">, </w:t>
      </w:r>
      <w:proofErr w:type="spellStart"/>
      <w:r>
        <w:rPr>
          <w:sz w:val="16"/>
          <w:szCs w:val="16"/>
          <w:lang w:val="fr-FR"/>
        </w:rPr>
        <w:t>atribu</w:t>
      </w:r>
      <w:proofErr w:type="spellEnd"/>
      <w:r>
        <w:rPr>
          <w:sz w:val="16"/>
          <w:szCs w:val="16"/>
          <w:lang w:val="fr-FR"/>
        </w:rPr>
        <w:t>ț</w:t>
      </w:r>
      <w:proofErr w:type="spellStart"/>
      <w:r>
        <w:rPr>
          <w:sz w:val="16"/>
          <w:szCs w:val="16"/>
          <w:lang w:val="fr-FR"/>
        </w:rPr>
        <w:t>iile</w:t>
      </w:r>
      <w:proofErr w:type="spellEnd"/>
      <w:r>
        <w:rPr>
          <w:sz w:val="16"/>
          <w:szCs w:val="16"/>
          <w:lang w:val="fr-FR"/>
        </w:rPr>
        <w:t xml:space="preserve"> vor fi </w:t>
      </w:r>
      <w:proofErr w:type="spellStart"/>
      <w:r>
        <w:rPr>
          <w:sz w:val="16"/>
          <w:szCs w:val="16"/>
          <w:lang w:val="fr-FR"/>
        </w:rPr>
        <w:t>îndeplinite</w:t>
      </w:r>
      <w:proofErr w:type="spellEnd"/>
      <w:r>
        <w:rPr>
          <w:sz w:val="16"/>
          <w:szCs w:val="16"/>
          <w:lang w:val="fr-FR"/>
        </w:rPr>
        <w:t xml:space="preserve"> de un </w:t>
      </w:r>
      <w:proofErr w:type="spellStart"/>
      <w:r>
        <w:rPr>
          <w:sz w:val="16"/>
          <w:szCs w:val="16"/>
          <w:lang w:val="fr-FR"/>
        </w:rPr>
        <w:t>alt</w:t>
      </w:r>
      <w:proofErr w:type="spellEnd"/>
      <w:r>
        <w:rPr>
          <w:sz w:val="16"/>
          <w:szCs w:val="16"/>
          <w:lang w:val="fr-FR"/>
        </w:rPr>
        <w:t xml:space="preserve"> </w:t>
      </w:r>
      <w:proofErr w:type="spellStart"/>
      <w:r>
        <w:rPr>
          <w:sz w:val="16"/>
          <w:szCs w:val="16"/>
          <w:lang w:val="fr-FR"/>
        </w:rPr>
        <w:t>angajat</w:t>
      </w:r>
      <w:proofErr w:type="spellEnd"/>
      <w:r>
        <w:rPr>
          <w:sz w:val="16"/>
          <w:szCs w:val="16"/>
          <w:lang w:val="fr-FR"/>
        </w:rPr>
        <w:t xml:space="preserve"> </w:t>
      </w:r>
      <w:proofErr w:type="spellStart"/>
      <w:r>
        <w:rPr>
          <w:sz w:val="16"/>
          <w:szCs w:val="16"/>
          <w:lang w:val="fr-FR"/>
        </w:rPr>
        <w:t>desemnat</w:t>
      </w:r>
      <w:proofErr w:type="spellEnd"/>
      <w:r>
        <w:rPr>
          <w:sz w:val="16"/>
          <w:szCs w:val="16"/>
          <w:lang w:val="fr-FR"/>
        </w:rPr>
        <w:tab/>
        <w:t xml:space="preserve">de </w:t>
      </w:r>
      <w:proofErr w:type="spellStart"/>
      <w:r>
        <w:rPr>
          <w:sz w:val="16"/>
          <w:szCs w:val="16"/>
          <w:lang w:val="fr-FR"/>
        </w:rPr>
        <w:t>Primar</w:t>
      </w:r>
      <w:proofErr w:type="spellEnd"/>
      <w:r>
        <w:rPr>
          <w:sz w:val="16"/>
          <w:szCs w:val="16"/>
          <w:lang w:val="fr-FR"/>
        </w:rPr>
        <w:t xml:space="preserve"> </w:t>
      </w:r>
      <w:proofErr w:type="spellStart"/>
      <w:r>
        <w:rPr>
          <w:sz w:val="16"/>
          <w:szCs w:val="16"/>
          <w:lang w:val="fr-FR"/>
        </w:rPr>
        <w:t>prin</w:t>
      </w:r>
      <w:proofErr w:type="spellEnd"/>
      <w:r>
        <w:rPr>
          <w:sz w:val="16"/>
          <w:szCs w:val="16"/>
          <w:lang w:val="fr-FR"/>
        </w:rPr>
        <w:t xml:space="preserve"> </w:t>
      </w:r>
      <w:proofErr w:type="spellStart"/>
      <w:r>
        <w:rPr>
          <w:sz w:val="16"/>
          <w:szCs w:val="16"/>
          <w:lang w:val="fr-FR"/>
        </w:rPr>
        <w:t>dispozi</w:t>
      </w:r>
      <w:proofErr w:type="spellEnd"/>
      <w:r>
        <w:rPr>
          <w:sz w:val="16"/>
          <w:szCs w:val="16"/>
          <w:lang w:val="fr-FR"/>
        </w:rPr>
        <w:t>ț</w:t>
      </w:r>
      <w:proofErr w:type="spellStart"/>
      <w:r>
        <w:rPr>
          <w:sz w:val="16"/>
          <w:szCs w:val="16"/>
          <w:lang w:val="fr-FR"/>
        </w:rPr>
        <w:t>ie</w:t>
      </w:r>
      <w:proofErr w:type="spellEnd"/>
      <w:r>
        <w:rPr>
          <w:sz w:val="16"/>
          <w:szCs w:val="16"/>
          <w:lang w:val="fr-FR"/>
        </w:rPr>
        <w:t>.</w:t>
      </w:r>
    </w:p>
    <w:p w:rsidR="00163C53" w:rsidRDefault="00163C53" w:rsidP="00163C53">
      <w:pPr>
        <w:autoSpaceDE w:val="0"/>
        <w:autoSpaceDN w:val="0"/>
        <w:adjustRightInd w:val="0"/>
        <w:rPr>
          <w:b/>
          <w:color w:val="000000"/>
          <w:spacing w:val="2"/>
          <w:kern w:val="16"/>
          <w:sz w:val="16"/>
          <w:szCs w:val="16"/>
        </w:rPr>
      </w:pPr>
    </w:p>
    <w:p w:rsidR="00163C53" w:rsidRDefault="00163C53" w:rsidP="00163C53">
      <w:pPr>
        <w:autoSpaceDE w:val="0"/>
        <w:autoSpaceDN w:val="0"/>
        <w:adjustRightInd w:val="0"/>
        <w:rPr>
          <w:color w:val="000000"/>
          <w:spacing w:val="2"/>
          <w:kern w:val="16"/>
          <w:sz w:val="16"/>
          <w:szCs w:val="16"/>
        </w:rPr>
      </w:pPr>
      <w:r>
        <w:rPr>
          <w:b/>
          <w:color w:val="000000"/>
          <w:spacing w:val="2"/>
          <w:kern w:val="16"/>
          <w:sz w:val="16"/>
          <w:szCs w:val="16"/>
        </w:rPr>
        <w:t xml:space="preserve">Întocmit de: </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1. Numele şi prenumele </w:t>
      </w:r>
      <w:r>
        <w:rPr>
          <w:color w:val="000000"/>
          <w:spacing w:val="2"/>
          <w:kern w:val="16"/>
          <w:sz w:val="16"/>
          <w:szCs w:val="16"/>
        </w:rPr>
        <w:tab/>
      </w:r>
      <w:r>
        <w:rPr>
          <w:color w:val="000000"/>
          <w:spacing w:val="2"/>
          <w:kern w:val="16"/>
          <w:sz w:val="16"/>
          <w:szCs w:val="16"/>
        </w:rPr>
        <w:tab/>
      </w:r>
      <w:r>
        <w:rPr>
          <w:color w:val="000000"/>
          <w:spacing w:val="2"/>
          <w:kern w:val="16"/>
          <w:sz w:val="16"/>
          <w:szCs w:val="16"/>
        </w:rPr>
        <w:tab/>
        <w:t xml:space="preserve">        DOMINIC FRITZ  </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2. Funcţia publică de conducere </w:t>
      </w:r>
      <w:r>
        <w:rPr>
          <w:color w:val="000000"/>
          <w:spacing w:val="2"/>
          <w:kern w:val="16"/>
          <w:sz w:val="16"/>
          <w:szCs w:val="16"/>
        </w:rPr>
        <w:tab/>
        <w:t xml:space="preserve">                                                 PRIMAR</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3. Semnătura </w:t>
      </w:r>
      <w:r>
        <w:rPr>
          <w:color w:val="000000"/>
          <w:spacing w:val="2"/>
          <w:kern w:val="16"/>
          <w:sz w:val="16"/>
          <w:szCs w:val="16"/>
        </w:rPr>
        <w:tab/>
      </w:r>
      <w:r>
        <w:rPr>
          <w:color w:val="000000"/>
          <w:spacing w:val="2"/>
          <w:kern w:val="16"/>
          <w:sz w:val="16"/>
          <w:szCs w:val="16"/>
        </w:rPr>
        <w:tab/>
      </w:r>
      <w:r>
        <w:rPr>
          <w:color w:val="000000"/>
          <w:spacing w:val="2"/>
          <w:kern w:val="16"/>
          <w:sz w:val="16"/>
          <w:szCs w:val="16"/>
        </w:rPr>
        <w:tab/>
        <w:t>....................................................................</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4. Data întocmirii </w:t>
      </w:r>
    </w:p>
    <w:p w:rsidR="00163C53" w:rsidRDefault="00163C53" w:rsidP="00163C53">
      <w:pPr>
        <w:autoSpaceDE w:val="0"/>
        <w:autoSpaceDN w:val="0"/>
        <w:adjustRightInd w:val="0"/>
        <w:rPr>
          <w:color w:val="000000"/>
          <w:spacing w:val="2"/>
          <w:kern w:val="16"/>
          <w:sz w:val="16"/>
          <w:szCs w:val="16"/>
        </w:rPr>
      </w:pPr>
    </w:p>
    <w:p w:rsidR="00163C53" w:rsidRDefault="00163C53" w:rsidP="00163C53">
      <w:pPr>
        <w:autoSpaceDE w:val="0"/>
        <w:autoSpaceDN w:val="0"/>
        <w:adjustRightInd w:val="0"/>
        <w:rPr>
          <w:b/>
          <w:color w:val="000000"/>
          <w:spacing w:val="2"/>
          <w:kern w:val="16"/>
          <w:sz w:val="16"/>
          <w:szCs w:val="16"/>
        </w:rPr>
      </w:pPr>
      <w:r>
        <w:rPr>
          <w:b/>
          <w:color w:val="000000"/>
          <w:spacing w:val="2"/>
          <w:kern w:val="16"/>
          <w:sz w:val="16"/>
          <w:szCs w:val="16"/>
        </w:rPr>
        <w:t xml:space="preserve">Luat la cunoştinţă de către ocupantul postului </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1. Numele şi prenumele </w:t>
      </w:r>
      <w:r>
        <w:rPr>
          <w:color w:val="000000"/>
          <w:spacing w:val="2"/>
          <w:kern w:val="16"/>
          <w:sz w:val="16"/>
          <w:szCs w:val="16"/>
        </w:rPr>
        <w:tab/>
        <w:t xml:space="preserve">                                            </w:t>
      </w:r>
      <w:r>
        <w:rPr>
          <w:color w:val="000000"/>
          <w:spacing w:val="2"/>
          <w:kern w:val="16"/>
          <w:sz w:val="16"/>
          <w:szCs w:val="16"/>
        </w:rPr>
        <w:tab/>
      </w:r>
      <w:r>
        <w:rPr>
          <w:color w:val="000000"/>
          <w:spacing w:val="2"/>
          <w:kern w:val="16"/>
          <w:sz w:val="16"/>
          <w:szCs w:val="16"/>
        </w:rPr>
        <w:tab/>
        <w:t xml:space="preserve">     </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 xml:space="preserve">2. Semnătura </w:t>
      </w:r>
      <w:r>
        <w:rPr>
          <w:color w:val="000000"/>
          <w:spacing w:val="2"/>
          <w:kern w:val="16"/>
          <w:sz w:val="16"/>
          <w:szCs w:val="16"/>
        </w:rPr>
        <w:tab/>
      </w:r>
      <w:r>
        <w:rPr>
          <w:color w:val="000000"/>
          <w:spacing w:val="2"/>
          <w:kern w:val="16"/>
          <w:sz w:val="16"/>
          <w:szCs w:val="16"/>
        </w:rPr>
        <w:tab/>
      </w:r>
      <w:r>
        <w:rPr>
          <w:color w:val="000000"/>
          <w:spacing w:val="2"/>
          <w:kern w:val="16"/>
          <w:sz w:val="16"/>
          <w:szCs w:val="16"/>
        </w:rPr>
        <w:tab/>
        <w:t>.............................................................</w:t>
      </w:r>
    </w:p>
    <w:p w:rsidR="00163C53" w:rsidRDefault="00163C53" w:rsidP="00163C53">
      <w:pPr>
        <w:autoSpaceDE w:val="0"/>
        <w:autoSpaceDN w:val="0"/>
        <w:adjustRightInd w:val="0"/>
        <w:ind w:firstLine="708"/>
        <w:rPr>
          <w:color w:val="000000"/>
          <w:spacing w:val="2"/>
          <w:kern w:val="16"/>
          <w:sz w:val="16"/>
          <w:szCs w:val="16"/>
        </w:rPr>
      </w:pPr>
      <w:r>
        <w:rPr>
          <w:color w:val="000000"/>
          <w:spacing w:val="2"/>
          <w:kern w:val="16"/>
          <w:sz w:val="16"/>
          <w:szCs w:val="16"/>
        </w:rPr>
        <w:t>3. Data</w:t>
      </w:r>
      <w:r>
        <w:rPr>
          <w:color w:val="000000"/>
          <w:spacing w:val="2"/>
          <w:kern w:val="16"/>
          <w:sz w:val="16"/>
          <w:szCs w:val="16"/>
        </w:rPr>
        <w:tab/>
      </w:r>
      <w:r>
        <w:rPr>
          <w:color w:val="000000"/>
          <w:spacing w:val="2"/>
          <w:kern w:val="16"/>
          <w:sz w:val="16"/>
          <w:szCs w:val="16"/>
        </w:rPr>
        <w:tab/>
      </w:r>
    </w:p>
    <w:p w:rsidR="00771124" w:rsidRDefault="00771124"/>
    <w:sectPr w:rsidR="00771124" w:rsidSect="007711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A31"/>
    <w:multiLevelType w:val="hybridMultilevel"/>
    <w:tmpl w:val="434058BA"/>
    <w:lvl w:ilvl="0" w:tplc="0418000B">
      <w:start w:val="1"/>
      <w:numFmt w:val="bullet"/>
      <w:lvlText w:val=""/>
      <w:lvlJc w:val="left"/>
      <w:pPr>
        <w:tabs>
          <w:tab w:val="num" w:pos="2880"/>
        </w:tabs>
        <w:ind w:left="288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CEC5014"/>
    <w:multiLevelType w:val="hybridMultilevel"/>
    <w:tmpl w:val="9C165DDA"/>
    <w:lvl w:ilvl="0" w:tplc="CF58DF26">
      <w:start w:val="1"/>
      <w:numFmt w:val="bullet"/>
      <w:lvlText w:val=""/>
      <w:lvlJc w:val="left"/>
      <w:pPr>
        <w:tabs>
          <w:tab w:val="num" w:pos="1495"/>
        </w:tabs>
        <w:ind w:left="1135" w:firstLine="0"/>
      </w:pPr>
      <w:rPr>
        <w:rFonts w:ascii="Wingdings" w:hAnsi="Wingdings" w:hint="default"/>
        <w:sz w:val="16"/>
      </w:rPr>
    </w:lvl>
    <w:lvl w:ilvl="1" w:tplc="04090019">
      <w:start w:val="1"/>
      <w:numFmt w:val="decimal"/>
      <w:lvlText w:val="%2."/>
      <w:lvlJc w:val="left"/>
      <w:pPr>
        <w:tabs>
          <w:tab w:val="num" w:pos="1440"/>
        </w:tabs>
        <w:ind w:left="1440" w:hanging="360"/>
      </w:pPr>
    </w:lvl>
    <w:lvl w:ilvl="2" w:tplc="1D0C97CC">
      <w:start w:val="1"/>
      <w:numFmt w:val="bullet"/>
      <w:lvlText w:val=""/>
      <w:lvlJc w:val="left"/>
      <w:pPr>
        <w:tabs>
          <w:tab w:val="num" w:pos="4635"/>
        </w:tabs>
        <w:ind w:left="4635" w:hanging="360"/>
      </w:pPr>
      <w:rPr>
        <w:rFonts w:ascii="Wingdings" w:hAnsi="Wingdings" w:hint="default"/>
      </w:rPr>
    </w:lvl>
    <w:lvl w:ilvl="3" w:tplc="D71AAEE4">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63C53"/>
    <w:rsid w:val="00163C53"/>
    <w:rsid w:val="00771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5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63C53"/>
    <w:pPr>
      <w:tabs>
        <w:tab w:val="center" w:pos="4536"/>
        <w:tab w:val="right" w:pos="9072"/>
      </w:tabs>
    </w:pPr>
    <w:rPr>
      <w:lang w:val="en-GB" w:eastAsia="en-GB"/>
    </w:rPr>
  </w:style>
  <w:style w:type="character" w:customStyle="1" w:styleId="FooterChar">
    <w:name w:val="Footer Char"/>
    <w:basedOn w:val="DefaultParagraphFont"/>
    <w:link w:val="Footer"/>
    <w:semiHidden/>
    <w:rsid w:val="00163C5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751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amiclaus</dc:creator>
  <cp:keywords/>
  <dc:description/>
  <cp:lastModifiedBy>amiclaus</cp:lastModifiedBy>
  <cp:revision>2</cp:revision>
  <dcterms:created xsi:type="dcterms:W3CDTF">2021-02-01T14:36:00Z</dcterms:created>
  <dcterms:modified xsi:type="dcterms:W3CDTF">2021-02-01T14:37:00Z</dcterms:modified>
</cp:coreProperties>
</file>