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82" w:rsidRDefault="00006882" w:rsidP="00006882">
      <w:pPr>
        <w:jc w:val="right"/>
      </w:pPr>
    </w:p>
    <w:p w:rsidR="00006882" w:rsidRDefault="00006882" w:rsidP="00006882">
      <w:pPr>
        <w:jc w:val="right"/>
      </w:pPr>
    </w:p>
    <w:p w:rsidR="00006882" w:rsidRPr="00667C47" w:rsidRDefault="00006882" w:rsidP="00006882">
      <w:pPr>
        <w:pStyle w:val="Heading5"/>
        <w:spacing w:line="360" w:lineRule="auto"/>
        <w:rPr>
          <w:szCs w:val="24"/>
        </w:rPr>
      </w:pPr>
      <w:r>
        <w:rPr>
          <w:szCs w:val="24"/>
        </w:rPr>
        <w:t>BIBLIOGRAFIE</w:t>
      </w:r>
    </w:p>
    <w:p w:rsidR="009C7812" w:rsidRDefault="00006882" w:rsidP="009C7812">
      <w:pPr>
        <w:pStyle w:val="Heading8"/>
        <w:ind w:left="720"/>
        <w:rPr>
          <w:b/>
          <w:sz w:val="24"/>
          <w:szCs w:val="24"/>
        </w:rPr>
      </w:pPr>
      <w:r w:rsidRPr="009C7812">
        <w:rPr>
          <w:b/>
          <w:sz w:val="24"/>
          <w:szCs w:val="24"/>
        </w:rPr>
        <w:t xml:space="preserve">pentru ocuparea funcției publice vacante de consilier, clasa I, </w:t>
      </w:r>
    </w:p>
    <w:p w:rsidR="004512AE" w:rsidRPr="004512AE" w:rsidRDefault="00006882" w:rsidP="004512AE">
      <w:pPr>
        <w:pStyle w:val="Heading8"/>
        <w:ind w:left="720"/>
        <w:rPr>
          <w:b/>
          <w:sz w:val="24"/>
          <w:szCs w:val="24"/>
        </w:rPr>
      </w:pPr>
      <w:r w:rsidRPr="009C7812">
        <w:rPr>
          <w:b/>
          <w:sz w:val="24"/>
          <w:szCs w:val="24"/>
        </w:rPr>
        <w:t xml:space="preserve">gradul profesional </w:t>
      </w:r>
      <w:r w:rsidR="004512AE">
        <w:rPr>
          <w:b/>
          <w:sz w:val="24"/>
          <w:szCs w:val="24"/>
        </w:rPr>
        <w:t>principal</w:t>
      </w:r>
    </w:p>
    <w:p w:rsidR="00006882" w:rsidRPr="009C7812" w:rsidRDefault="00006882" w:rsidP="009C7812">
      <w:pPr>
        <w:jc w:val="center"/>
      </w:pPr>
      <w:r w:rsidRPr="009C7812">
        <w:rPr>
          <w:b/>
        </w:rPr>
        <w:t>din cadrul</w:t>
      </w:r>
      <w:r w:rsidRPr="009C7812">
        <w:t xml:space="preserve"> </w:t>
      </w:r>
      <w:r w:rsidRPr="00816015">
        <w:rPr>
          <w:b/>
        </w:rPr>
        <w:t xml:space="preserve">Direcției </w:t>
      </w:r>
      <w:r w:rsidR="009C7812" w:rsidRPr="00816015">
        <w:rPr>
          <w:b/>
        </w:rPr>
        <w:t>Disciplină în Construcții, Autorizații, Urbanism și Statistică</w:t>
      </w:r>
    </w:p>
    <w:p w:rsidR="00006882" w:rsidRPr="00667C47" w:rsidRDefault="00006882" w:rsidP="00006882">
      <w:pPr>
        <w:spacing w:line="276" w:lineRule="auto"/>
        <w:ind w:left="720" w:right="-766"/>
        <w:jc w:val="center"/>
      </w:pPr>
    </w:p>
    <w:p w:rsidR="00006882" w:rsidRDefault="00006882" w:rsidP="00006882">
      <w:pPr>
        <w:numPr>
          <w:ilvl w:val="0"/>
          <w:numId w:val="1"/>
        </w:numPr>
        <w:spacing w:line="276" w:lineRule="auto"/>
        <w:ind w:left="1797" w:hanging="357"/>
        <w:jc w:val="both"/>
        <w:rPr>
          <w:lang w:val="en-US"/>
        </w:rPr>
      </w:pPr>
      <w:proofErr w:type="spellStart"/>
      <w:r>
        <w:rPr>
          <w:lang w:val="en-US"/>
        </w:rPr>
        <w:t>Constituția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României</w:t>
      </w:r>
      <w:proofErr w:type="spellEnd"/>
      <w:r>
        <w:rPr>
          <w:lang w:val="en-US"/>
        </w:rPr>
        <w:t>;</w:t>
      </w:r>
    </w:p>
    <w:p w:rsidR="00006882" w:rsidRDefault="00006882" w:rsidP="00006882">
      <w:pPr>
        <w:numPr>
          <w:ilvl w:val="0"/>
          <w:numId w:val="1"/>
        </w:numPr>
        <w:spacing w:line="276" w:lineRule="auto"/>
        <w:ind w:left="1797" w:hanging="357"/>
        <w:jc w:val="both"/>
        <w:rPr>
          <w:lang w:val="en-US"/>
        </w:rPr>
      </w:pPr>
      <w:r>
        <w:rPr>
          <w:lang w:val="en-US"/>
        </w:rPr>
        <w:t xml:space="preserve">O.U.G. nr.57/2019 – </w:t>
      </w:r>
      <w:proofErr w:type="spellStart"/>
      <w:r>
        <w:rPr>
          <w:lang w:val="en-US"/>
        </w:rPr>
        <w:t>privind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Codul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administrativ</w:t>
      </w:r>
      <w:proofErr w:type="spellEnd"/>
      <w:r>
        <w:rPr>
          <w:lang w:val="en-US"/>
        </w:rPr>
        <w:t>;</w:t>
      </w:r>
    </w:p>
    <w:p w:rsidR="00006882" w:rsidRDefault="00006882" w:rsidP="00006882">
      <w:pPr>
        <w:numPr>
          <w:ilvl w:val="0"/>
          <w:numId w:val="1"/>
        </w:numPr>
        <w:spacing w:line="276" w:lineRule="auto"/>
        <w:ind w:left="1797" w:hanging="357"/>
        <w:jc w:val="both"/>
        <w:rPr>
          <w:lang w:val="en-US"/>
        </w:rPr>
      </w:pPr>
      <w:proofErr w:type="spellStart"/>
      <w:r>
        <w:rPr>
          <w:lang w:val="en-US"/>
        </w:rPr>
        <w:t>Ordonanța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Guvernului</w:t>
      </w:r>
      <w:proofErr w:type="spellEnd"/>
      <w:r>
        <w:rPr>
          <w:lang w:val="en-US"/>
        </w:rPr>
        <w:t xml:space="preserve"> nr. 137/2000 </w:t>
      </w:r>
      <w:proofErr w:type="spellStart"/>
      <w:r>
        <w:rPr>
          <w:lang w:val="en-US"/>
        </w:rPr>
        <w:t>privind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prevenirea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sancționarea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tuturor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formelor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discriminare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republicată</w:t>
      </w:r>
      <w:proofErr w:type="spellEnd"/>
      <w:r>
        <w:rPr>
          <w:lang w:val="en-US"/>
        </w:rPr>
        <w:t xml:space="preserve">, cu </w:t>
      </w:r>
      <w:proofErr w:type="spellStart"/>
      <w:r>
        <w:rPr>
          <w:lang w:val="en-US"/>
        </w:rPr>
        <w:t>modificările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completările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ulterioare</w:t>
      </w:r>
      <w:proofErr w:type="spellEnd"/>
      <w:r>
        <w:rPr>
          <w:lang w:val="en-US"/>
        </w:rPr>
        <w:t>;</w:t>
      </w:r>
    </w:p>
    <w:p w:rsidR="00006882" w:rsidRDefault="00006882" w:rsidP="00006882">
      <w:pPr>
        <w:numPr>
          <w:ilvl w:val="0"/>
          <w:numId w:val="1"/>
        </w:numPr>
        <w:spacing w:line="276" w:lineRule="auto"/>
        <w:ind w:left="1797" w:hanging="357"/>
        <w:jc w:val="both"/>
        <w:rPr>
          <w:lang w:val="en-US"/>
        </w:rPr>
      </w:pPr>
      <w:proofErr w:type="spellStart"/>
      <w:r>
        <w:rPr>
          <w:lang w:val="en-US"/>
        </w:rPr>
        <w:t>Legea</w:t>
      </w:r>
      <w:proofErr w:type="spellEnd"/>
      <w:r>
        <w:rPr>
          <w:lang w:val="en-US"/>
        </w:rPr>
        <w:t xml:space="preserve"> nr. 202/2002 </w:t>
      </w:r>
      <w:proofErr w:type="spellStart"/>
      <w:r>
        <w:rPr>
          <w:lang w:val="en-US"/>
        </w:rPr>
        <w:t>privind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egalitatea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șanse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tratament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între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femei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bărbați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republicată</w:t>
      </w:r>
      <w:proofErr w:type="spellEnd"/>
      <w:r>
        <w:rPr>
          <w:lang w:val="en-US"/>
        </w:rPr>
        <w:t xml:space="preserve">, cu </w:t>
      </w:r>
      <w:proofErr w:type="spellStart"/>
      <w:r>
        <w:rPr>
          <w:lang w:val="en-US"/>
        </w:rPr>
        <w:t>modificările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completările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ulterioare</w:t>
      </w:r>
      <w:proofErr w:type="spellEnd"/>
      <w:r>
        <w:rPr>
          <w:lang w:val="en-US"/>
        </w:rPr>
        <w:t>;</w:t>
      </w:r>
    </w:p>
    <w:p w:rsidR="00247E40" w:rsidRDefault="00247E40" w:rsidP="00247E40">
      <w:pPr>
        <w:numPr>
          <w:ilvl w:val="0"/>
          <w:numId w:val="1"/>
        </w:numPr>
        <w:spacing w:after="240"/>
        <w:ind w:left="1797" w:hanging="357"/>
        <w:jc w:val="both"/>
        <w:rPr>
          <w:lang w:val="en-US"/>
        </w:rPr>
      </w:pPr>
      <w:proofErr w:type="spellStart"/>
      <w:r>
        <w:rPr>
          <w:lang w:val="en-US"/>
        </w:rPr>
        <w:t>Legea</w:t>
      </w:r>
      <w:proofErr w:type="spellEnd"/>
      <w:r>
        <w:rPr>
          <w:lang w:val="en-US"/>
        </w:rPr>
        <w:t xml:space="preserve"> nr.350/2001 </w:t>
      </w:r>
      <w:proofErr w:type="spellStart"/>
      <w:r>
        <w:rPr>
          <w:lang w:val="en-US"/>
        </w:rPr>
        <w:t>privind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amenajarea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</w:t>
      </w:r>
      <w:r w:rsidRPr="00F03FB5">
        <w:rPr>
          <w:lang w:val="en-US"/>
        </w:rPr>
        <w:t>ritoriului</w:t>
      </w:r>
      <w:proofErr w:type="spellEnd"/>
      <w:r w:rsidRPr="00F03FB5">
        <w:rPr>
          <w:lang w:val="en-US"/>
        </w:rPr>
        <w:t xml:space="preserve"> </w:t>
      </w:r>
      <w:proofErr w:type="spellStart"/>
      <w:r w:rsidRPr="00F03FB5">
        <w:rPr>
          <w:lang w:val="en-US"/>
        </w:rPr>
        <w:t>şi</w:t>
      </w:r>
      <w:proofErr w:type="spellEnd"/>
      <w:r w:rsidRPr="00F03FB5">
        <w:rPr>
          <w:lang w:val="en-US"/>
        </w:rPr>
        <w:t xml:space="preserve"> </w:t>
      </w:r>
      <w:proofErr w:type="spellStart"/>
      <w:r w:rsidRPr="00F03FB5">
        <w:rPr>
          <w:lang w:val="en-US"/>
        </w:rPr>
        <w:t>urbanismului</w:t>
      </w:r>
      <w:proofErr w:type="spellEnd"/>
      <w:r w:rsidRPr="00F03FB5">
        <w:rPr>
          <w:lang w:val="en-US"/>
        </w:rPr>
        <w:t xml:space="preserve">, cu </w:t>
      </w:r>
      <w:proofErr w:type="spellStart"/>
      <w:r w:rsidRPr="00F03FB5">
        <w:rPr>
          <w:lang w:val="en-US"/>
        </w:rPr>
        <w:t>modificările</w:t>
      </w:r>
      <w:proofErr w:type="spellEnd"/>
      <w:r w:rsidRPr="00F03FB5">
        <w:rPr>
          <w:lang w:val="en-US"/>
        </w:rPr>
        <w:t xml:space="preserve"> </w:t>
      </w:r>
      <w:proofErr w:type="spellStart"/>
      <w:r w:rsidRPr="00F03FB5">
        <w:rPr>
          <w:lang w:val="en-US"/>
        </w:rPr>
        <w:t>şi</w:t>
      </w:r>
      <w:proofErr w:type="spellEnd"/>
      <w:r w:rsidRPr="00F03FB5">
        <w:rPr>
          <w:lang w:val="en-US"/>
        </w:rPr>
        <w:t xml:space="preserve"> </w:t>
      </w:r>
      <w:proofErr w:type="spellStart"/>
      <w:r w:rsidRPr="00F03FB5">
        <w:rPr>
          <w:lang w:val="en-US"/>
        </w:rPr>
        <w:t>completările</w:t>
      </w:r>
      <w:proofErr w:type="spellEnd"/>
      <w:r w:rsidRPr="00F03FB5">
        <w:rPr>
          <w:lang w:val="en-US"/>
        </w:rPr>
        <w:t xml:space="preserve"> </w:t>
      </w:r>
      <w:proofErr w:type="spellStart"/>
      <w:r w:rsidRPr="00F03FB5">
        <w:rPr>
          <w:lang w:val="en-US"/>
        </w:rPr>
        <w:t>ulterioare</w:t>
      </w:r>
      <w:proofErr w:type="spellEnd"/>
      <w:r w:rsidRPr="00F03FB5">
        <w:rPr>
          <w:lang w:val="en-US"/>
        </w:rPr>
        <w:t>;</w:t>
      </w:r>
    </w:p>
    <w:p w:rsidR="00FF5C55" w:rsidRDefault="00DA0851" w:rsidP="00AD243C">
      <w:pPr>
        <w:numPr>
          <w:ilvl w:val="0"/>
          <w:numId w:val="1"/>
        </w:numPr>
        <w:spacing w:after="240"/>
        <w:ind w:left="1797" w:hanging="357"/>
        <w:jc w:val="both"/>
        <w:rPr>
          <w:lang w:val="en-US"/>
        </w:rPr>
      </w:pPr>
      <w:proofErr w:type="spellStart"/>
      <w:r>
        <w:rPr>
          <w:lang w:val="en-US"/>
        </w:rPr>
        <w:t>Legea</w:t>
      </w:r>
      <w:proofErr w:type="spellEnd"/>
      <w:r>
        <w:rPr>
          <w:lang w:val="en-US"/>
        </w:rPr>
        <w:t xml:space="preserve"> nr. 422/2001 </w:t>
      </w:r>
      <w:proofErr w:type="spellStart"/>
      <w:r>
        <w:rPr>
          <w:lang w:val="en-US"/>
        </w:rPr>
        <w:t>privind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protejarea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monumentelor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istorice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republicată</w:t>
      </w:r>
      <w:proofErr w:type="spellEnd"/>
      <w:r>
        <w:rPr>
          <w:lang w:val="en-US"/>
        </w:rPr>
        <w:t xml:space="preserve">, cu </w:t>
      </w:r>
      <w:proofErr w:type="spellStart"/>
      <w:r>
        <w:rPr>
          <w:lang w:val="en-US"/>
        </w:rPr>
        <w:t>modificările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completările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ulterioare</w:t>
      </w:r>
      <w:proofErr w:type="spellEnd"/>
    </w:p>
    <w:p w:rsidR="00DA0851" w:rsidRDefault="002A5E26" w:rsidP="00AD243C">
      <w:pPr>
        <w:numPr>
          <w:ilvl w:val="0"/>
          <w:numId w:val="1"/>
        </w:numPr>
        <w:spacing w:after="240"/>
        <w:ind w:left="1797" w:hanging="357"/>
        <w:jc w:val="both"/>
        <w:rPr>
          <w:lang w:val="en-US"/>
        </w:rPr>
      </w:pPr>
      <w:proofErr w:type="spellStart"/>
      <w:r>
        <w:rPr>
          <w:lang w:val="en-US"/>
        </w:rPr>
        <w:t>Legea</w:t>
      </w:r>
      <w:proofErr w:type="spellEnd"/>
      <w:r>
        <w:rPr>
          <w:lang w:val="en-US"/>
        </w:rPr>
        <w:t xml:space="preserve"> nr. 153/2011 </w:t>
      </w:r>
      <w:proofErr w:type="spellStart"/>
      <w:r>
        <w:rPr>
          <w:lang w:val="en-US"/>
        </w:rPr>
        <w:t>privind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măsuri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creștere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calității</w:t>
      </w:r>
      <w:proofErr w:type="spellEnd"/>
      <w:r>
        <w:rPr>
          <w:lang w:val="en-US"/>
        </w:rPr>
        <w:t xml:space="preserve"> architectural </w:t>
      </w:r>
      <w:proofErr w:type="spellStart"/>
      <w:r>
        <w:rPr>
          <w:lang w:val="en-US"/>
        </w:rPr>
        <w:t>ambientale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clădirilor</w:t>
      </w:r>
      <w:proofErr w:type="spellEnd"/>
      <w:r>
        <w:rPr>
          <w:lang w:val="en-US"/>
        </w:rPr>
        <w:t xml:space="preserve"> </w:t>
      </w:r>
      <w:r w:rsidR="0001055C">
        <w:rPr>
          <w:lang w:val="en-US"/>
        </w:rPr>
        <w:t xml:space="preserve">cu </w:t>
      </w:r>
      <w:proofErr w:type="spellStart"/>
      <w:r w:rsidR="0001055C">
        <w:rPr>
          <w:lang w:val="en-US"/>
        </w:rPr>
        <w:t>modificările</w:t>
      </w:r>
      <w:proofErr w:type="spellEnd"/>
      <w:r w:rsidR="0001055C">
        <w:rPr>
          <w:lang w:val="en-US"/>
        </w:rPr>
        <w:t xml:space="preserve"> </w:t>
      </w:r>
      <w:proofErr w:type="spellStart"/>
      <w:r w:rsidR="0001055C">
        <w:rPr>
          <w:lang w:val="en-US"/>
        </w:rPr>
        <w:t>și</w:t>
      </w:r>
      <w:proofErr w:type="spellEnd"/>
      <w:r w:rsidR="0001055C">
        <w:rPr>
          <w:lang w:val="en-US"/>
        </w:rPr>
        <w:t xml:space="preserve"> </w:t>
      </w:r>
      <w:proofErr w:type="spellStart"/>
      <w:r w:rsidR="0001055C">
        <w:rPr>
          <w:lang w:val="en-US"/>
        </w:rPr>
        <w:t>completările</w:t>
      </w:r>
      <w:proofErr w:type="spellEnd"/>
      <w:r w:rsidR="0001055C">
        <w:rPr>
          <w:lang w:val="en-US"/>
        </w:rPr>
        <w:t xml:space="preserve"> </w:t>
      </w:r>
      <w:proofErr w:type="spellStart"/>
      <w:r w:rsidR="0001055C">
        <w:rPr>
          <w:lang w:val="en-US"/>
        </w:rPr>
        <w:t>ulterioare</w:t>
      </w:r>
      <w:proofErr w:type="spellEnd"/>
    </w:p>
    <w:p w:rsidR="002A5E26" w:rsidRDefault="00D86C20" w:rsidP="00D86C20">
      <w:pPr>
        <w:numPr>
          <w:ilvl w:val="0"/>
          <w:numId w:val="1"/>
        </w:numPr>
        <w:spacing w:after="240"/>
        <w:jc w:val="both"/>
        <w:rPr>
          <w:lang w:val="en-US"/>
        </w:rPr>
      </w:pPr>
      <w:r w:rsidRPr="00D86C20">
        <w:rPr>
          <w:lang w:val="en-US"/>
        </w:rPr>
        <w:t>Barcelona declaration of tourism and cultural heritage:</w:t>
      </w:r>
      <w:r>
        <w:rPr>
          <w:lang w:val="en-US"/>
        </w:rPr>
        <w:t xml:space="preserve"> </w:t>
      </w:r>
      <w:r w:rsidRPr="00D86C20">
        <w:rPr>
          <w:lang w:val="en-US"/>
        </w:rPr>
        <w:t>“</w:t>
      </w:r>
      <w:r>
        <w:rPr>
          <w:lang w:val="en-US"/>
        </w:rPr>
        <w:t>B</w:t>
      </w:r>
      <w:r w:rsidRPr="00D86C20">
        <w:rPr>
          <w:lang w:val="en-US"/>
        </w:rPr>
        <w:t>etter places to live, better places to visit”</w:t>
      </w:r>
      <w:r>
        <w:rPr>
          <w:lang w:val="en-US"/>
        </w:rPr>
        <w:t>, 2018</w:t>
      </w:r>
    </w:p>
    <w:p w:rsidR="00BB5EC6" w:rsidRPr="00D86C20" w:rsidRDefault="00F108BB" w:rsidP="00D86C20">
      <w:pPr>
        <w:numPr>
          <w:ilvl w:val="0"/>
          <w:numId w:val="1"/>
        </w:numPr>
        <w:spacing w:after="240"/>
        <w:jc w:val="both"/>
        <w:rPr>
          <w:lang w:val="en-US"/>
        </w:rPr>
      </w:pPr>
      <w:proofErr w:type="spellStart"/>
      <w:r>
        <w:rPr>
          <w:lang w:val="en-US"/>
        </w:rPr>
        <w:t>Patrimoniul</w:t>
      </w:r>
      <w:proofErr w:type="spellEnd"/>
      <w:r>
        <w:rPr>
          <w:lang w:val="en-US"/>
        </w:rPr>
        <w:t xml:space="preserve"> cultural </w:t>
      </w:r>
      <w:proofErr w:type="spellStart"/>
      <w:r>
        <w:rPr>
          <w:lang w:val="en-US"/>
        </w:rPr>
        <w:t>conteaza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Europa, </w:t>
      </w:r>
      <w:r w:rsidR="008E34F7">
        <w:rPr>
          <w:lang w:val="en-US"/>
        </w:rPr>
        <w:t xml:space="preserve">International Culture Center, </w:t>
      </w:r>
      <w:proofErr w:type="spellStart"/>
      <w:r w:rsidR="008E34F7">
        <w:rPr>
          <w:lang w:val="en-US"/>
        </w:rPr>
        <w:t>Cracovia</w:t>
      </w:r>
      <w:proofErr w:type="spellEnd"/>
      <w:r w:rsidR="008E34F7">
        <w:rPr>
          <w:lang w:val="en-US"/>
        </w:rPr>
        <w:t xml:space="preserve">, </w:t>
      </w:r>
      <w:r w:rsidR="00174792">
        <w:rPr>
          <w:lang w:val="en-US"/>
        </w:rPr>
        <w:t>201</w:t>
      </w:r>
      <w:r w:rsidR="008E34F7">
        <w:rPr>
          <w:lang w:val="en-US"/>
        </w:rPr>
        <w:t>5</w:t>
      </w:r>
      <w:r w:rsidR="00585226">
        <w:rPr>
          <w:lang w:val="en-US"/>
        </w:rPr>
        <w:t xml:space="preserve">, </w:t>
      </w:r>
      <w:proofErr w:type="spellStart"/>
      <w:r w:rsidR="00585226">
        <w:rPr>
          <w:lang w:val="en-US"/>
        </w:rPr>
        <w:t>trad</w:t>
      </w:r>
      <w:proofErr w:type="spellEnd"/>
      <w:r w:rsidR="00585226">
        <w:rPr>
          <w:lang w:val="en-US"/>
        </w:rPr>
        <w:t xml:space="preserve">. de INP 2017 </w:t>
      </w:r>
    </w:p>
    <w:p w:rsidR="00006882" w:rsidRDefault="00006882" w:rsidP="00006882">
      <w:pPr>
        <w:spacing w:line="276" w:lineRule="auto"/>
        <w:ind w:left="1797"/>
        <w:jc w:val="both"/>
        <w:rPr>
          <w:lang w:val="en-US"/>
        </w:rPr>
      </w:pPr>
    </w:p>
    <w:p w:rsidR="008A1CE3" w:rsidRDefault="008A1CE3" w:rsidP="008A1CE3">
      <w:pPr>
        <w:spacing w:line="276" w:lineRule="auto"/>
        <w:jc w:val="both"/>
        <w:rPr>
          <w:lang w:val="en-US"/>
        </w:rPr>
      </w:pPr>
      <w:r>
        <w:t>Tematica: Bibliografia va fi studiata integral.</w:t>
      </w:r>
    </w:p>
    <w:p w:rsidR="00765B15" w:rsidRPr="00765B15" w:rsidRDefault="00765B15" w:rsidP="00006882">
      <w:pPr>
        <w:spacing w:line="276" w:lineRule="auto"/>
        <w:ind w:left="1797"/>
        <w:jc w:val="both"/>
        <w:rPr>
          <w:b/>
          <w:bCs/>
          <w:lang w:val="en-US"/>
        </w:rPr>
      </w:pPr>
    </w:p>
    <w:p w:rsidR="00765B15" w:rsidRDefault="00765B15" w:rsidP="00006882">
      <w:pPr>
        <w:spacing w:line="276" w:lineRule="auto"/>
        <w:ind w:left="1797"/>
        <w:jc w:val="both"/>
        <w:rPr>
          <w:lang w:val="en-US"/>
        </w:rPr>
      </w:pPr>
    </w:p>
    <w:p w:rsidR="009C7812" w:rsidRDefault="009C7812" w:rsidP="00006882">
      <w:pPr>
        <w:spacing w:line="276" w:lineRule="auto"/>
        <w:ind w:left="1797"/>
        <w:jc w:val="both"/>
        <w:rPr>
          <w:lang w:val="en-US"/>
        </w:rPr>
      </w:pPr>
    </w:p>
    <w:p w:rsidR="009C7812" w:rsidRDefault="009C7812" w:rsidP="00006882">
      <w:pPr>
        <w:spacing w:line="276" w:lineRule="auto"/>
        <w:ind w:left="1797"/>
        <w:jc w:val="both"/>
        <w:rPr>
          <w:lang w:val="en-US"/>
        </w:rPr>
      </w:pPr>
    </w:p>
    <w:sectPr w:rsidR="009C7812" w:rsidSect="008163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45126"/>
    <w:multiLevelType w:val="hybridMultilevel"/>
    <w:tmpl w:val="8CD89FB6"/>
    <w:lvl w:ilvl="0" w:tplc="2634DF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25E76F5"/>
    <w:multiLevelType w:val="hybridMultilevel"/>
    <w:tmpl w:val="8CD89FB6"/>
    <w:lvl w:ilvl="0" w:tplc="2634DF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06882"/>
    <w:rsid w:val="00006882"/>
    <w:rsid w:val="0001055C"/>
    <w:rsid w:val="0002578D"/>
    <w:rsid w:val="00174792"/>
    <w:rsid w:val="00183F2A"/>
    <w:rsid w:val="00185453"/>
    <w:rsid w:val="00247E40"/>
    <w:rsid w:val="00295446"/>
    <w:rsid w:val="002A5E26"/>
    <w:rsid w:val="003250B8"/>
    <w:rsid w:val="00383581"/>
    <w:rsid w:val="003C7C4A"/>
    <w:rsid w:val="00420199"/>
    <w:rsid w:val="004512AE"/>
    <w:rsid w:val="00577BAE"/>
    <w:rsid w:val="00585226"/>
    <w:rsid w:val="00585B31"/>
    <w:rsid w:val="00605C62"/>
    <w:rsid w:val="006418C2"/>
    <w:rsid w:val="00765B15"/>
    <w:rsid w:val="008157EE"/>
    <w:rsid w:val="00816015"/>
    <w:rsid w:val="008163F7"/>
    <w:rsid w:val="008A1CE3"/>
    <w:rsid w:val="008E34F7"/>
    <w:rsid w:val="00995268"/>
    <w:rsid w:val="009C7812"/>
    <w:rsid w:val="00AC472D"/>
    <w:rsid w:val="00AD243C"/>
    <w:rsid w:val="00B52876"/>
    <w:rsid w:val="00BB5EC6"/>
    <w:rsid w:val="00BF5E79"/>
    <w:rsid w:val="00C04109"/>
    <w:rsid w:val="00CC54EC"/>
    <w:rsid w:val="00D76803"/>
    <w:rsid w:val="00D86C20"/>
    <w:rsid w:val="00DA0851"/>
    <w:rsid w:val="00E95FFE"/>
    <w:rsid w:val="00F108BB"/>
    <w:rsid w:val="00FF5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5C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006882"/>
    <w:pPr>
      <w:keepNext/>
      <w:ind w:right="-766"/>
      <w:jc w:val="center"/>
      <w:outlineLvl w:val="4"/>
    </w:pPr>
    <w:rPr>
      <w:b/>
      <w:szCs w:val="20"/>
    </w:rPr>
  </w:style>
  <w:style w:type="paragraph" w:styleId="Heading8">
    <w:name w:val="heading 8"/>
    <w:basedOn w:val="Normal"/>
    <w:next w:val="Normal"/>
    <w:link w:val="Heading8Char"/>
    <w:qFormat/>
    <w:rsid w:val="00006882"/>
    <w:pPr>
      <w:keepNext/>
      <w:ind w:right="-99"/>
      <w:jc w:val="center"/>
      <w:outlineLvl w:val="7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06882"/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customStyle="1" w:styleId="Heading8Char">
    <w:name w:val="Heading 8 Char"/>
    <w:basedOn w:val="DefaultParagraphFont"/>
    <w:link w:val="Heading8"/>
    <w:rsid w:val="00006882"/>
    <w:rPr>
      <w:rFonts w:ascii="Times New Roman" w:eastAsia="Times New Roman" w:hAnsi="Times New Roman" w:cs="Times New Roman"/>
      <w:sz w:val="28"/>
      <w:szCs w:val="20"/>
      <w:lang w:val="ro-RO"/>
    </w:rPr>
  </w:style>
  <w:style w:type="character" w:customStyle="1" w:styleId="shdr">
    <w:name w:val="s_hdr"/>
    <w:basedOn w:val="DefaultParagraphFont"/>
    <w:rsid w:val="00006882"/>
  </w:style>
  <w:style w:type="paragraph" w:customStyle="1" w:styleId="Default">
    <w:name w:val="Default"/>
    <w:rsid w:val="008157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287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5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4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446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446"/>
    <w:rPr>
      <w:rFonts w:ascii="Times New Roman" w:eastAsia="Times New Roman" w:hAnsi="Times New Roman" w:cs="Times New Roman"/>
      <w:b/>
      <w:bCs/>
      <w:sz w:val="20"/>
      <w:szCs w:val="20"/>
      <w:lang w:val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AD243C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243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05C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42676-DA80-4C72-92C8-6D6B35564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lpintea</dc:creator>
  <cp:lastModifiedBy>ajivkov</cp:lastModifiedBy>
  <cp:revision>5</cp:revision>
  <cp:lastPrinted>2021-05-21T09:54:00Z</cp:lastPrinted>
  <dcterms:created xsi:type="dcterms:W3CDTF">2021-05-21T09:54:00Z</dcterms:created>
  <dcterms:modified xsi:type="dcterms:W3CDTF">2021-06-16T08:36:00Z</dcterms:modified>
</cp:coreProperties>
</file>