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F61324" w:rsidRDefault="007B0B91" w:rsidP="007B0B91">
      <w:pPr>
        <w:jc w:val="both"/>
        <w:rPr>
          <w:rFonts w:ascii="Times New Roman" w:hAnsi="Times New Roman" w:cs="Times New Roman"/>
          <w:color w:val="FF0000"/>
          <w:lang w:val="ro-RO"/>
        </w:rPr>
      </w:pP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OPERATOR ECONOMIC</w:t>
      </w: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7B0B91">
      <w:pPr>
        <w:spacing w:after="0" w:line="240" w:lineRule="auto"/>
        <w:rPr>
          <w:rFonts w:ascii="Times New Roman" w:hAnsi="Times New Roman" w:cs="Times New Roman"/>
        </w:rPr>
      </w:pPr>
    </w:p>
    <w:p w:rsidR="007B0B91" w:rsidRPr="00F61324" w:rsidRDefault="007B0B91" w:rsidP="007B0B91">
      <w:pPr>
        <w:spacing w:after="0" w:line="240" w:lineRule="auto"/>
        <w:jc w:val="center"/>
        <w:rPr>
          <w:rFonts w:ascii="Times New Roman" w:hAnsi="Times New Roman" w:cs="Times New Roman"/>
          <w:b/>
          <w:bCs/>
          <w:i/>
        </w:rPr>
      </w:pPr>
      <w:r w:rsidRPr="00F61324">
        <w:rPr>
          <w:rFonts w:ascii="Times New Roman" w:hAnsi="Times New Roman" w:cs="Times New Roman"/>
          <w:b/>
          <w:bCs/>
          <w:i/>
        </w:rPr>
        <w:t>DECLARAŢIE</w:t>
      </w:r>
    </w:p>
    <w:p w:rsidR="007B0B91" w:rsidRPr="00F61324" w:rsidRDefault="007B0B91" w:rsidP="007B0B91">
      <w:pPr>
        <w:spacing w:after="0" w:line="240" w:lineRule="auto"/>
        <w:jc w:val="center"/>
        <w:rPr>
          <w:rFonts w:ascii="Times New Roman" w:hAnsi="Times New Roman" w:cs="Times New Roman"/>
          <w:b/>
          <w:i/>
          <w:lang w:val="ro-RO"/>
        </w:rPr>
      </w:pPr>
      <w:r w:rsidRPr="00F61324">
        <w:rPr>
          <w:rFonts w:ascii="Times New Roman" w:hAnsi="Times New Roman" w:cs="Times New Roman"/>
          <w:b/>
          <w:i/>
          <w:lang w:val="ro-RO"/>
        </w:rPr>
        <w:t>privind neincadrarea in prevederile art 60 din Legea 98/2016</w:t>
      </w:r>
    </w:p>
    <w:p w:rsidR="007B0B91" w:rsidRPr="00F61324" w:rsidRDefault="007B0B91" w:rsidP="007B0B91">
      <w:pPr>
        <w:spacing w:after="0" w:line="240" w:lineRule="auto"/>
        <w:jc w:val="center"/>
        <w:rPr>
          <w:rFonts w:ascii="Times New Roman" w:hAnsi="Times New Roman" w:cs="Times New Roman"/>
          <w:b/>
          <w:lang w:val="ro-RO"/>
        </w:rPr>
      </w:pPr>
    </w:p>
    <w:p w:rsidR="007B0B91" w:rsidRPr="00F61324" w:rsidRDefault="007B0B91" w:rsidP="007B0B91">
      <w:pPr>
        <w:spacing w:after="0" w:line="240" w:lineRule="auto"/>
        <w:jc w:val="center"/>
        <w:rPr>
          <w:rFonts w:ascii="Times New Roman" w:hAnsi="Times New Roman" w:cs="Times New Roman"/>
          <w:b/>
          <w:lang w:val="ro-RO"/>
        </w:rPr>
      </w:pPr>
    </w:p>
    <w:p w:rsidR="007B0B91" w:rsidRPr="00F61324" w:rsidRDefault="007B0B91" w:rsidP="007B0B91">
      <w:pPr>
        <w:jc w:val="both"/>
        <w:rPr>
          <w:rFonts w:ascii="Times New Roman" w:hAnsi="Times New Roman" w:cs="Times New Roman"/>
          <w:lang w:val="ro-RO"/>
        </w:rPr>
      </w:pPr>
      <w:r w:rsidRPr="00F61324">
        <w:rPr>
          <w:rFonts w:ascii="Times New Roman" w:hAnsi="Times New Roman" w:cs="Times New Roman"/>
          <w:lang w:val="ro-RO"/>
        </w:rPr>
        <w:t xml:space="preserve">Subsemnatul, .............. reprezentant împuternicit al ......................... </w:t>
      </w:r>
      <w:r w:rsidRPr="00F61324">
        <w:rPr>
          <w:rFonts w:ascii="Times New Roman" w:hAnsi="Times New Roman" w:cs="Times New Roman"/>
          <w:i/>
          <w:lang w:val="ro-RO"/>
        </w:rPr>
        <w:t>(denumirea operatorului economic</w:t>
      </w:r>
      <w:r w:rsidRPr="00F61324">
        <w:rPr>
          <w:rFonts w:ascii="Times New Roman" w:hAnsi="Times New Roman" w:cs="Times New Roman"/>
          <w:lang w:val="ro-RO"/>
        </w:rPr>
        <w:t xml:space="preserve">) în calitate de </w:t>
      </w:r>
      <w:r w:rsidRPr="00F61324">
        <w:rPr>
          <w:rFonts w:ascii="Times New Roman" w:hAnsi="Times New Roman" w:cs="Times New Roman"/>
          <w:b/>
          <w:i/>
          <w:lang w:val="ro-RO"/>
        </w:rPr>
        <w:t>candidat/ofertant/ofertant asociat/terţ susţinător/ subcontractant</w:t>
      </w:r>
      <w:r w:rsidRPr="00F61324">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61324">
        <w:rPr>
          <w:rFonts w:ascii="Times New Roman" w:hAnsi="Times New Roman" w:cs="Times New Roman"/>
          <w:b/>
          <w:i/>
          <w:lang w:val="ro-RO"/>
        </w:rPr>
        <w:t>art 59 din Legea 98/2016</w:t>
      </w:r>
      <w:r w:rsidRPr="00F61324">
        <w:rPr>
          <w:rFonts w:ascii="Times New Roman" w:hAnsi="Times New Roman" w:cs="Times New Roman"/>
          <w:lang w:val="ro-RO"/>
        </w:rPr>
        <w:t>, respectiv:</w:t>
      </w:r>
    </w:p>
    <w:p w:rsidR="007B0B91" w:rsidRPr="00F61324" w:rsidRDefault="007B0B91" w:rsidP="00A73D0F">
      <w:pPr>
        <w:pStyle w:val="ListParagraph"/>
        <w:numPr>
          <w:ilvl w:val="0"/>
          <w:numId w:val="4"/>
        </w:numPr>
        <w:jc w:val="both"/>
        <w:rPr>
          <w:rFonts w:ascii="Times New Roman" w:hAnsi="Times New Roman" w:cs="Times New Roman"/>
          <w:sz w:val="22"/>
          <w:szCs w:val="22"/>
        </w:rPr>
      </w:pPr>
      <w:r w:rsidRPr="00F61324">
        <w:rPr>
          <w:rFonts w:ascii="Times New Roman" w:hAnsi="Times New Roman" w:cs="Times New Roman"/>
          <w:b/>
          <w:i/>
          <w:sz w:val="22"/>
          <w:szCs w:val="22"/>
        </w:rPr>
        <w:t xml:space="preserve">nu am </w:t>
      </w:r>
      <w:r w:rsidRPr="00F61324">
        <w:rPr>
          <w:rFonts w:ascii="Times New Roman" w:hAnsi="Times New Roman" w:cs="Times New Roman"/>
          <w:sz w:val="22"/>
          <w:szCs w:val="22"/>
        </w:rPr>
        <w:t>drept</w:t>
      </w:r>
      <w:r w:rsidRPr="00F61324">
        <w:rPr>
          <w:rFonts w:ascii="Times New Roman" w:hAnsi="Times New Roman" w:cs="Times New Roman"/>
          <w:b/>
          <w:i/>
          <w:sz w:val="22"/>
          <w:szCs w:val="22"/>
        </w:rPr>
        <w:t xml:space="preserve"> membri </w:t>
      </w:r>
      <w:r w:rsidRPr="00F61324">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F61324">
        <w:rPr>
          <w:rFonts w:ascii="Times New Roman" w:hAnsi="Times New Roman" w:cs="Times New Roman"/>
          <w:i/>
          <w:sz w:val="22"/>
          <w:szCs w:val="22"/>
        </w:rPr>
        <w:t xml:space="preserve">care sunt soţ/soţie, rudă sau afin până la gradul al doilea </w:t>
      </w:r>
      <w:r w:rsidRPr="00F61324">
        <w:rPr>
          <w:rFonts w:ascii="Times New Roman" w:hAnsi="Times New Roman" w:cs="Times New Roman"/>
          <w:sz w:val="22"/>
          <w:szCs w:val="22"/>
        </w:rPr>
        <w:t xml:space="preserve">inclusiv ori care se află în relaţii comerciale </w:t>
      </w:r>
      <w:r w:rsidRPr="00F61324">
        <w:rPr>
          <w:rFonts w:ascii="Times New Roman" w:hAnsi="Times New Roman" w:cs="Times New Roman"/>
          <w:i/>
          <w:sz w:val="22"/>
          <w:szCs w:val="22"/>
        </w:rPr>
        <w:t>cu persoane cu funcţii de decizie în cadrul autorităţii contractante,</w:t>
      </w:r>
      <w:r w:rsidRPr="00F61324">
        <w:rPr>
          <w:rFonts w:ascii="Times New Roman" w:hAnsi="Times New Roman" w:cs="Times New Roman"/>
          <w:sz w:val="22"/>
          <w:szCs w:val="22"/>
        </w:rPr>
        <w:t xml:space="preserve"> sau al furnizorului de servicii de achiziţie implicat în procedura de atribuire;</w:t>
      </w:r>
    </w:p>
    <w:p w:rsidR="007B0B91" w:rsidRPr="00F61324" w:rsidRDefault="007B0B91" w:rsidP="00A73D0F">
      <w:pPr>
        <w:pStyle w:val="ListParagraph"/>
        <w:numPr>
          <w:ilvl w:val="0"/>
          <w:numId w:val="4"/>
        </w:numPr>
        <w:jc w:val="both"/>
        <w:rPr>
          <w:rFonts w:ascii="Times New Roman" w:hAnsi="Times New Roman" w:cs="Times New Roman"/>
          <w:sz w:val="22"/>
          <w:szCs w:val="22"/>
        </w:rPr>
      </w:pPr>
      <w:proofErr w:type="gramStart"/>
      <w:r w:rsidRPr="00F61324">
        <w:rPr>
          <w:rFonts w:ascii="Times New Roman" w:hAnsi="Times New Roman" w:cs="Times New Roman"/>
          <w:b/>
          <w:i/>
          <w:sz w:val="22"/>
          <w:szCs w:val="22"/>
        </w:rPr>
        <w:t>nu</w:t>
      </w:r>
      <w:proofErr w:type="gramEnd"/>
      <w:r w:rsidRPr="00F61324">
        <w:rPr>
          <w:rFonts w:ascii="Times New Roman" w:hAnsi="Times New Roman" w:cs="Times New Roman"/>
          <w:b/>
          <w:i/>
          <w:sz w:val="22"/>
          <w:szCs w:val="22"/>
        </w:rPr>
        <w:t xml:space="preserve"> am nominalizat</w:t>
      </w:r>
      <w:r w:rsidRPr="00F61324">
        <w:rPr>
          <w:rFonts w:ascii="Times New Roman" w:hAnsi="Times New Roman" w:cs="Times New Roman"/>
          <w:sz w:val="22"/>
          <w:szCs w:val="22"/>
        </w:rPr>
        <w:t xml:space="preserve"> printre </w:t>
      </w:r>
      <w:r w:rsidRPr="00F61324">
        <w:rPr>
          <w:rFonts w:ascii="Times New Roman" w:hAnsi="Times New Roman" w:cs="Times New Roman"/>
          <w:b/>
          <w:i/>
          <w:sz w:val="22"/>
          <w:szCs w:val="22"/>
        </w:rPr>
        <w:t>persoanele desemnate pentru executarea contractului</w:t>
      </w:r>
      <w:r w:rsidRPr="00F61324">
        <w:rPr>
          <w:rFonts w:ascii="Times New Roman" w:hAnsi="Times New Roman" w:cs="Times New Roman"/>
          <w:sz w:val="22"/>
          <w:szCs w:val="22"/>
        </w:rPr>
        <w:t xml:space="preserve">, persoane care sunt </w:t>
      </w:r>
      <w:r w:rsidRPr="00F61324">
        <w:rPr>
          <w:rFonts w:ascii="Times New Roman" w:hAnsi="Times New Roman" w:cs="Times New Roman"/>
          <w:i/>
          <w:sz w:val="22"/>
          <w:szCs w:val="22"/>
        </w:rPr>
        <w:t>soţ/soţie, rudă sau afin până la gradul al doilea inclusiv</w:t>
      </w:r>
      <w:r w:rsidRPr="00F61324">
        <w:rPr>
          <w:rFonts w:ascii="Times New Roman" w:hAnsi="Times New Roman" w:cs="Times New Roman"/>
          <w:sz w:val="22"/>
          <w:szCs w:val="22"/>
        </w:rPr>
        <w:t xml:space="preserve"> ori care </w:t>
      </w:r>
      <w:r w:rsidRPr="00F61324">
        <w:rPr>
          <w:rFonts w:ascii="Times New Roman" w:hAnsi="Times New Roman" w:cs="Times New Roman"/>
          <w:i/>
          <w:sz w:val="22"/>
          <w:szCs w:val="22"/>
        </w:rPr>
        <w:t>se află în relaţii comerciale</w:t>
      </w:r>
      <w:r w:rsidRPr="00F61324">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 xml:space="preserve">De asemenea, in </w:t>
      </w:r>
      <w:r w:rsidRPr="00F61324">
        <w:rPr>
          <w:rFonts w:ascii="Times New Roman" w:hAnsi="Times New Roman" w:cs="Times New Roman"/>
          <w:b/>
          <w:i/>
        </w:rPr>
        <w:t>cazul</w:t>
      </w:r>
      <w:r w:rsidRPr="00F61324">
        <w:rPr>
          <w:rFonts w:ascii="Times New Roman" w:hAnsi="Times New Roman" w:cs="Times New Roman"/>
        </w:rPr>
        <w:t xml:space="preserve"> in care oferta noastra va fi declarata castigatoare, </w:t>
      </w:r>
      <w:r w:rsidRPr="00F61324">
        <w:rPr>
          <w:rFonts w:ascii="Times New Roman" w:hAnsi="Times New Roman" w:cs="Times New Roman"/>
          <w:b/>
          <w:i/>
        </w:rPr>
        <w:t>declar ca nu voi angaja</w:t>
      </w:r>
      <w:r w:rsidRPr="00F61324">
        <w:rPr>
          <w:rFonts w:ascii="Times New Roman" w:hAnsi="Times New Roman" w:cs="Times New Roman"/>
        </w:rPr>
        <w:t xml:space="preserve">, sau încheia </w:t>
      </w:r>
      <w:r w:rsidRPr="00F61324">
        <w:rPr>
          <w:rFonts w:ascii="Times New Roman" w:hAnsi="Times New Roman" w:cs="Times New Roman"/>
          <w:b/>
          <w:i/>
        </w:rPr>
        <w:t>orice alte înţelegeri</w:t>
      </w:r>
      <w:r w:rsidRPr="00F61324">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61324">
        <w:rPr>
          <w:rFonts w:ascii="Times New Roman" w:hAnsi="Times New Roman" w:cs="Times New Roman"/>
          <w:lang w:val="ro-RO"/>
        </w:rPr>
        <w:t>Legea 98/2016</w:t>
      </w:r>
      <w:r w:rsidRPr="00F61324">
        <w:rPr>
          <w:rFonts w:ascii="Times New Roman" w:hAnsi="Times New Roman" w:cs="Times New Roman"/>
        </w:rPr>
        <w:t>.</w:t>
      </w: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 xml:space="preserve">Persoane ce dețin funcții de decizie in cadrul autoritatii </w:t>
      </w:r>
      <w:proofErr w:type="gramStart"/>
      <w:r w:rsidRPr="00F61324">
        <w:rPr>
          <w:rFonts w:ascii="Times New Roman" w:hAnsi="Times New Roman" w:cs="Times New Roman"/>
        </w:rPr>
        <w:t>contractante  şi</w:t>
      </w:r>
      <w:proofErr w:type="gramEnd"/>
      <w:r w:rsidRPr="00F61324">
        <w:rPr>
          <w:rFonts w:ascii="Times New Roman" w:hAnsi="Times New Roman" w:cs="Times New Roman"/>
        </w:rPr>
        <w:t xml:space="preserve">/sau în legătură cu prezenta procedură: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Fritz </w:t>
      </w:r>
      <w:r w:rsidR="007B0B91" w:rsidRPr="00F61324">
        <w:rPr>
          <w:rFonts w:ascii="Times New Roman" w:hAnsi="Times New Roman" w:cs="Times New Roman"/>
        </w:rPr>
        <w:t>Dominic Samuel– Primar;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Latcau </w:t>
      </w:r>
      <w:r w:rsidR="007B0B91" w:rsidRPr="00F61324">
        <w:rPr>
          <w:rFonts w:ascii="Times New Roman" w:hAnsi="Times New Roman" w:cs="Times New Roman"/>
        </w:rPr>
        <w:t>Ruben - Viceprimar;</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Tabara-Amanar </w:t>
      </w:r>
      <w:r w:rsidR="007B0B91" w:rsidRPr="00F61324">
        <w:rPr>
          <w:rFonts w:ascii="Times New Roman" w:hAnsi="Times New Roman" w:cs="Times New Roman"/>
        </w:rPr>
        <w:t>Cosmin Gabriel– Viceprimar;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Creiveanu </w:t>
      </w:r>
      <w:r w:rsidR="007B0B91" w:rsidRPr="00F61324">
        <w:rPr>
          <w:rFonts w:ascii="Times New Roman" w:hAnsi="Times New Roman" w:cs="Times New Roman"/>
        </w:rPr>
        <w:t>Matei - Administrator Public;</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Stanciu </w:t>
      </w:r>
      <w:r w:rsidR="007B0B91" w:rsidRPr="00F61324">
        <w:rPr>
          <w:rFonts w:ascii="Times New Roman" w:hAnsi="Times New Roman" w:cs="Times New Roman"/>
        </w:rPr>
        <w:t>Steliana - Director economic;</w:t>
      </w:r>
    </w:p>
    <w:p w:rsidR="00F53714" w:rsidRPr="00F61324" w:rsidRDefault="00F53714" w:rsidP="00F53714">
      <w:pPr>
        <w:spacing w:after="0"/>
        <w:jc w:val="both"/>
        <w:rPr>
          <w:rFonts w:ascii="Times New Roman" w:hAnsi="Times New Roman" w:cs="Times New Roman"/>
        </w:rPr>
      </w:pPr>
      <w:r w:rsidRPr="00F61324">
        <w:rPr>
          <w:rFonts w:ascii="Times New Roman" w:hAnsi="Times New Roman" w:cs="Times New Roman"/>
        </w:rPr>
        <w:t>Chis Culita – Director General</w:t>
      </w:r>
    </w:p>
    <w:p w:rsidR="00CC07BF" w:rsidRPr="00F61324" w:rsidRDefault="00CC07BF" w:rsidP="007B0B91">
      <w:pPr>
        <w:spacing w:after="0"/>
        <w:jc w:val="both"/>
        <w:rPr>
          <w:rFonts w:ascii="Times New Roman" w:hAnsi="Times New Roman" w:cs="Times New Roman"/>
        </w:rPr>
      </w:pPr>
      <w:r w:rsidRPr="00F61324">
        <w:rPr>
          <w:rFonts w:ascii="Times New Roman" w:hAnsi="Times New Roman" w:cs="Times New Roman"/>
        </w:rPr>
        <w:t>Radu Corina Valerica –Sef Serviciul Achizitii Publice</w:t>
      </w:r>
    </w:p>
    <w:p w:rsidR="007B0B91" w:rsidRPr="00F61324" w:rsidRDefault="00CC07BF" w:rsidP="007B0B91">
      <w:pPr>
        <w:spacing w:after="0"/>
        <w:jc w:val="both"/>
        <w:rPr>
          <w:rStyle w:val="noticetext"/>
          <w:rFonts w:ascii="Times New Roman" w:hAnsi="Times New Roman" w:cs="Times New Roman"/>
        </w:rPr>
      </w:pPr>
      <w:r w:rsidRPr="00F61324">
        <w:rPr>
          <w:rFonts w:ascii="Times New Roman" w:hAnsi="Times New Roman" w:cs="Times New Roman"/>
        </w:rPr>
        <w:t>Suli</w:t>
      </w:r>
      <w:r w:rsidRPr="00F61324">
        <w:rPr>
          <w:rFonts w:ascii="Times New Roman" w:hAnsi="Times New Roman" w:cs="Times New Roman"/>
          <w:b/>
        </w:rPr>
        <w:t xml:space="preserve"> </w:t>
      </w:r>
      <w:r w:rsidR="007B0B91" w:rsidRPr="00F61324">
        <w:rPr>
          <w:rFonts w:ascii="Times New Roman" w:hAnsi="Times New Roman" w:cs="Times New Roman"/>
        </w:rPr>
        <w:t xml:space="preserve">Caius Sorin </w:t>
      </w:r>
      <w:r w:rsidR="007B0B91" w:rsidRPr="00F61324">
        <w:rPr>
          <w:rFonts w:ascii="Times New Roman" w:hAnsi="Times New Roman" w:cs="Times New Roman"/>
          <w:b/>
        </w:rPr>
        <w:t xml:space="preserve">- </w:t>
      </w:r>
      <w:r w:rsidR="007B0B91" w:rsidRPr="00F61324">
        <w:rPr>
          <w:rStyle w:val="noticetext"/>
          <w:rFonts w:ascii="Times New Roman" w:hAnsi="Times New Roman" w:cs="Times New Roman"/>
        </w:rPr>
        <w:t>Sef Serv. Juridic</w:t>
      </w:r>
    </w:p>
    <w:p w:rsidR="007B0B91" w:rsidRPr="00F61324" w:rsidRDefault="007B0B91" w:rsidP="007B0B91">
      <w:pPr>
        <w:spacing w:after="0"/>
        <w:jc w:val="both"/>
        <w:rPr>
          <w:rStyle w:val="noticetext"/>
          <w:rFonts w:ascii="Times New Roman" w:hAnsi="Times New Roman" w:cs="Times New Roman"/>
        </w:rPr>
      </w:pPr>
      <w:r w:rsidRPr="00F61324">
        <w:rPr>
          <w:rStyle w:val="noticetext"/>
          <w:rFonts w:ascii="Times New Roman" w:hAnsi="Times New Roman" w:cs="Times New Roman"/>
        </w:rPr>
        <w:t>Dubles Victoria-Slavita</w:t>
      </w:r>
      <w:r w:rsidRPr="00F61324">
        <w:rPr>
          <w:rStyle w:val="noticetext"/>
          <w:rFonts w:ascii="Times New Roman" w:hAnsi="Times New Roman" w:cs="Times New Roman"/>
          <w:b/>
        </w:rPr>
        <w:t xml:space="preserve"> - </w:t>
      </w:r>
      <w:r w:rsidRPr="00F61324">
        <w:rPr>
          <w:rStyle w:val="noticetext"/>
          <w:rFonts w:ascii="Times New Roman" w:hAnsi="Times New Roman" w:cs="Times New Roman"/>
        </w:rPr>
        <w:t>Consilier Birou Evidenta Patrimoniu;</w:t>
      </w:r>
    </w:p>
    <w:p w:rsidR="007B0B91" w:rsidRPr="00F61324" w:rsidRDefault="00CC07BF" w:rsidP="007B0B91">
      <w:pPr>
        <w:spacing w:after="0"/>
        <w:jc w:val="both"/>
        <w:rPr>
          <w:rStyle w:val="noticetext"/>
          <w:rFonts w:ascii="Times New Roman" w:hAnsi="Times New Roman" w:cs="Times New Roman"/>
        </w:rPr>
      </w:pPr>
      <w:r w:rsidRPr="00F61324">
        <w:rPr>
          <w:rStyle w:val="noticetext"/>
          <w:rFonts w:ascii="Times New Roman" w:hAnsi="Times New Roman" w:cs="Times New Roman"/>
        </w:rPr>
        <w:t xml:space="preserve">Rosenblum </w:t>
      </w:r>
      <w:r w:rsidR="007B0B91" w:rsidRPr="00F61324">
        <w:rPr>
          <w:rStyle w:val="noticetext"/>
          <w:rFonts w:ascii="Times New Roman" w:hAnsi="Times New Roman" w:cs="Times New Roman"/>
        </w:rPr>
        <w:t>Alina Ramona - Sef Birou Finantare Scoli;</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Costa </w:t>
      </w:r>
      <w:r w:rsidR="007B0B91" w:rsidRPr="00F61324">
        <w:rPr>
          <w:rFonts w:ascii="Times New Roman" w:hAnsi="Times New Roman" w:cs="Times New Roman"/>
        </w:rPr>
        <w:t>Eliza-Angela -Consilier Biroul Locuinte;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Dolha </w:t>
      </w:r>
      <w:r w:rsidR="007B0B91" w:rsidRPr="00F61324">
        <w:rPr>
          <w:rFonts w:ascii="Times New Roman" w:hAnsi="Times New Roman" w:cs="Times New Roman"/>
        </w:rPr>
        <w:t>Nicoleta Ramona -Consilier Biroul Garaje, Cimitire Coserit si Spatii Utilitare;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Andron </w:t>
      </w:r>
      <w:r w:rsidR="007B0B91" w:rsidRPr="00F61324">
        <w:rPr>
          <w:rFonts w:ascii="Times New Roman" w:hAnsi="Times New Roman" w:cs="Times New Roman"/>
        </w:rPr>
        <w:t>Liviu -Consilier Biroul Contabilitate;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Jurca </w:t>
      </w:r>
      <w:r w:rsidR="007B0B91" w:rsidRPr="00F61324">
        <w:rPr>
          <w:rFonts w:ascii="Times New Roman" w:hAnsi="Times New Roman" w:cs="Times New Roman"/>
        </w:rPr>
        <w:t>Melinda Eniko -Consilier Biroul Evidenta Patrimoniu;</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Szekely </w:t>
      </w:r>
      <w:r w:rsidR="007B0B91" w:rsidRPr="00F61324">
        <w:rPr>
          <w:rFonts w:ascii="Times New Roman" w:hAnsi="Times New Roman" w:cs="Times New Roman"/>
        </w:rPr>
        <w:t>Emilia -Consilier Biroul Finantare Scoli;</w:t>
      </w: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Bozan Cristina Lucia-Consilier Juridic;</w:t>
      </w:r>
    </w:p>
    <w:p w:rsidR="007B0B91" w:rsidRPr="00F61324" w:rsidRDefault="007B0B91" w:rsidP="00F26A2A">
      <w:pPr>
        <w:spacing w:after="0"/>
        <w:jc w:val="both"/>
        <w:rPr>
          <w:rFonts w:ascii="Times New Roman" w:hAnsi="Times New Roman" w:cs="Times New Roman"/>
        </w:rPr>
      </w:pPr>
      <w:r w:rsidRPr="00F61324">
        <w:rPr>
          <w:rFonts w:ascii="Times New Roman" w:hAnsi="Times New Roman" w:cs="Times New Roman"/>
        </w:rPr>
        <w:lastRenderedPageBreak/>
        <w:t xml:space="preserve">Consilieri locali: Ambrus Raul; </w:t>
      </w:r>
      <w:r w:rsidRPr="00F61324">
        <w:rPr>
          <w:rFonts w:ascii="Times New Roman" w:hAnsi="Times New Roman" w:cs="Times New Roman"/>
          <w:bCs/>
        </w:rPr>
        <w:t>Barabas Lorenzo Flavius</w:t>
      </w:r>
      <w:r w:rsidRPr="00F61324">
        <w:rPr>
          <w:rFonts w:ascii="Times New Roman" w:hAnsi="Times New Roman" w:cs="Times New Roman"/>
        </w:rPr>
        <w:t xml:space="preserve">; Boldura Vlad Andrei; </w:t>
      </w:r>
      <w:r w:rsidRPr="00F61324">
        <w:rPr>
          <w:rFonts w:ascii="Times New Roman" w:hAnsi="Times New Roman" w:cs="Times New Roman"/>
          <w:bCs/>
        </w:rPr>
        <w:t>Caldararu Lucian;</w:t>
      </w:r>
      <w:r w:rsidRPr="00F61324">
        <w:rPr>
          <w:rFonts w:ascii="Times New Roman" w:hAnsi="Times New Roman" w:cs="Times New Roman"/>
        </w:rPr>
        <w:t xml:space="preserve"> Craina Marius – Lucian;</w:t>
      </w:r>
      <w:r w:rsidRPr="00F61324">
        <w:rPr>
          <w:rFonts w:ascii="Times New Roman" w:hAnsi="Times New Roman" w:cs="Times New Roman"/>
          <w:bCs/>
        </w:rPr>
        <w:t xml:space="preserve"> Diaconu Dan Aurel; </w:t>
      </w:r>
      <w:r w:rsidRPr="00F61324">
        <w:rPr>
          <w:rFonts w:ascii="Times New Roman" w:hAnsi="Times New Roman" w:cs="Times New Roman"/>
        </w:rPr>
        <w:t xml:space="preserve">Gonzalez Garrido Jorge; Ilca Cornel – Florin; Iliescu Roxana – Teodora; </w:t>
      </w:r>
      <w:r w:rsidRPr="00F61324">
        <w:rPr>
          <w:rFonts w:ascii="Times New Roman" w:hAnsi="Times New Roman" w:cs="Times New Roman"/>
          <w:bCs/>
        </w:rPr>
        <w:t xml:space="preserve">Lapadatu Andra Anca; Lulciuc Adrian Razvan; Maris Daniela Mirela; </w:t>
      </w:r>
      <w:r w:rsidRPr="00F61324">
        <w:rPr>
          <w:rFonts w:ascii="Times New Roman" w:hAnsi="Times New Roman" w:cs="Times New Roman"/>
        </w:rPr>
        <w:t xml:space="preserve">Merean Ovidiu; Mester Andrei; Militaru Elena – Rodica; </w:t>
      </w:r>
      <w:r w:rsidRPr="00F61324">
        <w:rPr>
          <w:rFonts w:ascii="Times New Roman" w:hAnsi="Times New Roman" w:cs="Times New Roman"/>
          <w:bCs/>
        </w:rPr>
        <w:t xml:space="preserve">Mosiu Simion; </w:t>
      </w:r>
      <w:r w:rsidRPr="00F61324">
        <w:rPr>
          <w:rFonts w:ascii="Times New Roman" w:hAnsi="Times New Roman" w:cs="Times New Roman"/>
        </w:rPr>
        <w:t xml:space="preserve">Munteanu Ana – Maria; Negrisanu Razvan – Gabriel; Resitnec Dan; Romocean Paula – Ana; </w:t>
      </w:r>
      <w:r w:rsidRPr="00F61324">
        <w:rPr>
          <w:rFonts w:ascii="Times New Roman" w:hAnsi="Times New Roman" w:cs="Times New Roman"/>
          <w:bCs/>
        </w:rPr>
        <w:t xml:space="preserve">Sandu Constantin Ştefan; </w:t>
      </w:r>
      <w:r w:rsidRPr="00F61324">
        <w:rPr>
          <w:rFonts w:ascii="Times New Roman" w:hAnsi="Times New Roman" w:cs="Times New Roman"/>
        </w:rPr>
        <w:t xml:space="preserve">Stana Razvan – Ion; Szilagyi Aida – Sorina; </w:t>
      </w:r>
      <w:r w:rsidRPr="00F61324">
        <w:rPr>
          <w:rFonts w:ascii="Times New Roman" w:hAnsi="Times New Roman" w:cs="Times New Roman"/>
          <w:bCs/>
        </w:rPr>
        <w:t xml:space="preserve">Țoanca Radu Daniel; </w:t>
      </w:r>
      <w:r w:rsidRPr="00F61324">
        <w:rPr>
          <w:rStyle w:val="noticetext"/>
          <w:rFonts w:ascii="Times New Roman" w:eastAsiaTheme="majorEastAsia" w:hAnsi="Times New Roman" w:cs="Times New Roman"/>
        </w:rPr>
        <w:t>Szatmari Ioan Stefan.</w:t>
      </w:r>
    </w:p>
    <w:p w:rsidR="007B0B91" w:rsidRPr="00F61324" w:rsidRDefault="007B0B91" w:rsidP="007B0B91">
      <w:pPr>
        <w:spacing w:after="0"/>
        <w:jc w:val="both"/>
        <w:rPr>
          <w:rFonts w:ascii="Times New Roman" w:hAnsi="Times New Roman" w:cs="Times New Roman"/>
        </w:rPr>
      </w:pP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 xml:space="preserve">Persoanele cu functie de decizie din cadrul autoritatii contractante, in ceea </w:t>
      </w:r>
      <w:proofErr w:type="gramStart"/>
      <w:r w:rsidRPr="00F61324">
        <w:rPr>
          <w:rFonts w:ascii="Times New Roman" w:hAnsi="Times New Roman" w:cs="Times New Roman"/>
        </w:rPr>
        <w:t>ce</w:t>
      </w:r>
      <w:proofErr w:type="gramEnd"/>
      <w:r w:rsidRPr="00F61324">
        <w:rPr>
          <w:rFonts w:ascii="Times New Roman" w:hAnsi="Times New Roman" w:cs="Times New Roman"/>
        </w:rPr>
        <w:t xml:space="preserve"> priveste organizarea, derularea si finalizarea procedurii de atribuire: </w:t>
      </w:r>
    </w:p>
    <w:p w:rsidR="009E04D9" w:rsidRPr="00F61324" w:rsidRDefault="009E04D9" w:rsidP="009E04D9">
      <w:pPr>
        <w:spacing w:after="0" w:line="240" w:lineRule="auto"/>
        <w:ind w:firstLine="720"/>
        <w:rPr>
          <w:rFonts w:ascii="Times New Roman" w:eastAsia="Times New Roman" w:hAnsi="Times New Roman" w:cs="Times New Roman"/>
        </w:rPr>
      </w:pPr>
      <w:r w:rsidRPr="00F61324">
        <w:rPr>
          <w:rFonts w:ascii="Times New Roman" w:eastAsia="Times New Roman" w:hAnsi="Times New Roman" w:cs="Times New Roman"/>
        </w:rPr>
        <w:t xml:space="preserve">Culiţă CHIŞ </w:t>
      </w:r>
      <w:r w:rsidRPr="00F61324">
        <w:rPr>
          <w:rFonts w:ascii="Times New Roman" w:eastAsia="Times New Roman" w:hAnsi="Times New Roman" w:cs="Times New Roman"/>
        </w:rPr>
        <w:tab/>
      </w:r>
      <w:r w:rsidRPr="00F61324">
        <w:rPr>
          <w:rFonts w:ascii="Times New Roman" w:eastAsia="Times New Roman" w:hAnsi="Times New Roman" w:cs="Times New Roman"/>
        </w:rPr>
        <w:tab/>
        <w:t>- Director General D.D.P.P.R.U.</w:t>
      </w:r>
    </w:p>
    <w:p w:rsidR="009E04D9" w:rsidRPr="00F61324" w:rsidRDefault="009E04D9" w:rsidP="009E04D9">
      <w:pPr>
        <w:spacing w:after="0" w:line="240" w:lineRule="auto"/>
        <w:rPr>
          <w:rFonts w:ascii="Times New Roman" w:eastAsia="Times New Roman" w:hAnsi="Times New Roman" w:cs="Times New Roman"/>
          <w:b/>
          <w:lang w:val="pt-BR"/>
        </w:rPr>
      </w:pPr>
      <w:r w:rsidRPr="00F61324">
        <w:rPr>
          <w:rFonts w:ascii="Times New Roman" w:eastAsia="Times New Roman" w:hAnsi="Times New Roman" w:cs="Times New Roman"/>
        </w:rPr>
        <w:tab/>
        <w:t>Loredana SIBIAN</w:t>
      </w:r>
      <w:r w:rsidRPr="00F61324">
        <w:rPr>
          <w:rFonts w:ascii="Times New Roman" w:eastAsia="Times New Roman" w:hAnsi="Times New Roman" w:cs="Times New Roman"/>
        </w:rPr>
        <w:tab/>
        <w:t xml:space="preserve">- </w:t>
      </w:r>
      <w:r w:rsidRPr="00F61324">
        <w:rPr>
          <w:rFonts w:ascii="Times New Roman" w:eastAsia="Times New Roman" w:hAnsi="Times New Roman" w:cs="Times New Roman"/>
          <w:lang w:val="ro-RO"/>
        </w:rPr>
        <w:t>Şef Serviciu Proiecte Edilitare</w:t>
      </w:r>
    </w:p>
    <w:p w:rsidR="009E04D9" w:rsidRPr="00F61324" w:rsidRDefault="009E04D9" w:rsidP="009E04D9">
      <w:pPr>
        <w:spacing w:after="0" w:line="240" w:lineRule="auto"/>
        <w:rPr>
          <w:rFonts w:ascii="Times New Roman" w:eastAsia="Times New Roman" w:hAnsi="Times New Roman" w:cs="Times New Roman"/>
          <w:lang w:val="ro-RO"/>
        </w:rPr>
      </w:pPr>
      <w:r w:rsidRPr="00F61324">
        <w:rPr>
          <w:rFonts w:ascii="Times New Roman" w:eastAsia="Times New Roman" w:hAnsi="Times New Roman" w:cs="Times New Roman"/>
          <w:b/>
          <w:lang w:val="ro-RO"/>
        </w:rPr>
        <w:tab/>
      </w:r>
      <w:r w:rsidRPr="00F61324">
        <w:rPr>
          <w:rFonts w:ascii="Times New Roman" w:eastAsia="Times New Roman" w:hAnsi="Times New Roman" w:cs="Times New Roman"/>
          <w:lang w:val="ro-RO"/>
        </w:rPr>
        <w:t>Colojoară Adrian</w:t>
      </w:r>
      <w:r w:rsidRPr="00F61324">
        <w:rPr>
          <w:rFonts w:ascii="Times New Roman" w:eastAsia="Times New Roman" w:hAnsi="Times New Roman" w:cs="Times New Roman"/>
          <w:lang w:val="ro-RO"/>
        </w:rPr>
        <w:tab/>
        <w:t>- Şef Serviciul Transport</w:t>
      </w:r>
    </w:p>
    <w:p w:rsidR="009E04D9" w:rsidRPr="00F61324" w:rsidRDefault="009E04D9" w:rsidP="009E04D9">
      <w:pPr>
        <w:spacing w:after="0" w:line="240" w:lineRule="auto"/>
        <w:rPr>
          <w:rFonts w:ascii="Times New Roman" w:eastAsia="Times New Roman" w:hAnsi="Times New Roman" w:cs="Times New Roman"/>
          <w:lang w:val="ro-RO"/>
        </w:rPr>
      </w:pPr>
      <w:r w:rsidRPr="00F61324">
        <w:rPr>
          <w:rFonts w:ascii="Times New Roman" w:eastAsia="Times New Roman" w:hAnsi="Times New Roman" w:cs="Times New Roman"/>
          <w:lang w:val="ro-RO"/>
        </w:rPr>
        <w:tab/>
        <w:t xml:space="preserve">Cristina Gavra </w:t>
      </w:r>
      <w:r w:rsidRPr="00F61324">
        <w:rPr>
          <w:rFonts w:ascii="Times New Roman" w:eastAsia="Times New Roman" w:hAnsi="Times New Roman" w:cs="Times New Roman"/>
          <w:lang w:val="ro-RO"/>
        </w:rPr>
        <w:tab/>
      </w:r>
      <w:r w:rsidRPr="00F61324">
        <w:rPr>
          <w:rFonts w:ascii="Times New Roman" w:eastAsia="Times New Roman" w:hAnsi="Times New Roman" w:cs="Times New Roman"/>
          <w:lang w:val="ro-RO"/>
        </w:rPr>
        <w:tab/>
        <w:t>- Şef Birou Transport și Siguranța Circulației</w:t>
      </w:r>
    </w:p>
    <w:p w:rsidR="009E04D9" w:rsidRPr="00F61324" w:rsidRDefault="009E04D9" w:rsidP="009E04D9">
      <w:pPr>
        <w:shd w:val="clear" w:color="auto" w:fill="FFFFFF"/>
        <w:spacing w:after="0"/>
        <w:ind w:right="10"/>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eastAsia="Times New Roman" w:hAnsi="Times New Roman" w:cs="Times New Roman"/>
        </w:rPr>
        <w:t>Simona MOLDOVAN</w:t>
      </w:r>
      <w:r w:rsidRPr="00F61324">
        <w:rPr>
          <w:rFonts w:ascii="Times New Roman" w:hAnsi="Times New Roman" w:cs="Times New Roman"/>
        </w:rPr>
        <w:t xml:space="preserve">       - consilier </w:t>
      </w:r>
      <w:r w:rsidRPr="00F61324">
        <w:rPr>
          <w:rFonts w:ascii="Times New Roman" w:eastAsia="Times New Roman" w:hAnsi="Times New Roman" w:cs="Times New Roman"/>
          <w:lang w:val="ro-RO"/>
        </w:rPr>
        <w:t>Serviciu Proiecte Edilitare</w:t>
      </w:r>
    </w:p>
    <w:p w:rsidR="009E04D9" w:rsidRPr="00F61324" w:rsidRDefault="009E04D9" w:rsidP="009E04D9">
      <w:pPr>
        <w:shd w:val="clear" w:color="auto" w:fill="FFFFFF"/>
        <w:spacing w:after="0"/>
        <w:ind w:right="10" w:firstLine="720"/>
        <w:jc w:val="both"/>
        <w:rPr>
          <w:rFonts w:ascii="Times New Roman" w:hAnsi="Times New Roman" w:cs="Times New Roman"/>
        </w:rPr>
      </w:pPr>
      <w:r w:rsidRPr="00F61324">
        <w:rPr>
          <w:rFonts w:ascii="Times New Roman" w:eastAsia="Times New Roman" w:hAnsi="Times New Roman" w:cs="Times New Roman"/>
        </w:rPr>
        <w:t>Nastasia POP</w:t>
      </w:r>
      <w:r w:rsidRPr="00F61324">
        <w:rPr>
          <w:rFonts w:ascii="Times New Roman" w:hAnsi="Times New Roman" w:cs="Times New Roman"/>
        </w:rPr>
        <w:t xml:space="preserve">                    - Sef Birou Generare si Management</w:t>
      </w:r>
    </w:p>
    <w:p w:rsidR="007B0B91" w:rsidRPr="00F61324" w:rsidRDefault="007B0B91" w:rsidP="007B0B91">
      <w:pPr>
        <w:shd w:val="clear" w:color="auto" w:fill="FFFFFF"/>
        <w:spacing w:after="0"/>
        <w:ind w:right="10"/>
        <w:jc w:val="both"/>
        <w:rPr>
          <w:rFonts w:ascii="Times New Roman" w:hAnsi="Times New Roman" w:cs="Times New Roman"/>
          <w:lang w:val="ro-RO"/>
        </w:rPr>
      </w:pPr>
      <w:r w:rsidRPr="00F61324">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F61324" w:rsidRDefault="007B0B91" w:rsidP="007B0B91">
      <w:pPr>
        <w:shd w:val="clear" w:color="auto" w:fill="FFFFFF"/>
        <w:spacing w:after="0"/>
        <w:ind w:right="10"/>
        <w:jc w:val="both"/>
        <w:rPr>
          <w:rFonts w:ascii="Times New Roman" w:hAnsi="Times New Roman" w:cs="Times New Roman"/>
          <w:lang w:val="ro-RO"/>
        </w:rPr>
      </w:pPr>
      <w:r w:rsidRPr="00F61324">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iCs/>
        </w:rPr>
      </w:pPr>
      <w:r w:rsidRPr="00F61324">
        <w:rPr>
          <w:rFonts w:ascii="Times New Roman" w:hAnsi="Times New Roman" w:cs="Times New Roman"/>
        </w:rPr>
        <w:t>Data completării ………………..</w:t>
      </w:r>
      <w:r w:rsidRPr="00F61324">
        <w:rPr>
          <w:rFonts w:ascii="Times New Roman" w:hAnsi="Times New Roman" w:cs="Times New Roman"/>
        </w:rPr>
        <w:tab/>
      </w:r>
      <w:r w:rsidRPr="00F61324">
        <w:rPr>
          <w:rFonts w:ascii="Times New Roman" w:hAnsi="Times New Roman" w:cs="Times New Roman"/>
        </w:rPr>
        <w:tab/>
        <w:t xml:space="preserve">                        </w:t>
      </w:r>
      <w:r w:rsidRPr="00F61324">
        <w:rPr>
          <w:rFonts w:ascii="Times New Roman" w:hAnsi="Times New Roman" w:cs="Times New Roman"/>
        </w:rPr>
        <w:tab/>
        <w:t xml:space="preserve">            </w:t>
      </w:r>
      <w:r w:rsidRPr="00F61324">
        <w:rPr>
          <w:rFonts w:ascii="Times New Roman" w:hAnsi="Times New Roman" w:cs="Times New Roman"/>
          <w:iCs/>
        </w:rPr>
        <w:t>Operator economic</w:t>
      </w:r>
      <w:r w:rsidRPr="00F61324">
        <w:rPr>
          <w:rFonts w:ascii="Times New Roman" w:hAnsi="Times New Roman" w:cs="Times New Roman"/>
        </w:rPr>
        <w:t xml:space="preserve">                                                                </w:t>
      </w:r>
    </w:p>
    <w:p w:rsidR="007B0B91" w:rsidRPr="00F61324" w:rsidRDefault="007B0B91" w:rsidP="007B0B91">
      <w:pPr>
        <w:spacing w:after="0"/>
        <w:jc w:val="center"/>
        <w:rPr>
          <w:rFonts w:ascii="Times New Roman" w:hAnsi="Times New Roman" w:cs="Times New Roman"/>
          <w:i/>
          <w:iCs/>
        </w:rPr>
      </w:pPr>
      <w:r w:rsidRPr="00F61324">
        <w:rPr>
          <w:rFonts w:ascii="Times New Roman" w:hAnsi="Times New Roman" w:cs="Times New Roman"/>
          <w:i/>
          <w:iCs/>
        </w:rPr>
        <w:t xml:space="preserve">                                                                                                              ………………...............................</w:t>
      </w:r>
    </w:p>
    <w:p w:rsidR="007B0B91" w:rsidRPr="00F61324" w:rsidRDefault="007B0B91" w:rsidP="007B0B91">
      <w:pPr>
        <w:spacing w:after="0"/>
        <w:jc w:val="center"/>
        <w:rPr>
          <w:rFonts w:ascii="Times New Roman" w:hAnsi="Times New Roman" w:cs="Times New Roman"/>
          <w:i/>
          <w:iCs/>
        </w:rPr>
      </w:pPr>
      <w:r w:rsidRPr="00F61324">
        <w:rPr>
          <w:rFonts w:ascii="Times New Roman" w:hAnsi="Times New Roman" w:cs="Times New Roman"/>
          <w:i/>
          <w:iCs/>
        </w:rPr>
        <w:t xml:space="preserve">                                                                                                       (</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7B0B91">
      <w:pPr>
        <w:spacing w:after="0"/>
        <w:jc w:val="center"/>
        <w:rPr>
          <w:rFonts w:ascii="Times New Roman" w:hAnsi="Times New Roman" w:cs="Times New Roman"/>
          <w:i/>
          <w:iCs/>
        </w:rPr>
      </w:pPr>
    </w:p>
    <w:p w:rsidR="007B0B91" w:rsidRPr="00F61324" w:rsidRDefault="007B0B91" w:rsidP="007B0B91">
      <w:pPr>
        <w:spacing w:after="0"/>
        <w:jc w:val="center"/>
        <w:rPr>
          <w:rFonts w:ascii="Times New Roman" w:hAnsi="Times New Roman" w:cs="Times New Roman"/>
          <w:i/>
          <w:iCs/>
        </w:rPr>
      </w:pPr>
    </w:p>
    <w:p w:rsidR="007B0B91" w:rsidRPr="00F61324" w:rsidRDefault="007B0B91" w:rsidP="007B0B91">
      <w:pPr>
        <w:jc w:val="center"/>
        <w:rPr>
          <w:rFonts w:ascii="Times New Roman" w:hAnsi="Times New Roman" w:cs="Times New Roman"/>
          <w:i/>
          <w:iCs/>
          <w:color w:val="FF0000"/>
        </w:rPr>
      </w:pPr>
    </w:p>
    <w:p w:rsidR="007B0B91" w:rsidRPr="00F61324" w:rsidRDefault="007B0B91" w:rsidP="007B0B91">
      <w:pPr>
        <w:jc w:val="center"/>
        <w:rPr>
          <w:rFonts w:ascii="Times New Roman" w:hAnsi="Times New Roman" w:cs="Times New Roman"/>
          <w:i/>
          <w:iCs/>
          <w:color w:val="FF0000"/>
        </w:rPr>
      </w:pPr>
    </w:p>
    <w:p w:rsidR="007B0B91" w:rsidRPr="00F61324" w:rsidRDefault="007B0B91" w:rsidP="007B0B91">
      <w:pPr>
        <w:jc w:val="both"/>
        <w:rPr>
          <w:rFonts w:ascii="Times New Roman" w:hAnsi="Times New Roman" w:cs="Times New Roman"/>
          <w:color w:val="FF0000"/>
          <w:lang w:val="ro-RO"/>
        </w:rPr>
      </w:pPr>
    </w:p>
    <w:p w:rsidR="009E04D9" w:rsidRPr="00F61324" w:rsidRDefault="009E04D9" w:rsidP="007B0B91">
      <w:pPr>
        <w:jc w:val="both"/>
        <w:rPr>
          <w:rFonts w:ascii="Times New Roman" w:hAnsi="Times New Roman" w:cs="Times New Roman"/>
          <w:color w:val="FF0000"/>
          <w:lang w:val="ro-RO"/>
        </w:rPr>
      </w:pPr>
    </w:p>
    <w:p w:rsidR="007B0B91" w:rsidRDefault="007B0B91"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Pr="00F61324" w:rsidRDefault="00F61324" w:rsidP="007B0B91">
      <w:pPr>
        <w:jc w:val="both"/>
        <w:rPr>
          <w:rFonts w:ascii="Times New Roman" w:hAnsi="Times New Roman" w:cs="Times New Roman"/>
          <w:color w:val="FF0000"/>
          <w:lang w:val="ro-RO"/>
        </w:rPr>
      </w:pPr>
    </w:p>
    <w:p w:rsidR="007B0B91" w:rsidRPr="00F61324" w:rsidRDefault="007B0B91" w:rsidP="007B0B91">
      <w:pPr>
        <w:jc w:val="right"/>
        <w:rPr>
          <w:rFonts w:ascii="Times New Roman" w:hAnsi="Times New Roman" w:cs="Times New Roman"/>
          <w:i/>
          <w:color w:val="FF0000"/>
        </w:rPr>
      </w:pPr>
      <w:r w:rsidRPr="00F61324">
        <w:rPr>
          <w:rFonts w:ascii="Times New Roman" w:hAnsi="Times New Roman" w:cs="Times New Roman"/>
          <w:color w:val="FF0000"/>
        </w:rPr>
        <w:t xml:space="preserve">                                                                                                                    </w:t>
      </w:r>
    </w:p>
    <w:p w:rsidR="007B0B91" w:rsidRPr="00F61324" w:rsidRDefault="00D92079" w:rsidP="007B0B91">
      <w:pPr>
        <w:rPr>
          <w:rFonts w:ascii="Times New Roman" w:hAnsi="Times New Roman" w:cs="Times New Roman"/>
        </w:rPr>
      </w:pPr>
      <w:r w:rsidRPr="00F61324">
        <w:rPr>
          <w:rFonts w:ascii="Times New Roman" w:hAnsi="Times New Roman" w:cs="Times New Roman"/>
        </w:rPr>
        <w:lastRenderedPageBreak/>
        <w:t>O</w:t>
      </w:r>
      <w:r w:rsidR="007B0B91" w:rsidRPr="00F61324">
        <w:rPr>
          <w:rFonts w:ascii="Times New Roman" w:hAnsi="Times New Roman" w:cs="Times New Roman"/>
        </w:rPr>
        <w:t>PERATOR ECONOMIC</w:t>
      </w:r>
    </w:p>
    <w:p w:rsidR="007B0B91" w:rsidRPr="00F61324" w:rsidRDefault="007B0B91" w:rsidP="007B0B91">
      <w:pPr>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7B0B91">
      <w:pPr>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FE17AE">
      <w:pPr>
        <w:spacing w:after="0" w:line="240" w:lineRule="auto"/>
        <w:rPr>
          <w:rFonts w:ascii="Times New Roman" w:hAnsi="Times New Roman" w:cs="Times New Roman"/>
          <w:b/>
          <w:bCs/>
          <w:i/>
          <w:kern w:val="32"/>
        </w:rPr>
      </w:pPr>
    </w:p>
    <w:p w:rsidR="007B0B91" w:rsidRPr="00F61324" w:rsidRDefault="007B0B91" w:rsidP="00FE17AE">
      <w:pPr>
        <w:spacing w:after="0" w:line="240" w:lineRule="auto"/>
        <w:jc w:val="center"/>
        <w:rPr>
          <w:rFonts w:ascii="Times New Roman" w:hAnsi="Times New Roman" w:cs="Times New Roman"/>
          <w:b/>
          <w:bCs/>
          <w:i/>
          <w:kern w:val="32"/>
        </w:rPr>
      </w:pPr>
      <w:r w:rsidRPr="00F61324">
        <w:rPr>
          <w:rFonts w:ascii="Times New Roman" w:hAnsi="Times New Roman" w:cs="Times New Roman"/>
          <w:b/>
          <w:bCs/>
          <w:i/>
          <w:kern w:val="32"/>
        </w:rPr>
        <w:t xml:space="preserve">DECLARATIE PRIVIND NEINCADRAREA </w:t>
      </w:r>
    </w:p>
    <w:p w:rsidR="007B0B91" w:rsidRPr="00F61324" w:rsidRDefault="007B0B91" w:rsidP="00FE17AE">
      <w:pPr>
        <w:spacing w:after="0" w:line="240" w:lineRule="auto"/>
        <w:jc w:val="center"/>
        <w:rPr>
          <w:rFonts w:ascii="Times New Roman" w:hAnsi="Times New Roman" w:cs="Times New Roman"/>
          <w:b/>
          <w:i/>
        </w:rPr>
      </w:pPr>
      <w:proofErr w:type="gramStart"/>
      <w:r w:rsidRPr="00F61324">
        <w:rPr>
          <w:rFonts w:ascii="Times New Roman" w:hAnsi="Times New Roman" w:cs="Times New Roman"/>
          <w:b/>
          <w:bCs/>
          <w:i/>
          <w:kern w:val="32"/>
        </w:rPr>
        <w:t xml:space="preserve">IN </w:t>
      </w:r>
      <w:r w:rsidRPr="00F61324">
        <w:rPr>
          <w:rFonts w:ascii="Times New Roman" w:hAnsi="Times New Roman" w:cs="Times New Roman"/>
          <w:b/>
          <w:i/>
        </w:rPr>
        <w:t>SITUATIILE DE EXCLUDERE PREVAZUTE LA ART.</w:t>
      </w:r>
      <w:proofErr w:type="gramEnd"/>
      <w:r w:rsidRPr="00F61324">
        <w:rPr>
          <w:rFonts w:ascii="Times New Roman" w:hAnsi="Times New Roman" w:cs="Times New Roman"/>
          <w:b/>
          <w:i/>
        </w:rPr>
        <w:t xml:space="preserve"> </w:t>
      </w:r>
      <w:proofErr w:type="gramStart"/>
      <w:r w:rsidRPr="00F61324">
        <w:rPr>
          <w:rFonts w:ascii="Times New Roman" w:hAnsi="Times New Roman" w:cs="Times New Roman"/>
          <w:b/>
          <w:i/>
        </w:rPr>
        <w:t>164 DIN LEGEA NR.</w:t>
      </w:r>
      <w:proofErr w:type="gramEnd"/>
      <w:r w:rsidRPr="00F61324">
        <w:rPr>
          <w:rFonts w:ascii="Times New Roman" w:hAnsi="Times New Roman" w:cs="Times New Roman"/>
          <w:b/>
          <w:i/>
        </w:rPr>
        <w:t xml:space="preserve"> 98/2016</w:t>
      </w:r>
    </w:p>
    <w:p w:rsidR="007B0B91" w:rsidRPr="00F61324" w:rsidRDefault="007B0B91" w:rsidP="007B0B91">
      <w:pPr>
        <w:keepNext/>
        <w:spacing w:before="240" w:after="60"/>
        <w:outlineLvl w:val="0"/>
        <w:rPr>
          <w:rFonts w:ascii="Times New Roman" w:hAnsi="Times New Roman" w:cs="Times New Roman"/>
          <w:b/>
          <w:bCs/>
          <w:kern w:val="32"/>
        </w:rPr>
      </w:pPr>
    </w:p>
    <w:p w:rsidR="007B0B91" w:rsidRPr="00F61324" w:rsidRDefault="007B0B91" w:rsidP="007B0B91">
      <w:pPr>
        <w:jc w:val="both"/>
        <w:rPr>
          <w:rFonts w:ascii="Times New Roman" w:hAnsi="Times New Roman" w:cs="Times New Roman"/>
          <w:shd w:val="clear" w:color="auto" w:fill="FFFFFF"/>
        </w:rPr>
      </w:pPr>
      <w:proofErr w:type="gramStart"/>
      <w:r w:rsidRPr="00F61324">
        <w:rPr>
          <w:rFonts w:ascii="Times New Roman" w:hAnsi="Times New Roman" w:cs="Times New Roman"/>
        </w:rPr>
        <w:t>Subsemnatul(</w:t>
      </w:r>
      <w:proofErr w:type="gramEnd"/>
      <w:r w:rsidRPr="00F61324">
        <w:rPr>
          <w:rFonts w:ascii="Times New Roman" w:hAnsi="Times New Roman" w:cs="Times New Roman"/>
        </w:rPr>
        <w:t xml:space="preserve">a) .................................................. </w:t>
      </w:r>
      <w:proofErr w:type="gramStart"/>
      <w:r w:rsidRPr="00F61324">
        <w:rPr>
          <w:rFonts w:ascii="Times New Roman" w:hAnsi="Times New Roman" w:cs="Times New Roman"/>
        </w:rPr>
        <w:t>reprezentant</w:t>
      </w:r>
      <w:proofErr w:type="gramEnd"/>
      <w:r w:rsidRPr="00F61324">
        <w:rPr>
          <w:rFonts w:ascii="Times New Roman" w:hAnsi="Times New Roman" w:cs="Times New Roman"/>
        </w:rPr>
        <w:t xml:space="preserve"> împuternicit al ............................................….……………………………………</w:t>
      </w:r>
      <w:r w:rsidRPr="00F61324">
        <w:rPr>
          <w:rFonts w:ascii="Times New Roman" w:hAnsi="Times New Roman" w:cs="Times New Roman"/>
          <w:i/>
        </w:rPr>
        <w:t>(denumirea/numele şi sediul/adresa operatorului economic)</w:t>
      </w:r>
      <w:r w:rsidRPr="00F61324">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61324">
        <w:rPr>
          <w:rStyle w:val="slitbdy"/>
          <w:rFonts w:ascii="Times New Roman" w:hAnsi="Times New Roman" w:cs="Times New Roman"/>
          <w:color w:val="auto"/>
          <w:sz w:val="22"/>
          <w:szCs w:val="22"/>
        </w:rPr>
        <w:t>constituirea unui grup infracţional organizat, (</w:t>
      </w:r>
      <w:r w:rsidRPr="00F61324">
        <w:rPr>
          <w:rStyle w:val="slitbdy"/>
          <w:rFonts w:ascii="Times New Roman" w:hAnsi="Times New Roman" w:cs="Times New Roman"/>
          <w:color w:val="auto"/>
          <w:sz w:val="22"/>
          <w:szCs w:val="22"/>
          <w:u w:val="single"/>
        </w:rPr>
        <w:t>art. 367 din Legea nr. 286/2009</w:t>
      </w:r>
      <w:r w:rsidRPr="00F61324">
        <w:rPr>
          <w:rStyle w:val="slitbdy"/>
          <w:rFonts w:ascii="Times New Roman" w:hAnsi="Times New Roman" w:cs="Times New Roman"/>
          <w:color w:val="auto"/>
          <w:sz w:val="22"/>
          <w:szCs w:val="22"/>
        </w:rPr>
        <w:t xml:space="preserve"> privind Codul penal), infracţiuni de corupţie ( </w:t>
      </w:r>
      <w:r w:rsidRPr="00F61324">
        <w:rPr>
          <w:rStyle w:val="slitbdy"/>
          <w:rFonts w:ascii="Times New Roman" w:hAnsi="Times New Roman" w:cs="Times New Roman"/>
          <w:color w:val="auto"/>
          <w:sz w:val="22"/>
          <w:szCs w:val="22"/>
          <w:u w:val="single"/>
        </w:rPr>
        <w:t>art. 289-294 din Legea nr. 286/2009</w:t>
      </w:r>
      <w:r w:rsidRPr="00F61324">
        <w:rPr>
          <w:rStyle w:val="slitbdy"/>
          <w:rFonts w:ascii="Times New Roman" w:hAnsi="Times New Roman" w:cs="Times New Roman"/>
          <w:color w:val="auto"/>
          <w:sz w:val="22"/>
          <w:szCs w:val="22"/>
        </w:rPr>
        <w:t xml:space="preserve">) şi infracţiuni asimilate infracţiunilor de corupţie ( </w:t>
      </w:r>
      <w:r w:rsidRPr="00F61324">
        <w:rPr>
          <w:rStyle w:val="slitbdy"/>
          <w:rFonts w:ascii="Times New Roman" w:hAnsi="Times New Roman" w:cs="Times New Roman"/>
          <w:color w:val="auto"/>
          <w:sz w:val="22"/>
          <w:szCs w:val="22"/>
          <w:u w:val="single"/>
        </w:rPr>
        <w:t>art. 10-13 din Legea nr. 78/2000</w:t>
      </w:r>
      <w:r w:rsidRPr="00F61324">
        <w:rPr>
          <w:rStyle w:val="slitbdy"/>
          <w:rFonts w:ascii="Times New Roman" w:hAnsi="Times New Roman" w:cs="Times New Roman"/>
          <w:color w:val="auto"/>
          <w:sz w:val="22"/>
          <w:szCs w:val="22"/>
        </w:rPr>
        <w:t xml:space="preserve"> ),</w:t>
      </w:r>
      <w:r w:rsidRPr="00F61324">
        <w:rPr>
          <w:rStyle w:val="slitttl1"/>
          <w:rFonts w:ascii="Times New Roman" w:hAnsi="Times New Roman" w:cs="Times New Roman"/>
          <w:color w:val="auto"/>
          <w:sz w:val="22"/>
          <w:szCs w:val="22"/>
        </w:rPr>
        <w:t xml:space="preserve"> </w:t>
      </w:r>
      <w:r w:rsidRPr="00F61324">
        <w:rPr>
          <w:rStyle w:val="slitbdy"/>
          <w:rFonts w:ascii="Times New Roman" w:hAnsi="Times New Roman" w:cs="Times New Roman"/>
          <w:color w:val="auto"/>
          <w:sz w:val="22"/>
          <w:szCs w:val="22"/>
        </w:rPr>
        <w:t xml:space="preserve">infracţiuni împotriva intereselor financiare ale Uniunii Europene, ( </w:t>
      </w:r>
      <w:r w:rsidRPr="00F61324">
        <w:rPr>
          <w:rStyle w:val="slitbdy"/>
          <w:rFonts w:ascii="Times New Roman" w:hAnsi="Times New Roman" w:cs="Times New Roman"/>
          <w:color w:val="auto"/>
          <w:sz w:val="22"/>
          <w:szCs w:val="22"/>
          <w:u w:val="single"/>
        </w:rPr>
        <w:t>art. 18^1-18^5 din Legea nr. 78/2000</w:t>
      </w:r>
      <w:r w:rsidRPr="00F61324">
        <w:rPr>
          <w:rStyle w:val="slitbdy"/>
          <w:rFonts w:ascii="Times New Roman" w:hAnsi="Times New Roman" w:cs="Times New Roman"/>
          <w:color w:val="auto"/>
          <w:sz w:val="22"/>
          <w:szCs w:val="22"/>
        </w:rPr>
        <w:t xml:space="preserve">) , acte de terorism, ( </w:t>
      </w:r>
      <w:r w:rsidRPr="00F61324">
        <w:rPr>
          <w:rStyle w:val="slitbdy"/>
          <w:rFonts w:ascii="Times New Roman" w:hAnsi="Times New Roman" w:cs="Times New Roman"/>
          <w:color w:val="auto"/>
          <w:sz w:val="22"/>
          <w:szCs w:val="22"/>
          <w:u w:val="single"/>
        </w:rPr>
        <w:t>art. 32</w:t>
      </w:r>
      <w:r w:rsidRPr="00F61324">
        <w:rPr>
          <w:rStyle w:val="slitbdy"/>
          <w:rFonts w:ascii="Times New Roman" w:hAnsi="Times New Roman" w:cs="Times New Roman"/>
          <w:color w:val="auto"/>
          <w:sz w:val="22"/>
          <w:szCs w:val="22"/>
        </w:rPr>
        <w:t>-</w:t>
      </w:r>
      <w:r w:rsidRPr="00F61324">
        <w:rPr>
          <w:rStyle w:val="slitbdy"/>
          <w:rFonts w:ascii="Times New Roman" w:hAnsi="Times New Roman" w:cs="Times New Roman"/>
          <w:color w:val="auto"/>
          <w:sz w:val="22"/>
          <w:szCs w:val="22"/>
          <w:u w:val="single"/>
        </w:rPr>
        <w:t>35</w:t>
      </w:r>
      <w:r w:rsidRPr="00F61324">
        <w:rPr>
          <w:rStyle w:val="slitbdy"/>
          <w:rFonts w:ascii="Times New Roman" w:hAnsi="Times New Roman" w:cs="Times New Roman"/>
          <w:color w:val="auto"/>
          <w:sz w:val="22"/>
          <w:szCs w:val="22"/>
        </w:rPr>
        <w:t xml:space="preserve"> şi </w:t>
      </w:r>
      <w:r w:rsidRPr="00F61324">
        <w:rPr>
          <w:rStyle w:val="slitbdy"/>
          <w:rFonts w:ascii="Times New Roman" w:hAnsi="Times New Roman" w:cs="Times New Roman"/>
          <w:color w:val="auto"/>
          <w:sz w:val="22"/>
          <w:szCs w:val="22"/>
          <w:u w:val="single"/>
        </w:rPr>
        <w:t>art. 37</w:t>
      </w:r>
      <w:r w:rsidRPr="00F61324">
        <w:rPr>
          <w:rStyle w:val="slitbdy"/>
          <w:rFonts w:ascii="Times New Roman" w:hAnsi="Times New Roman" w:cs="Times New Roman"/>
          <w:color w:val="auto"/>
          <w:sz w:val="22"/>
          <w:szCs w:val="22"/>
        </w:rPr>
        <w:t>-</w:t>
      </w:r>
      <w:r w:rsidRPr="00F61324">
        <w:rPr>
          <w:rStyle w:val="slitbdy"/>
          <w:rFonts w:ascii="Times New Roman" w:hAnsi="Times New Roman" w:cs="Times New Roman"/>
          <w:color w:val="auto"/>
          <w:sz w:val="22"/>
          <w:szCs w:val="22"/>
          <w:u w:val="single"/>
        </w:rPr>
        <w:t>38 din Legea nr. 535/2004)</w:t>
      </w:r>
      <w:r w:rsidRPr="00F61324">
        <w:rPr>
          <w:rStyle w:val="slitbdy"/>
          <w:rFonts w:ascii="Times New Roman" w:hAnsi="Times New Roman" w:cs="Times New Roman"/>
          <w:color w:val="auto"/>
          <w:sz w:val="22"/>
          <w:szCs w:val="22"/>
        </w:rPr>
        <w:t xml:space="preserve"> , spălarea banilor, (</w:t>
      </w:r>
      <w:r w:rsidRPr="00F61324">
        <w:rPr>
          <w:rStyle w:val="slitbdy"/>
          <w:rFonts w:ascii="Times New Roman" w:hAnsi="Times New Roman" w:cs="Times New Roman"/>
          <w:color w:val="auto"/>
          <w:sz w:val="22"/>
          <w:szCs w:val="22"/>
          <w:u w:val="single"/>
        </w:rPr>
        <w:t>art. 29 din Legea nr. 656/2002)</w:t>
      </w:r>
      <w:r w:rsidRPr="00F61324">
        <w:rPr>
          <w:rStyle w:val="slitbdy"/>
          <w:rFonts w:ascii="Times New Roman" w:hAnsi="Times New Roman" w:cs="Times New Roman"/>
          <w:color w:val="auto"/>
          <w:sz w:val="22"/>
          <w:szCs w:val="22"/>
        </w:rPr>
        <w:t xml:space="preserve"> ,</w:t>
      </w:r>
      <w:r w:rsidRPr="00F61324">
        <w:rPr>
          <w:rStyle w:val="slitttl1"/>
          <w:rFonts w:ascii="Times New Roman" w:hAnsi="Times New Roman" w:cs="Times New Roman"/>
          <w:color w:val="auto"/>
          <w:sz w:val="22"/>
          <w:szCs w:val="22"/>
        </w:rPr>
        <w:t xml:space="preserve"> </w:t>
      </w:r>
      <w:r w:rsidRPr="00F61324">
        <w:rPr>
          <w:rStyle w:val="slitbdy"/>
          <w:rFonts w:ascii="Times New Roman" w:hAnsi="Times New Roman" w:cs="Times New Roman"/>
          <w:color w:val="auto"/>
          <w:sz w:val="22"/>
          <w:szCs w:val="22"/>
        </w:rPr>
        <w:t xml:space="preserve">traficul şi exploatarea persoanelor vulnerabile, ( </w:t>
      </w:r>
      <w:r w:rsidRPr="00F61324">
        <w:rPr>
          <w:rStyle w:val="slitbdy"/>
          <w:rFonts w:ascii="Times New Roman" w:hAnsi="Times New Roman" w:cs="Times New Roman"/>
          <w:color w:val="auto"/>
          <w:sz w:val="22"/>
          <w:szCs w:val="22"/>
          <w:u w:val="single"/>
        </w:rPr>
        <w:t>art. 209-217 din Legea nr. 286/2009)</w:t>
      </w:r>
      <w:r w:rsidRPr="00F61324">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 xml:space="preserve">Data </w:t>
      </w:r>
      <w:proofErr w:type="gramStart"/>
      <w:r w:rsidRPr="00F61324">
        <w:rPr>
          <w:rFonts w:ascii="Times New Roman" w:hAnsi="Times New Roman" w:cs="Times New Roman"/>
        </w:rPr>
        <w:t>completării ................................</w:t>
      </w:r>
      <w:proofErr w:type="gramEnd"/>
    </w:p>
    <w:p w:rsidR="007B0B91" w:rsidRPr="00F61324" w:rsidRDefault="007B0B91" w:rsidP="007B0B91">
      <w:pPr>
        <w:jc w:val="center"/>
        <w:rPr>
          <w:rFonts w:ascii="Times New Roman" w:hAnsi="Times New Roman" w:cs="Times New Roman"/>
        </w:rPr>
      </w:pPr>
      <w:r w:rsidRPr="00F61324">
        <w:rPr>
          <w:rFonts w:ascii="Times New Roman" w:hAnsi="Times New Roman" w:cs="Times New Roman"/>
        </w:rPr>
        <w:t xml:space="preserve">                                                                             Operator economic</w:t>
      </w:r>
    </w:p>
    <w:p w:rsidR="007B0B91" w:rsidRPr="00F61324" w:rsidRDefault="007B0B91" w:rsidP="007B0B91">
      <w:pPr>
        <w:jc w:val="center"/>
        <w:rPr>
          <w:rFonts w:ascii="Times New Roman" w:hAnsi="Times New Roman" w:cs="Times New Roman"/>
        </w:rPr>
      </w:pPr>
      <w:r w:rsidRPr="00F61324">
        <w:rPr>
          <w:rFonts w:ascii="Times New Roman" w:hAnsi="Times New Roman" w:cs="Times New Roman"/>
        </w:rPr>
        <w:t xml:space="preserve">                                                             ………………………………………</w:t>
      </w:r>
    </w:p>
    <w:p w:rsidR="007B0B91" w:rsidRPr="00F61324" w:rsidRDefault="007B0B91" w:rsidP="007B0B91">
      <w:pPr>
        <w:spacing w:line="360" w:lineRule="auto"/>
        <w:jc w:val="both"/>
        <w:rPr>
          <w:rFonts w:ascii="Times New Roman" w:hAnsi="Times New Roman" w:cs="Times New Roman"/>
          <w:i/>
          <w:iCs/>
        </w:rPr>
      </w:pPr>
      <w:r w:rsidRPr="00F61324">
        <w:rPr>
          <w:rFonts w:ascii="Times New Roman" w:hAnsi="Times New Roman" w:cs="Times New Roman"/>
        </w:rPr>
        <w:t xml:space="preserve">                                                                                     </w:t>
      </w:r>
      <w:r w:rsidRPr="00F61324">
        <w:rPr>
          <w:rFonts w:ascii="Times New Roman" w:hAnsi="Times New Roman" w:cs="Times New Roman"/>
          <w:i/>
          <w:iCs/>
        </w:rPr>
        <w:t>(</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7B0B91">
      <w:pPr>
        <w:rPr>
          <w:rFonts w:ascii="Times New Roman" w:hAnsi="Times New Roman" w:cs="Times New Roman"/>
          <w:lang w:val="it-IT"/>
        </w:rPr>
      </w:pPr>
    </w:p>
    <w:p w:rsidR="00FE17AE" w:rsidRPr="00F61324" w:rsidRDefault="00FE17AE" w:rsidP="007B0B91">
      <w:pPr>
        <w:rPr>
          <w:rFonts w:ascii="Times New Roman" w:hAnsi="Times New Roman" w:cs="Times New Roman"/>
          <w:lang w:val="it-IT"/>
        </w:rPr>
      </w:pPr>
    </w:p>
    <w:p w:rsidR="00FE17AE" w:rsidRDefault="00FE17AE" w:rsidP="007B0B91">
      <w:pPr>
        <w:rPr>
          <w:rFonts w:ascii="Times New Roman" w:hAnsi="Times New Roman" w:cs="Times New Roman"/>
          <w:lang w:val="it-IT"/>
        </w:rPr>
      </w:pPr>
    </w:p>
    <w:p w:rsidR="00F61324" w:rsidRDefault="00F61324" w:rsidP="007B0B91">
      <w:pPr>
        <w:rPr>
          <w:rFonts w:ascii="Times New Roman" w:hAnsi="Times New Roman" w:cs="Times New Roman"/>
          <w:lang w:val="it-IT"/>
        </w:rPr>
      </w:pPr>
    </w:p>
    <w:p w:rsidR="00F61324" w:rsidRDefault="00F61324" w:rsidP="007B0B91">
      <w:pPr>
        <w:rPr>
          <w:rFonts w:ascii="Times New Roman" w:hAnsi="Times New Roman" w:cs="Times New Roman"/>
          <w:lang w:val="it-IT"/>
        </w:rPr>
      </w:pPr>
    </w:p>
    <w:p w:rsidR="00F61324" w:rsidRPr="00F61324" w:rsidRDefault="00F61324" w:rsidP="007B0B91">
      <w:pPr>
        <w:rPr>
          <w:rFonts w:ascii="Times New Roman" w:hAnsi="Times New Roman" w:cs="Times New Roman"/>
          <w:lang w:val="it-IT"/>
        </w:rPr>
      </w:pP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lastRenderedPageBreak/>
        <w:t>OPERATOR ECONOMIC</w:t>
      </w: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FE17AE">
      <w:pPr>
        <w:spacing w:after="0" w:line="240" w:lineRule="auto"/>
        <w:jc w:val="center"/>
        <w:rPr>
          <w:rFonts w:ascii="Times New Roman" w:hAnsi="Times New Roman" w:cs="Times New Roman"/>
          <w:b/>
          <w:bCs/>
          <w:i/>
          <w:lang w:eastAsia="ar-SA"/>
        </w:rPr>
      </w:pPr>
      <w:r w:rsidRPr="00F61324">
        <w:rPr>
          <w:rFonts w:ascii="Times New Roman" w:hAnsi="Times New Roman" w:cs="Times New Roman"/>
          <w:b/>
          <w:bCs/>
          <w:i/>
          <w:lang w:eastAsia="ar-SA"/>
        </w:rPr>
        <w:t>DECLARAŢIE</w:t>
      </w:r>
    </w:p>
    <w:p w:rsidR="007B0B91" w:rsidRPr="00F61324" w:rsidRDefault="007B0B91" w:rsidP="00FE17AE">
      <w:pPr>
        <w:spacing w:after="0" w:line="240" w:lineRule="auto"/>
        <w:jc w:val="center"/>
        <w:rPr>
          <w:rFonts w:ascii="Times New Roman" w:hAnsi="Times New Roman" w:cs="Times New Roman"/>
          <w:b/>
          <w:i/>
        </w:rPr>
      </w:pPr>
      <w:proofErr w:type="gramStart"/>
      <w:r w:rsidRPr="00F61324">
        <w:rPr>
          <w:rFonts w:ascii="Times New Roman" w:hAnsi="Times New Roman" w:cs="Times New Roman"/>
          <w:b/>
          <w:i/>
        </w:rPr>
        <w:t>privind</w:t>
      </w:r>
      <w:proofErr w:type="gramEnd"/>
      <w:r w:rsidRPr="00F61324">
        <w:rPr>
          <w:rFonts w:ascii="Times New Roman" w:hAnsi="Times New Roman" w:cs="Times New Roman"/>
          <w:b/>
          <w:i/>
        </w:rPr>
        <w:t xml:space="preserve"> neîncadrarea în situaţiile prevăzute la art. 165 </w:t>
      </w:r>
      <w:proofErr w:type="gramStart"/>
      <w:r w:rsidRPr="00F61324">
        <w:rPr>
          <w:rFonts w:ascii="Times New Roman" w:hAnsi="Times New Roman" w:cs="Times New Roman"/>
          <w:b/>
          <w:i/>
        </w:rPr>
        <w:t>si</w:t>
      </w:r>
      <w:proofErr w:type="gramEnd"/>
      <w:r w:rsidRPr="00F61324">
        <w:rPr>
          <w:rFonts w:ascii="Times New Roman" w:hAnsi="Times New Roman" w:cs="Times New Roman"/>
          <w:b/>
          <w:i/>
        </w:rPr>
        <w:t xml:space="preserve"> 167 din Legea nr. 98/2016</w:t>
      </w:r>
    </w:p>
    <w:p w:rsidR="007B0B91" w:rsidRPr="00F61324" w:rsidRDefault="007B0B91" w:rsidP="00FE17AE">
      <w:pPr>
        <w:spacing w:after="0" w:line="240" w:lineRule="auto"/>
        <w:rPr>
          <w:rFonts w:ascii="Times New Roman" w:hAnsi="Times New Roman" w:cs="Times New Roman"/>
          <w:lang w:eastAsia="ro-RO"/>
        </w:rPr>
      </w:pPr>
    </w:p>
    <w:p w:rsidR="007B0B91" w:rsidRPr="00F61324" w:rsidRDefault="007B0B91" w:rsidP="00FE17AE">
      <w:pPr>
        <w:spacing w:after="0" w:line="240" w:lineRule="auto"/>
        <w:rPr>
          <w:rFonts w:ascii="Times New Roman" w:hAnsi="Times New Roman" w:cs="Times New Roman"/>
          <w:lang w:eastAsia="ro-RO"/>
        </w:rPr>
      </w:pPr>
    </w:p>
    <w:p w:rsidR="007B0B91" w:rsidRPr="00F61324" w:rsidRDefault="007B0B91" w:rsidP="00FE17AE">
      <w:pPr>
        <w:spacing w:after="0" w:line="240" w:lineRule="auto"/>
        <w:jc w:val="both"/>
        <w:rPr>
          <w:rFonts w:ascii="Times New Roman" w:hAnsi="Times New Roman" w:cs="Times New Roman"/>
        </w:rPr>
      </w:pPr>
      <w:proofErr w:type="gramStart"/>
      <w:r w:rsidRPr="00F61324">
        <w:rPr>
          <w:rFonts w:ascii="Times New Roman" w:hAnsi="Times New Roman" w:cs="Times New Roman"/>
        </w:rPr>
        <w:t>Subsemnatul(</w:t>
      </w:r>
      <w:proofErr w:type="gramEnd"/>
      <w:r w:rsidRPr="00F61324">
        <w:rPr>
          <w:rFonts w:ascii="Times New Roman" w:hAnsi="Times New Roman" w:cs="Times New Roman"/>
        </w:rPr>
        <w:t xml:space="preserve">a) .................................................. </w:t>
      </w:r>
      <w:proofErr w:type="gramStart"/>
      <w:r w:rsidRPr="00F61324">
        <w:rPr>
          <w:rFonts w:ascii="Times New Roman" w:hAnsi="Times New Roman" w:cs="Times New Roman"/>
        </w:rPr>
        <w:t>reprezentant</w:t>
      </w:r>
      <w:proofErr w:type="gramEnd"/>
      <w:r w:rsidRPr="00F61324">
        <w:rPr>
          <w:rFonts w:ascii="Times New Roman" w:hAnsi="Times New Roman" w:cs="Times New Roman"/>
        </w:rPr>
        <w:t xml:space="preserve"> împuternicit al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w:t>
      </w:r>
      <w:proofErr w:type="gramStart"/>
      <w:r w:rsidRPr="00F61324">
        <w:rPr>
          <w:rFonts w:ascii="Times New Roman" w:hAnsi="Times New Roman" w:cs="Times New Roman"/>
        </w:rPr>
        <w:t>…</w:t>
      </w:r>
      <w:r w:rsidRPr="00F61324">
        <w:rPr>
          <w:rFonts w:ascii="Times New Roman" w:hAnsi="Times New Roman" w:cs="Times New Roman"/>
          <w:i/>
        </w:rPr>
        <w:t>(</w:t>
      </w:r>
      <w:proofErr w:type="gramEnd"/>
      <w:r w:rsidRPr="00F61324">
        <w:rPr>
          <w:rFonts w:ascii="Times New Roman" w:hAnsi="Times New Roman" w:cs="Times New Roman"/>
          <w:i/>
        </w:rPr>
        <w:t>denumirea/numele operatorului economic</w:t>
      </w:r>
      <w:r w:rsidRPr="00F61324">
        <w:rPr>
          <w:rFonts w:ascii="Times New Roman" w:hAnsi="Times New Roman" w:cs="Times New Roman"/>
        </w:rPr>
        <w:t>)</w:t>
      </w:r>
      <w:r w:rsidRPr="00F61324">
        <w:rPr>
          <w:rFonts w:ascii="Times New Roman" w:hAnsi="Times New Roman" w:cs="Times New Roman"/>
          <w:i/>
        </w:rPr>
        <w:t xml:space="preserve"> </w:t>
      </w:r>
      <w:r w:rsidRPr="00F61324">
        <w:rPr>
          <w:rFonts w:ascii="Times New Roman" w:hAnsi="Times New Roman" w:cs="Times New Roman"/>
        </w:rPr>
        <w:t xml:space="preserve"> în calitate de ofertant pentru atribuirea contractului de achiziţie publică având ca obiect servicii de </w:t>
      </w:r>
      <w:r w:rsidR="00F53714" w:rsidRPr="00F61324">
        <w:rPr>
          <w:rFonts w:ascii="Times New Roman" w:hAnsi="Times New Roman" w:cs="Times New Roman"/>
        </w:rPr>
        <w:t>……………………………………………………….</w:t>
      </w:r>
      <w:r w:rsidRPr="00F61324">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De asemenea, declar pe propria răspundere si sub sanctiunea excluderii din procedura si a sanctiunii aplicabile pentru fals in declaratii că:</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 xml:space="preserve">a)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F61324" w:rsidRDefault="007B0B91" w:rsidP="00FE17AE">
      <w:pPr>
        <w:spacing w:after="0" w:line="240" w:lineRule="auto"/>
        <w:ind w:firstLine="720"/>
        <w:jc w:val="both"/>
        <w:rPr>
          <w:rFonts w:ascii="Times New Roman" w:hAnsi="Times New Roman" w:cs="Times New Roman"/>
        </w:rPr>
      </w:pPr>
      <w:r w:rsidRPr="00F61324">
        <w:rPr>
          <w:rFonts w:ascii="Times New Roman" w:hAnsi="Times New Roman" w:cs="Times New Roman"/>
        </w:rPr>
        <w:t xml:space="preserve">b)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ma aflu în procedura insolvenţei sau în lichidare, în supraveghere judiciară sau în încetarea activităţii;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c)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comis o abatere profesională gravă care îmi pune în discuţie integritatea;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d)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e)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ma aflu într-o situaţie de conflict de interese în cadrul sau în legătură cu procedura în cauză;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f)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h)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61324" w:rsidRDefault="007B0B91" w:rsidP="00FE17AE">
      <w:pPr>
        <w:spacing w:after="0" w:line="240" w:lineRule="auto"/>
        <w:ind w:firstLine="720"/>
        <w:jc w:val="both"/>
        <w:rPr>
          <w:rFonts w:ascii="Times New Roman" w:hAnsi="Times New Roman" w:cs="Times New Roman"/>
        </w:rPr>
      </w:pPr>
      <w:r w:rsidRPr="00F61324">
        <w:rPr>
          <w:rFonts w:ascii="Times New Roman" w:hAnsi="Times New Roman" w:cs="Times New Roman"/>
        </w:rPr>
        <w:t xml:space="preserve">Înţeleg că în cazul în care această declaraţie nu </w:t>
      </w:r>
      <w:proofErr w:type="gramStart"/>
      <w:r w:rsidRPr="00F61324">
        <w:rPr>
          <w:rFonts w:ascii="Times New Roman" w:hAnsi="Times New Roman" w:cs="Times New Roman"/>
        </w:rPr>
        <w:t>este</w:t>
      </w:r>
      <w:proofErr w:type="gramEnd"/>
      <w:r w:rsidRPr="00F61324">
        <w:rPr>
          <w:rFonts w:ascii="Times New Roman" w:hAnsi="Times New Roman" w:cs="Times New Roman"/>
        </w:rPr>
        <w:t xml:space="preserve"> conformă cu realitatea sunt pasibil de încălcarea prevederilor legislaţiei penale privind falsul în declaraţii.</w:t>
      </w:r>
    </w:p>
    <w:p w:rsidR="007B0B91" w:rsidRPr="00F61324" w:rsidRDefault="007B0B91" w:rsidP="00FE17AE">
      <w:pPr>
        <w:spacing w:after="0" w:line="240" w:lineRule="auto"/>
        <w:rPr>
          <w:rFonts w:ascii="Times New Roman" w:hAnsi="Times New Roman" w:cs="Times New Roman"/>
        </w:rPr>
      </w:pPr>
    </w:p>
    <w:p w:rsidR="007B0B91" w:rsidRPr="00F61324" w:rsidRDefault="007B0B91" w:rsidP="00D24FFE">
      <w:pPr>
        <w:rPr>
          <w:rFonts w:ascii="Times New Roman" w:hAnsi="Times New Roman" w:cs="Times New Roman"/>
          <w:lang w:val="it-IT"/>
        </w:rPr>
      </w:pPr>
      <w:r w:rsidRPr="00F61324">
        <w:rPr>
          <w:rFonts w:ascii="Times New Roman" w:hAnsi="Times New Roman" w:cs="Times New Roman"/>
        </w:rPr>
        <w:t xml:space="preserve">        Data </w:t>
      </w:r>
      <w:proofErr w:type="gramStart"/>
      <w:r w:rsidRPr="00F61324">
        <w:rPr>
          <w:rFonts w:ascii="Times New Roman" w:hAnsi="Times New Roman" w:cs="Times New Roman"/>
        </w:rPr>
        <w:t>completării ................................</w:t>
      </w:r>
      <w:proofErr w:type="gramEnd"/>
      <w:r w:rsidRPr="00F61324">
        <w:rPr>
          <w:rFonts w:ascii="Times New Roman" w:hAnsi="Times New Roman" w:cs="Times New Roman"/>
          <w:lang w:val="it-IT"/>
        </w:rPr>
        <w:t xml:space="preserve">                                                Operator economic,</w:t>
      </w:r>
    </w:p>
    <w:p w:rsidR="007B0B91" w:rsidRPr="00F61324" w:rsidRDefault="007B0B91" w:rsidP="007B0B91">
      <w:pPr>
        <w:jc w:val="center"/>
        <w:rPr>
          <w:rFonts w:ascii="Times New Roman" w:hAnsi="Times New Roman" w:cs="Times New Roman"/>
          <w:lang w:val="it-IT"/>
        </w:rPr>
      </w:pPr>
      <w:r w:rsidRPr="00F61324">
        <w:rPr>
          <w:rFonts w:ascii="Times New Roman" w:hAnsi="Times New Roman" w:cs="Times New Roman"/>
          <w:lang w:val="it-IT"/>
        </w:rPr>
        <w:t xml:space="preserve">                                                                                          ..............................................</w:t>
      </w:r>
    </w:p>
    <w:p w:rsidR="007B0B91" w:rsidRPr="00F61324" w:rsidRDefault="007B0B91" w:rsidP="007B0B91">
      <w:pPr>
        <w:rPr>
          <w:rFonts w:ascii="Times New Roman" w:hAnsi="Times New Roman" w:cs="Times New Roman"/>
        </w:rPr>
      </w:pPr>
      <w:r w:rsidRPr="00F61324">
        <w:rPr>
          <w:rFonts w:ascii="Times New Roman" w:hAnsi="Times New Roman" w:cs="Times New Roman"/>
          <w:i/>
          <w:iCs/>
        </w:rPr>
        <w:t xml:space="preserve">                                                                                                       (</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AC4D73">
      <w:pPr>
        <w:spacing w:after="0" w:line="240" w:lineRule="auto"/>
        <w:jc w:val="right"/>
        <w:rPr>
          <w:rFonts w:ascii="Times New Roman" w:hAnsi="Times New Roman" w:cs="Times New Roman"/>
          <w:b/>
          <w:i/>
        </w:rPr>
      </w:pPr>
    </w:p>
    <w:p w:rsidR="007B0B91" w:rsidRPr="00F61324" w:rsidRDefault="007B0B91" w:rsidP="00AC4D73">
      <w:pPr>
        <w:spacing w:after="0" w:line="240" w:lineRule="auto"/>
        <w:jc w:val="right"/>
        <w:rPr>
          <w:rFonts w:ascii="Times New Roman" w:hAnsi="Times New Roman" w:cs="Times New Roman"/>
          <w:b/>
          <w:i/>
        </w:rPr>
      </w:pPr>
    </w:p>
    <w:p w:rsidR="007B0B91" w:rsidRPr="00F61324" w:rsidRDefault="007B0B91" w:rsidP="00AC4D73">
      <w:pPr>
        <w:spacing w:after="0" w:line="240" w:lineRule="auto"/>
        <w:jc w:val="right"/>
        <w:rPr>
          <w:rFonts w:ascii="Times New Roman" w:hAnsi="Times New Roman" w:cs="Times New Roman"/>
          <w:b/>
          <w:i/>
        </w:rPr>
      </w:pPr>
    </w:p>
    <w:p w:rsidR="00AC4D73" w:rsidRPr="00F61324" w:rsidRDefault="00AC4D73" w:rsidP="00AC4D73">
      <w:pPr>
        <w:spacing w:after="0" w:line="240" w:lineRule="auto"/>
        <w:jc w:val="right"/>
        <w:rPr>
          <w:rFonts w:ascii="Times New Roman" w:hAnsi="Times New Roman" w:cs="Times New Roman"/>
          <w:b/>
          <w:i/>
        </w:rPr>
      </w:pPr>
      <w:r w:rsidRPr="00F61324">
        <w:rPr>
          <w:rFonts w:ascii="Times New Roman" w:hAnsi="Times New Roman" w:cs="Times New Roman"/>
          <w:b/>
          <w:i/>
        </w:rPr>
        <w:lastRenderedPageBreak/>
        <w:t xml:space="preserve">                                                                                     </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OPERATOR ECONOMIC</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AC4D73" w:rsidRPr="00F61324" w:rsidRDefault="00AC4D73" w:rsidP="00AC4D73">
      <w:pPr>
        <w:spacing w:after="0" w:line="240" w:lineRule="auto"/>
        <w:rPr>
          <w:rFonts w:ascii="Times New Roman" w:hAnsi="Times New Roman" w:cs="Times New Roman"/>
        </w:rPr>
      </w:pPr>
    </w:p>
    <w:p w:rsidR="00AC4D73" w:rsidRPr="00F61324" w:rsidRDefault="00AC4D73" w:rsidP="00AC4D73">
      <w:pPr>
        <w:spacing w:after="0" w:line="240" w:lineRule="auto"/>
        <w:jc w:val="center"/>
        <w:rPr>
          <w:rFonts w:ascii="Times New Roman" w:hAnsi="Times New Roman" w:cs="Times New Roman"/>
          <w:b/>
          <w:lang w:val="ro-RO"/>
        </w:rPr>
      </w:pPr>
      <w:r w:rsidRPr="00F61324">
        <w:rPr>
          <w:rFonts w:ascii="Times New Roman" w:hAnsi="Times New Roman" w:cs="Times New Roman"/>
          <w:b/>
          <w:lang w:val="ro-RO"/>
        </w:rPr>
        <w:t>FORMULAR DE OFERTA</w:t>
      </w: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rPr>
          <w:rFonts w:ascii="Times New Roman" w:hAnsi="Times New Roman" w:cs="Times New Roman"/>
          <w:i/>
          <w:u w:val="single"/>
          <w:lang w:val="ro-RO"/>
        </w:rPr>
      </w:pPr>
      <w:r w:rsidRPr="00F61324">
        <w:rPr>
          <w:rFonts w:ascii="Times New Roman" w:hAnsi="Times New Roman" w:cs="Times New Roman"/>
          <w:lang w:val="ro-RO"/>
        </w:rPr>
        <w:t xml:space="preserve">    </w:t>
      </w:r>
      <w:r w:rsidRPr="00F61324">
        <w:rPr>
          <w:rFonts w:ascii="Times New Roman" w:hAnsi="Times New Roman" w:cs="Times New Roman"/>
          <w:i/>
          <w:u w:val="single"/>
          <w:lang w:val="ro-RO"/>
        </w:rPr>
        <w:t xml:space="preserve">Către </w:t>
      </w:r>
    </w:p>
    <w:p w:rsidR="00AC4D73" w:rsidRPr="00F61324" w:rsidRDefault="00AC4D73" w:rsidP="00AC4D73">
      <w:pPr>
        <w:spacing w:after="0" w:line="240" w:lineRule="auto"/>
        <w:ind w:firstLine="708"/>
        <w:rPr>
          <w:rFonts w:ascii="Times New Roman" w:hAnsi="Times New Roman" w:cs="Times New Roman"/>
          <w:b/>
          <w:lang w:val="ro-RO"/>
        </w:rPr>
      </w:pPr>
      <w:r w:rsidRPr="00F61324">
        <w:rPr>
          <w:rFonts w:ascii="Times New Roman" w:hAnsi="Times New Roman" w:cs="Times New Roman"/>
          <w:b/>
          <w:lang w:val="ro-RO"/>
        </w:rPr>
        <w:t>MUNICIPIUL TIMISOARA</w:t>
      </w:r>
    </w:p>
    <w:p w:rsidR="00AC4D73" w:rsidRPr="00F61324" w:rsidRDefault="00AC4D73" w:rsidP="00AC4D73">
      <w:pPr>
        <w:spacing w:after="0" w:line="240" w:lineRule="auto"/>
        <w:rPr>
          <w:rFonts w:ascii="Times New Roman" w:hAnsi="Times New Roman" w:cs="Times New Roman"/>
          <w:lang w:val="ro-RO"/>
        </w:rPr>
      </w:pPr>
      <w:r w:rsidRPr="00F61324">
        <w:rPr>
          <w:rFonts w:ascii="Times New Roman" w:hAnsi="Times New Roman" w:cs="Times New Roman"/>
          <w:lang w:val="ro-RO"/>
        </w:rPr>
        <w:t xml:space="preserve">         </w:t>
      </w:r>
      <w:r w:rsidRPr="00F61324">
        <w:rPr>
          <w:rFonts w:ascii="Times New Roman" w:hAnsi="Times New Roman" w:cs="Times New Roman"/>
          <w:lang w:val="ro-RO"/>
        </w:rPr>
        <w:tab/>
        <w:t>BV. C.D.LOGA NR.1, TIMISOARA</w:t>
      </w:r>
    </w:p>
    <w:p w:rsidR="00AC4D73" w:rsidRPr="00F61324" w:rsidRDefault="00AC4D73" w:rsidP="00AC4D73">
      <w:pPr>
        <w:spacing w:after="0" w:line="240" w:lineRule="auto"/>
        <w:rPr>
          <w:rFonts w:ascii="Times New Roman" w:hAnsi="Times New Roman" w:cs="Times New Roman"/>
          <w:lang w:val="ro-RO"/>
        </w:rPr>
      </w:pPr>
      <w:r w:rsidRPr="00F61324">
        <w:rPr>
          <w:rFonts w:ascii="Times New Roman" w:hAnsi="Times New Roman" w:cs="Times New Roman"/>
          <w:lang w:val="ro-RO"/>
        </w:rPr>
        <w:t xml:space="preserve"> </w:t>
      </w: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jc w:val="both"/>
        <w:rPr>
          <w:rFonts w:ascii="Times New Roman" w:hAnsi="Times New Roman" w:cs="Times New Roman"/>
          <w:lang w:val="ro-RO"/>
        </w:rPr>
      </w:pPr>
      <w:r w:rsidRPr="00F61324">
        <w:rPr>
          <w:rFonts w:ascii="Times New Roman" w:hAnsi="Times New Roman" w:cs="Times New Roman"/>
          <w:lang w:val="ro-RO"/>
        </w:rPr>
        <w:t xml:space="preserve">    </w:t>
      </w:r>
    </w:p>
    <w:p w:rsidR="002D45AE" w:rsidRPr="00F61324" w:rsidRDefault="00AC4D73" w:rsidP="00573225">
      <w:pPr>
        <w:autoSpaceDE w:val="0"/>
        <w:autoSpaceDN w:val="0"/>
        <w:adjustRightInd w:val="0"/>
        <w:jc w:val="both"/>
        <w:rPr>
          <w:rFonts w:ascii="Times New Roman" w:hAnsi="Times New Roman" w:cs="Times New Roman"/>
          <w:lang w:val="ro-RO"/>
        </w:rPr>
      </w:pPr>
      <w:r w:rsidRPr="00F61324">
        <w:rPr>
          <w:rFonts w:ascii="Times New Roman" w:hAnsi="Times New Roman" w:cs="Times New Roman"/>
          <w:lang w:val="ro-RO"/>
        </w:rPr>
        <w:t>Examinând documentaţia de atribuire, subsemnaţii................................., reprezentanţi ai ofertantului ………............. (</w:t>
      </w:r>
      <w:r w:rsidRPr="00F61324">
        <w:rPr>
          <w:rFonts w:ascii="Times New Roman" w:hAnsi="Times New Roman" w:cs="Times New Roman"/>
          <w:i/>
          <w:lang w:val="ro-RO"/>
        </w:rPr>
        <w:t>denumirea/numele ofertantului</w:t>
      </w:r>
      <w:r w:rsidRPr="00F61324">
        <w:rPr>
          <w:rFonts w:ascii="Times New Roman" w:hAnsi="Times New Roman" w:cs="Times New Roman"/>
          <w:lang w:val="ro-RO"/>
        </w:rPr>
        <w:t xml:space="preserve">), ne oferim ca, în conformitate cu prevederile şi cerinţele cuprinse în documentaţia mai sus menţionată, </w:t>
      </w:r>
      <w:r w:rsidR="002D45AE" w:rsidRPr="00F61324">
        <w:rPr>
          <w:rFonts w:ascii="Times New Roman" w:hAnsi="Times New Roman" w:cs="Times New Roman"/>
        </w:rPr>
        <w:t xml:space="preserve">sa prestam </w:t>
      </w:r>
      <w:r w:rsidR="002D45AE" w:rsidRPr="00F61324">
        <w:rPr>
          <w:rFonts w:ascii="Times New Roman" w:hAnsi="Times New Roman" w:cs="Times New Roman"/>
          <w:b/>
        </w:rPr>
        <w:t xml:space="preserve">serviciile </w:t>
      </w:r>
      <w:r w:rsidR="009E04D9" w:rsidRPr="00F61324">
        <w:rPr>
          <w:rFonts w:ascii="Times New Roman" w:hAnsi="Times New Roman" w:cs="Times New Roman"/>
          <w:b/>
        </w:rPr>
        <w:t xml:space="preserve">- </w:t>
      </w:r>
      <w:r w:rsidR="009E04D9" w:rsidRPr="00F61324">
        <w:rPr>
          <w:rFonts w:ascii="Times New Roman" w:hAnsi="Times New Roman" w:cs="Times New Roman"/>
          <w:b/>
          <w:i/>
        </w:rPr>
        <w:t>DALI+PT Hal</w:t>
      </w:r>
      <w:r w:rsidR="009E04D9" w:rsidRPr="00F61324">
        <w:rPr>
          <w:rFonts w:ascii="Times New Roman" w:hAnsi="Times New Roman" w:cs="Times New Roman"/>
          <w:b/>
          <w:i/>
          <w:lang w:val="ro-RO"/>
        </w:rPr>
        <w:t>ă integral închisă pentru mentenanţa tramvaielor noi</w:t>
      </w:r>
      <w:r w:rsidR="003F1191" w:rsidRPr="00F61324">
        <w:rPr>
          <w:rFonts w:ascii="Times New Roman" w:eastAsia="Calibri" w:hAnsi="Times New Roman" w:cs="Times New Roman"/>
          <w:b/>
          <w:bCs/>
          <w:i/>
          <w:spacing w:val="-1"/>
        </w:rPr>
        <w:t xml:space="preserve">, </w:t>
      </w:r>
      <w:r w:rsidR="00416758" w:rsidRPr="00F61324">
        <w:rPr>
          <w:rFonts w:ascii="Times New Roman" w:hAnsi="Times New Roman" w:cs="Times New Roman"/>
          <w:b/>
          <w:i/>
        </w:rPr>
        <w:t xml:space="preserve"> </w:t>
      </w:r>
      <w:r w:rsidR="002D45AE" w:rsidRPr="00F61324">
        <w:rPr>
          <w:rFonts w:ascii="Times New Roman" w:hAnsi="Times New Roman" w:cs="Times New Roman"/>
          <w:lang w:val="ro-RO"/>
        </w:rPr>
        <w:t xml:space="preserve">pentru suma de </w:t>
      </w:r>
      <w:r w:rsidR="002D45AE" w:rsidRPr="00F61324">
        <w:rPr>
          <w:rFonts w:ascii="Times New Roman" w:hAnsi="Times New Roman" w:cs="Times New Roman"/>
          <w:b/>
          <w:lang w:val="ro-RO"/>
        </w:rPr>
        <w:t>............</w:t>
      </w:r>
      <w:r w:rsidR="003F1191" w:rsidRPr="00F61324">
        <w:rPr>
          <w:rFonts w:ascii="Times New Roman" w:hAnsi="Times New Roman" w:cs="Times New Roman"/>
          <w:b/>
          <w:lang w:val="ro-RO"/>
        </w:rPr>
        <w:t>........</w:t>
      </w:r>
      <w:r w:rsidR="002D45AE" w:rsidRPr="00F61324">
        <w:rPr>
          <w:rFonts w:ascii="Times New Roman" w:hAnsi="Times New Roman" w:cs="Times New Roman"/>
          <w:b/>
          <w:lang w:val="ro-RO"/>
        </w:rPr>
        <w:t>.............</w:t>
      </w:r>
      <w:r w:rsidR="002D45AE" w:rsidRPr="00F61324">
        <w:rPr>
          <w:rFonts w:ascii="Times New Roman" w:hAnsi="Times New Roman" w:cs="Times New Roman"/>
          <w:lang w:val="ro-RO"/>
        </w:rPr>
        <w:t xml:space="preserve"> (</w:t>
      </w:r>
      <w:r w:rsidR="002D45AE" w:rsidRPr="00F61324">
        <w:rPr>
          <w:rFonts w:ascii="Times New Roman" w:hAnsi="Times New Roman" w:cs="Times New Roman"/>
          <w:i/>
          <w:lang w:val="ro-RO"/>
        </w:rPr>
        <w:t>suma în litere şi în cifre</w:t>
      </w:r>
      <w:r w:rsidR="002D45AE" w:rsidRPr="00F61324">
        <w:rPr>
          <w:rFonts w:ascii="Times New Roman" w:hAnsi="Times New Roman" w:cs="Times New Roman"/>
          <w:lang w:val="ro-RO"/>
        </w:rPr>
        <w:t>) RON fara TVA, la care se adaugă taxa pe valoarea adăugată în valoare de .............</w:t>
      </w:r>
      <w:r w:rsidR="003F1191" w:rsidRPr="00F61324">
        <w:rPr>
          <w:rFonts w:ascii="Times New Roman" w:hAnsi="Times New Roman" w:cs="Times New Roman"/>
          <w:lang w:val="ro-RO"/>
        </w:rPr>
        <w:t>....</w:t>
      </w:r>
      <w:r w:rsidR="002D45AE" w:rsidRPr="00F61324">
        <w:rPr>
          <w:rFonts w:ascii="Times New Roman" w:hAnsi="Times New Roman" w:cs="Times New Roman"/>
          <w:lang w:val="ro-RO"/>
        </w:rPr>
        <w:t>......... (</w:t>
      </w:r>
      <w:r w:rsidR="002D45AE" w:rsidRPr="00F61324">
        <w:rPr>
          <w:rFonts w:ascii="Times New Roman" w:hAnsi="Times New Roman" w:cs="Times New Roman"/>
          <w:i/>
          <w:lang w:val="ro-RO"/>
        </w:rPr>
        <w:t>suma în litere şi în cifre</w:t>
      </w:r>
      <w:r w:rsidR="002D45AE" w:rsidRPr="00F61324">
        <w:rPr>
          <w:rFonts w:ascii="Times New Roman" w:hAnsi="Times New Roman" w:cs="Times New Roman"/>
          <w:lang w:val="ro-RO"/>
        </w:rPr>
        <w:t>) RON fara TVA.</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 xml:space="preserve">Ne angajăm ca, în cazul în care oferta noastră este stabilită câştigătoare, sa prestam serviciile </w:t>
      </w:r>
      <w:r w:rsidR="0092058A" w:rsidRPr="00F61324">
        <w:rPr>
          <w:rFonts w:ascii="Times New Roman" w:hAnsi="Times New Roman" w:cs="Times New Roman"/>
          <w:sz w:val="22"/>
          <w:szCs w:val="22"/>
          <w:lang w:val="ro-RO"/>
        </w:rPr>
        <w:t xml:space="preserve">conform </w:t>
      </w:r>
      <w:r w:rsidR="00AD1EF8" w:rsidRPr="00F61324">
        <w:rPr>
          <w:rFonts w:ascii="Times New Roman" w:hAnsi="Times New Roman" w:cs="Times New Roman"/>
          <w:sz w:val="22"/>
          <w:szCs w:val="22"/>
          <w:lang w:val="ro-RO"/>
        </w:rPr>
        <w:t>documentatiei postate in SEAP</w:t>
      </w:r>
      <w:r w:rsidRPr="00F61324">
        <w:rPr>
          <w:rFonts w:ascii="Times New Roman" w:hAnsi="Times New Roman" w:cs="Times New Roman"/>
          <w:sz w:val="22"/>
          <w:szCs w:val="22"/>
          <w:lang w:val="ro-RO"/>
        </w:rPr>
        <w:t xml:space="preserve">.  </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 xml:space="preserve">Ne angajăm sa menţinem aceasta oferta valabilă pentru o durata de </w:t>
      </w:r>
      <w:r w:rsidR="00416758" w:rsidRPr="00F61324">
        <w:rPr>
          <w:rFonts w:ascii="Times New Roman" w:hAnsi="Times New Roman" w:cs="Times New Roman"/>
          <w:b/>
          <w:sz w:val="22"/>
          <w:szCs w:val="22"/>
          <w:lang w:val="ro-RO"/>
        </w:rPr>
        <w:t>70</w:t>
      </w:r>
      <w:r w:rsidRPr="00F61324">
        <w:rPr>
          <w:rFonts w:ascii="Times New Roman" w:hAnsi="Times New Roman" w:cs="Times New Roman"/>
          <w:b/>
          <w:sz w:val="22"/>
          <w:szCs w:val="22"/>
          <w:lang w:val="ro-RO"/>
        </w:rPr>
        <w:t xml:space="preserve"> </w:t>
      </w:r>
      <w:r w:rsidR="002D45AE" w:rsidRPr="00F61324">
        <w:rPr>
          <w:rFonts w:ascii="Times New Roman" w:hAnsi="Times New Roman" w:cs="Times New Roman"/>
          <w:b/>
          <w:sz w:val="22"/>
          <w:szCs w:val="22"/>
          <w:lang w:val="ro-RO"/>
        </w:rPr>
        <w:t>zile</w:t>
      </w:r>
      <w:r w:rsidRPr="00F61324">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F61324">
        <w:rPr>
          <w:rFonts w:ascii="Times New Roman" w:hAnsi="Times New Roman" w:cs="Times New Roman"/>
          <w:sz w:val="22"/>
          <w:szCs w:val="22"/>
          <w:lang w:val="ro-RO"/>
        </w:rPr>
        <w:t xml:space="preserve"> </w:t>
      </w:r>
      <w:r w:rsidRPr="00F61324">
        <w:rPr>
          <w:rFonts w:ascii="Times New Roman" w:hAnsi="Times New Roman" w:cs="Times New Roman"/>
          <w:sz w:val="22"/>
          <w:szCs w:val="22"/>
          <w:lang w:val="ro-RO"/>
        </w:rPr>
        <w:t>care oferta noastră este stabilită câştigătoare, vor constitui un contract angajant între noi.</w:t>
      </w:r>
      <w:r w:rsidRPr="00F61324">
        <w:rPr>
          <w:rFonts w:ascii="Times New Roman" w:hAnsi="Times New Roman" w:cs="Times New Roman"/>
          <w:sz w:val="22"/>
          <w:szCs w:val="22"/>
          <w:lang w:val="ro-RO"/>
        </w:rPr>
        <w:tab/>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F61324">
        <w:rPr>
          <w:rFonts w:ascii="Times New Roman" w:hAnsi="Times New Roman" w:cs="Times New Roman"/>
          <w:sz w:val="22"/>
          <w:szCs w:val="22"/>
          <w:lang w:val="ro-RO"/>
        </w:rPr>
        <w:t>e din documentaţia de atribuire</w:t>
      </w:r>
      <w:r w:rsidRPr="00F61324">
        <w:rPr>
          <w:rFonts w:ascii="Times New Roman" w:hAnsi="Times New Roman" w:cs="Times New Roman"/>
          <w:sz w:val="22"/>
          <w:szCs w:val="22"/>
        </w:rPr>
        <w:t>.</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F61324" w:rsidRDefault="00AC4D73" w:rsidP="00023DA4">
      <w:pPr>
        <w:pStyle w:val="ListParagraph"/>
        <w:ind w:left="450"/>
        <w:rPr>
          <w:rFonts w:ascii="Times New Roman" w:hAnsi="Times New Roman" w:cs="Times New Roman"/>
          <w:sz w:val="22"/>
          <w:szCs w:val="22"/>
          <w:lang w:val="ro-RO"/>
        </w:rPr>
      </w:pPr>
    </w:p>
    <w:p w:rsidR="00AC4D73" w:rsidRPr="00F61324" w:rsidRDefault="00AC4D73" w:rsidP="00023DA4">
      <w:pPr>
        <w:ind w:left="450"/>
        <w:jc w:val="both"/>
        <w:rPr>
          <w:rFonts w:ascii="Times New Roman" w:hAnsi="Times New Roman" w:cs="Times New Roman"/>
          <w:lang w:val="ro-RO"/>
        </w:rPr>
      </w:pPr>
      <w:r w:rsidRPr="00F61324">
        <w:rPr>
          <w:rFonts w:ascii="Times New Roman" w:hAnsi="Times New Roman" w:cs="Times New Roman"/>
          <w:lang w:val="ro-RO"/>
        </w:rPr>
        <w:t>Data ...............................</w:t>
      </w:r>
    </w:p>
    <w:p w:rsidR="00AC4D73" w:rsidRPr="00F61324" w:rsidRDefault="00AC4D73" w:rsidP="00023DA4">
      <w:pPr>
        <w:ind w:left="450"/>
        <w:jc w:val="center"/>
        <w:rPr>
          <w:rFonts w:ascii="Times New Roman" w:hAnsi="Times New Roman" w:cs="Times New Roman"/>
          <w:lang w:val="ro-RO"/>
        </w:rPr>
      </w:pPr>
      <w:r w:rsidRPr="00F61324">
        <w:rPr>
          <w:rFonts w:ascii="Times New Roman" w:hAnsi="Times New Roman" w:cs="Times New Roman"/>
          <w:lang w:val="ro-RO"/>
        </w:rPr>
        <w:t xml:space="preserve">..............................................................................., </w:t>
      </w:r>
    </w:p>
    <w:p w:rsidR="00AC4D73" w:rsidRPr="00F61324" w:rsidRDefault="00AC4D73" w:rsidP="00023DA4">
      <w:pPr>
        <w:spacing w:after="0" w:line="240" w:lineRule="auto"/>
        <w:ind w:left="450"/>
        <w:jc w:val="center"/>
        <w:rPr>
          <w:rFonts w:ascii="Times New Roman" w:hAnsi="Times New Roman" w:cs="Times New Roman"/>
          <w:i/>
          <w:lang w:val="ro-RO"/>
        </w:rPr>
      </w:pPr>
      <w:r w:rsidRPr="00F61324">
        <w:rPr>
          <w:rFonts w:ascii="Times New Roman" w:hAnsi="Times New Roman" w:cs="Times New Roman"/>
          <w:i/>
          <w:lang w:val="ro-RO"/>
        </w:rPr>
        <w:t xml:space="preserve">(nume, prenume,semnătură si stampila) </w:t>
      </w:r>
    </w:p>
    <w:p w:rsidR="00AC4D73" w:rsidRPr="00F61324" w:rsidRDefault="00AC4D73" w:rsidP="00023DA4">
      <w:pPr>
        <w:spacing w:after="0" w:line="240" w:lineRule="auto"/>
        <w:ind w:left="450"/>
        <w:jc w:val="center"/>
        <w:rPr>
          <w:rFonts w:ascii="Times New Roman" w:hAnsi="Times New Roman" w:cs="Times New Roman"/>
          <w:i/>
          <w:lang w:val="ro-RO"/>
        </w:rPr>
      </w:pPr>
    </w:p>
    <w:p w:rsidR="00AC4D73" w:rsidRPr="00F61324" w:rsidRDefault="00AC4D73" w:rsidP="00023DA4">
      <w:pPr>
        <w:spacing w:after="0" w:line="240" w:lineRule="auto"/>
        <w:ind w:left="450"/>
        <w:jc w:val="both"/>
        <w:rPr>
          <w:rFonts w:ascii="Times New Roman" w:hAnsi="Times New Roman" w:cs="Times New Roman"/>
          <w:lang w:val="ro-RO"/>
        </w:rPr>
      </w:pPr>
      <w:r w:rsidRPr="00F61324">
        <w:rPr>
          <w:rFonts w:ascii="Times New Roman" w:hAnsi="Times New Roman" w:cs="Times New Roman"/>
          <w:lang w:val="ro-RO"/>
        </w:rPr>
        <w:t>in calitate de ............................................ legal autorizat să semnez oferta pentru şi în numele ...................................................... (</w:t>
      </w:r>
      <w:r w:rsidRPr="00F61324">
        <w:rPr>
          <w:rFonts w:ascii="Times New Roman" w:hAnsi="Times New Roman" w:cs="Times New Roman"/>
          <w:i/>
          <w:lang w:val="ro-RO"/>
        </w:rPr>
        <w:t>denumirea/numele operatorului economic)</w:t>
      </w:r>
    </w:p>
    <w:p w:rsidR="00AC4D73" w:rsidRPr="00F61324" w:rsidRDefault="00AC4D73" w:rsidP="00023DA4">
      <w:pPr>
        <w:ind w:left="450"/>
        <w:jc w:val="both"/>
        <w:rPr>
          <w:rFonts w:ascii="Times New Roman" w:hAnsi="Times New Roman" w:cs="Times New Roman"/>
          <w:lang w:val="ro-RO"/>
        </w:rPr>
      </w:pPr>
    </w:p>
    <w:p w:rsidR="00BE02DD" w:rsidRPr="00F61324" w:rsidRDefault="00BE02DD" w:rsidP="003F1191">
      <w:pPr>
        <w:autoSpaceDE w:val="0"/>
        <w:ind w:left="270" w:hanging="270"/>
        <w:jc w:val="both"/>
        <w:rPr>
          <w:rFonts w:ascii="Times New Roman" w:eastAsia="Times New Roman" w:hAnsi="Times New Roman" w:cs="Times New Roman"/>
          <w:i/>
          <w:lang w:val="ro-RO"/>
        </w:rPr>
      </w:pPr>
    </w:p>
    <w:p w:rsidR="00BE02DD" w:rsidRPr="00F61324" w:rsidRDefault="00BE02DD" w:rsidP="003F1191">
      <w:pPr>
        <w:autoSpaceDE w:val="0"/>
        <w:ind w:left="270" w:hanging="270"/>
        <w:jc w:val="both"/>
        <w:rPr>
          <w:rFonts w:ascii="Times New Roman" w:eastAsia="Times New Roman" w:hAnsi="Times New Roman" w:cs="Times New Roman"/>
          <w:i/>
          <w:lang w:val="ro-RO"/>
        </w:rPr>
      </w:pPr>
    </w:p>
    <w:p w:rsidR="009E04D9" w:rsidRPr="00F61324" w:rsidRDefault="009E04D9" w:rsidP="003F1191">
      <w:pPr>
        <w:autoSpaceDE w:val="0"/>
        <w:ind w:left="270" w:hanging="270"/>
        <w:jc w:val="both"/>
        <w:rPr>
          <w:rFonts w:ascii="Times New Roman" w:eastAsia="Times New Roman" w:hAnsi="Times New Roman" w:cs="Times New Roman"/>
          <w:i/>
          <w:lang w:val="ro-RO"/>
        </w:rPr>
      </w:pP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lastRenderedPageBreak/>
        <w:t>Operator</w:t>
      </w:r>
      <w:r w:rsidRPr="00F61324">
        <w:rPr>
          <w:rFonts w:ascii="Times New Roman" w:eastAsia="Times New Roman" w:hAnsi="Times New Roman" w:cs="Times New Roman"/>
          <w:b/>
          <w:i/>
          <w:lang w:val="ro-RO"/>
        </w:rPr>
        <w:t xml:space="preserve"> </w:t>
      </w:r>
      <w:r w:rsidRPr="00F61324">
        <w:rPr>
          <w:rFonts w:ascii="Times New Roman" w:eastAsia="Times New Roman" w:hAnsi="Times New Roman" w:cs="Times New Roman"/>
          <w:i/>
          <w:lang w:val="ro-RO"/>
        </w:rPr>
        <w:t>economic,</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________________________</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(denumirea/numele)</w:t>
      </w:r>
    </w:p>
    <w:p w:rsidR="003F1191" w:rsidRPr="00F61324" w:rsidRDefault="003F1191">
      <w:pPr>
        <w:rPr>
          <w:rFonts w:ascii="Times New Roman" w:hAnsi="Times New Roman" w:cs="Times New Roman"/>
        </w:rPr>
      </w:pPr>
    </w:p>
    <w:p w:rsidR="003F1191" w:rsidRPr="00F61324" w:rsidRDefault="003F1191" w:rsidP="003F1191">
      <w:pPr>
        <w:jc w:val="center"/>
        <w:rPr>
          <w:rFonts w:ascii="Times New Roman" w:hAnsi="Times New Roman" w:cs="Times New Roman"/>
          <w:b/>
        </w:rPr>
      </w:pPr>
      <w:r w:rsidRPr="00F61324">
        <w:rPr>
          <w:rFonts w:ascii="Times New Roman" w:hAnsi="Times New Roman" w:cs="Times New Roman"/>
          <w:b/>
        </w:rPr>
        <w:t>CENTRALIZATOR DE PRETURI</w:t>
      </w:r>
      <w:r w:rsidR="00FE17AE" w:rsidRPr="00F61324">
        <w:rPr>
          <w:rFonts w:ascii="Times New Roman" w:hAnsi="Times New Roman" w:cs="Times New Roman"/>
          <w:b/>
        </w:rPr>
        <w:t xml:space="preserve"> conform CAP </w:t>
      </w:r>
      <w:r w:rsidR="00BC11E9" w:rsidRPr="00F61324">
        <w:rPr>
          <w:rFonts w:ascii="Times New Roman" w:hAnsi="Times New Roman" w:cs="Times New Roman"/>
          <w:b/>
        </w:rPr>
        <w:t>8</w:t>
      </w:r>
      <w:r w:rsidR="00FE17AE" w:rsidRPr="00F61324">
        <w:rPr>
          <w:rFonts w:ascii="Times New Roman" w:hAnsi="Times New Roman" w:cs="Times New Roman"/>
          <w:b/>
        </w:rPr>
        <w:t xml:space="preserve"> din </w:t>
      </w:r>
      <w:r w:rsidR="009E04D9" w:rsidRPr="00F61324">
        <w:rPr>
          <w:rFonts w:ascii="Times New Roman" w:hAnsi="Times New Roman" w:cs="Times New Roman"/>
          <w:b/>
        </w:rPr>
        <w:t>tema de proiectare</w:t>
      </w:r>
      <w:r w:rsidR="00FE17AE" w:rsidRPr="00F61324">
        <w:rPr>
          <w:rFonts w:ascii="Times New Roman" w:hAnsi="Times New Roman" w:cs="Times New Roman"/>
          <w:b/>
        </w:rPr>
        <w:t xml:space="preserve"> nr. SC2021 – </w:t>
      </w:r>
      <w:r w:rsidR="009E04D9" w:rsidRPr="00F61324">
        <w:rPr>
          <w:rFonts w:ascii="Times New Roman" w:hAnsi="Times New Roman" w:cs="Times New Roman"/>
          <w:b/>
        </w:rPr>
        <w:t>16.786/</w:t>
      </w:r>
      <w:r w:rsidR="00BC11E9" w:rsidRPr="00F61324">
        <w:rPr>
          <w:rFonts w:ascii="Times New Roman" w:hAnsi="Times New Roman" w:cs="Times New Roman"/>
          <w:b/>
        </w:rPr>
        <w:t>29.07</w:t>
      </w:r>
      <w:r w:rsidR="009E04D9" w:rsidRPr="00F61324">
        <w:rPr>
          <w:rFonts w:ascii="Times New Roman" w:hAnsi="Times New Roman" w:cs="Times New Roman"/>
          <w:b/>
        </w:rPr>
        <w:t>.2021</w:t>
      </w:r>
    </w:p>
    <w:p w:rsidR="003F1191" w:rsidRPr="00F61324" w:rsidRDefault="003F1191">
      <w:pPr>
        <w:rPr>
          <w:rFonts w:ascii="Times New Roman" w:hAnsi="Times New Roman" w:cs="Times New Roman"/>
        </w:rPr>
      </w:pPr>
    </w:p>
    <w:p w:rsidR="003F1191" w:rsidRPr="00F61324" w:rsidRDefault="006B541A">
      <w:pPr>
        <w:rPr>
          <w:rFonts w:ascii="Times New Roman" w:hAnsi="Times New Roman" w:cs="Times New Roman"/>
        </w:rPr>
      </w:pPr>
      <w:r w:rsidRPr="00F61324">
        <w:rPr>
          <w:rFonts w:ascii="Times New Roman" w:hAnsi="Times New Roman" w:cs="Times New Roman"/>
        </w:rPr>
        <w:t xml:space="preserve">Centralizatorul de preturi </w:t>
      </w:r>
      <w:proofErr w:type="gramStart"/>
      <w:r w:rsidRPr="00F61324">
        <w:rPr>
          <w:rFonts w:ascii="Times New Roman" w:hAnsi="Times New Roman" w:cs="Times New Roman"/>
        </w:rPr>
        <w:t>va</w:t>
      </w:r>
      <w:proofErr w:type="gramEnd"/>
      <w:r w:rsidRPr="00F61324">
        <w:rPr>
          <w:rFonts w:ascii="Times New Roman" w:hAnsi="Times New Roman" w:cs="Times New Roman"/>
        </w:rPr>
        <w:t xml:space="preserve"> fi structurat pe fiecare activitate prevazuta in </w:t>
      </w:r>
      <w:r w:rsidR="009E04D9" w:rsidRPr="00F61324">
        <w:rPr>
          <w:rFonts w:ascii="Times New Roman" w:hAnsi="Times New Roman" w:cs="Times New Roman"/>
          <w:b/>
        </w:rPr>
        <w:t>tema de proiectare</w:t>
      </w:r>
      <w:r w:rsidRPr="00F61324">
        <w:rPr>
          <w:rFonts w:ascii="Times New Roman" w:hAnsi="Times New Roman" w:cs="Times New Roman"/>
        </w:rPr>
        <w:t>.</w:t>
      </w:r>
    </w:p>
    <w:p w:rsidR="00FE17AE" w:rsidRPr="00F61324" w:rsidRDefault="00FE17AE">
      <w:pPr>
        <w:rPr>
          <w:rFonts w:ascii="Times New Roman" w:hAnsi="Times New Roman" w:cs="Times New Roman"/>
        </w:rPr>
      </w:pPr>
    </w:p>
    <w:p w:rsidR="00FE17AE" w:rsidRPr="00F61324" w:rsidRDefault="00FE17AE">
      <w:pPr>
        <w:rPr>
          <w:rFonts w:ascii="Times New Roman" w:hAnsi="Times New Roman" w:cs="Times New Roman"/>
        </w:rPr>
      </w:pPr>
    </w:p>
    <w:p w:rsidR="00FE17AE" w:rsidRPr="00F61324" w:rsidRDefault="00FE17AE">
      <w:pPr>
        <w:rPr>
          <w:rFonts w:ascii="Times New Roman" w:hAnsi="Times New Roman" w:cs="Times New Roman"/>
        </w:rPr>
      </w:pPr>
    </w:p>
    <w:p w:rsidR="003F1191" w:rsidRPr="00F61324" w:rsidRDefault="003F1191">
      <w:pPr>
        <w:rPr>
          <w:rFonts w:ascii="Times New Roman" w:hAnsi="Times New Roman" w:cs="Times New Roman"/>
        </w:rPr>
      </w:pPr>
    </w:p>
    <w:p w:rsidR="00A23C8B" w:rsidRPr="00F61324" w:rsidRDefault="00A23C8B" w:rsidP="00A23C8B">
      <w:pPr>
        <w:ind w:left="450"/>
        <w:jc w:val="both"/>
        <w:rPr>
          <w:rFonts w:ascii="Times New Roman" w:hAnsi="Times New Roman" w:cs="Times New Roman"/>
          <w:lang w:val="ro-RO"/>
        </w:rPr>
      </w:pPr>
      <w:r w:rsidRPr="00F61324">
        <w:rPr>
          <w:rFonts w:ascii="Times New Roman" w:hAnsi="Times New Roman" w:cs="Times New Roman"/>
          <w:lang w:val="ro-RO"/>
        </w:rPr>
        <w:t>Data ...............................</w:t>
      </w:r>
    </w:p>
    <w:p w:rsidR="00A23C8B" w:rsidRPr="00F61324" w:rsidRDefault="00A23C8B" w:rsidP="00A23C8B">
      <w:pPr>
        <w:ind w:left="450"/>
        <w:jc w:val="center"/>
        <w:rPr>
          <w:rFonts w:ascii="Times New Roman" w:hAnsi="Times New Roman" w:cs="Times New Roman"/>
          <w:lang w:val="ro-RO"/>
        </w:rPr>
      </w:pPr>
      <w:r w:rsidRPr="00F61324">
        <w:rPr>
          <w:rFonts w:ascii="Times New Roman" w:hAnsi="Times New Roman" w:cs="Times New Roman"/>
          <w:lang w:val="ro-RO"/>
        </w:rPr>
        <w:t xml:space="preserve">..............................................................................., </w:t>
      </w:r>
    </w:p>
    <w:p w:rsidR="00A23C8B" w:rsidRPr="00F61324" w:rsidRDefault="00A23C8B" w:rsidP="00A23C8B">
      <w:pPr>
        <w:spacing w:after="0" w:line="240" w:lineRule="auto"/>
        <w:ind w:left="450"/>
        <w:jc w:val="center"/>
        <w:rPr>
          <w:rFonts w:ascii="Times New Roman" w:hAnsi="Times New Roman" w:cs="Times New Roman"/>
          <w:i/>
          <w:lang w:val="ro-RO"/>
        </w:rPr>
      </w:pPr>
      <w:r w:rsidRPr="00F61324">
        <w:rPr>
          <w:rFonts w:ascii="Times New Roman" w:hAnsi="Times New Roman" w:cs="Times New Roman"/>
          <w:i/>
          <w:lang w:val="ro-RO"/>
        </w:rPr>
        <w:t xml:space="preserve">(nume, prenume,semnătură si stampila) </w:t>
      </w:r>
    </w:p>
    <w:p w:rsidR="00A23C8B" w:rsidRPr="00F61324" w:rsidRDefault="00A23C8B" w:rsidP="00A23C8B">
      <w:pPr>
        <w:spacing w:after="0" w:line="240" w:lineRule="auto"/>
        <w:ind w:left="450"/>
        <w:jc w:val="center"/>
        <w:rPr>
          <w:rFonts w:ascii="Times New Roman" w:hAnsi="Times New Roman" w:cs="Times New Roman"/>
          <w:i/>
          <w:lang w:val="ro-RO"/>
        </w:rPr>
      </w:pPr>
    </w:p>
    <w:p w:rsidR="00A23C8B" w:rsidRPr="00F61324" w:rsidRDefault="00A23C8B" w:rsidP="00A23C8B">
      <w:pPr>
        <w:spacing w:after="0" w:line="240" w:lineRule="auto"/>
        <w:ind w:left="450"/>
        <w:jc w:val="both"/>
        <w:rPr>
          <w:rFonts w:ascii="Times New Roman" w:hAnsi="Times New Roman" w:cs="Times New Roman"/>
          <w:lang w:val="ro-RO"/>
        </w:rPr>
      </w:pPr>
      <w:r w:rsidRPr="00F61324">
        <w:rPr>
          <w:rFonts w:ascii="Times New Roman" w:hAnsi="Times New Roman" w:cs="Times New Roman"/>
          <w:lang w:val="ro-RO"/>
        </w:rPr>
        <w:t>in calitate de ............................................ legal autorizat să semnez oferta pentru şi în numele ...................................................... (</w:t>
      </w:r>
      <w:r w:rsidRPr="00F61324">
        <w:rPr>
          <w:rFonts w:ascii="Times New Roman" w:hAnsi="Times New Roman" w:cs="Times New Roman"/>
          <w:i/>
          <w:lang w:val="ro-RO"/>
        </w:rPr>
        <w:t>denumirea/numele operatorului economic)</w:t>
      </w:r>
    </w:p>
    <w:p w:rsidR="009B248D" w:rsidRPr="00F61324" w:rsidRDefault="009B248D">
      <w:pPr>
        <w:rPr>
          <w:rFonts w:ascii="Times New Roman" w:hAnsi="Times New Roman" w:cs="Times New Roman"/>
        </w:rPr>
      </w:pPr>
    </w:p>
    <w:p w:rsidR="009B248D" w:rsidRPr="00F61324" w:rsidRDefault="009B248D">
      <w:pPr>
        <w:rPr>
          <w:rFonts w:ascii="Times New Roman" w:hAnsi="Times New Roman" w:cs="Times New Roman"/>
        </w:rPr>
      </w:pPr>
    </w:p>
    <w:p w:rsidR="009B248D" w:rsidRPr="00F61324" w:rsidRDefault="009B248D">
      <w:pPr>
        <w:rPr>
          <w:rFonts w:ascii="Times New Roman" w:hAnsi="Times New Roman" w:cs="Times New Roman"/>
          <w:color w:val="FF0000"/>
        </w:rPr>
      </w:pPr>
    </w:p>
    <w:p w:rsidR="00BE02DD" w:rsidRPr="00F61324" w:rsidRDefault="00BE02DD">
      <w:pPr>
        <w:rPr>
          <w:rFonts w:ascii="Times New Roman" w:hAnsi="Times New Roman" w:cs="Times New Roman"/>
          <w:color w:val="FF0000"/>
        </w:rPr>
      </w:pPr>
    </w:p>
    <w:p w:rsidR="003F1191" w:rsidRPr="00F61324" w:rsidRDefault="003F1191">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Operator</w:t>
      </w:r>
      <w:r w:rsidRPr="00F61324">
        <w:rPr>
          <w:rFonts w:ascii="Times New Roman" w:eastAsia="Times New Roman" w:hAnsi="Times New Roman" w:cs="Times New Roman"/>
          <w:b/>
          <w:i/>
          <w:lang w:val="ro-RO"/>
        </w:rPr>
        <w:t xml:space="preserve"> </w:t>
      </w:r>
      <w:r w:rsidRPr="00F61324">
        <w:rPr>
          <w:rFonts w:ascii="Times New Roman" w:eastAsia="Times New Roman" w:hAnsi="Times New Roman" w:cs="Times New Roman"/>
          <w:i/>
          <w:lang w:val="ro-RO"/>
        </w:rPr>
        <w:t>economic,</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________________________</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(denumirea/numele)</w:t>
      </w:r>
    </w:p>
    <w:p w:rsidR="00A73D0F" w:rsidRPr="00F61324" w:rsidRDefault="00A73D0F" w:rsidP="003F1191">
      <w:pPr>
        <w:autoSpaceDE w:val="0"/>
        <w:ind w:left="270" w:hanging="270"/>
        <w:jc w:val="both"/>
        <w:rPr>
          <w:rFonts w:ascii="Times New Roman" w:eastAsia="Times New Roman" w:hAnsi="Times New Roman" w:cs="Times New Roman"/>
          <w:i/>
          <w:lang w:val="ro-RO"/>
        </w:rPr>
      </w:pPr>
    </w:p>
    <w:p w:rsidR="00A23C8B" w:rsidRPr="00F61324"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lang w:val="ro-RO" w:eastAsia="ro-RO"/>
        </w:rPr>
      </w:pPr>
      <w:r w:rsidRPr="00F61324">
        <w:rPr>
          <w:rFonts w:ascii="Times New Roman" w:eastAsia="Times New Roman" w:hAnsi="Times New Roman" w:cs="Times New Roman"/>
          <w:b/>
          <w:bCs/>
          <w:lang w:val="ro-RO" w:eastAsia="ro-RO"/>
        </w:rPr>
        <w:lastRenderedPageBreak/>
        <w:t xml:space="preserve">Modul de </w:t>
      </w:r>
      <w:r w:rsidRPr="00F61324">
        <w:rPr>
          <w:rFonts w:ascii="Times New Roman" w:eastAsia="Times New Roman" w:hAnsi="Times New Roman" w:cs="Times New Roman"/>
          <w:b/>
          <w:bCs/>
          <w:u w:val="single"/>
          <w:lang w:val="ro-RO" w:eastAsia="ro-RO"/>
        </w:rPr>
        <w:t>prezentare a ofertei tehnice</w:t>
      </w:r>
    </w:p>
    <w:p w:rsidR="00A23C8B" w:rsidRPr="00F61324" w:rsidRDefault="0072044A" w:rsidP="00FE17AE">
      <w:pPr>
        <w:autoSpaceDE w:val="0"/>
        <w:autoSpaceDN w:val="0"/>
        <w:adjustRightInd w:val="0"/>
        <w:jc w:val="center"/>
        <w:rPr>
          <w:rFonts w:ascii="Times New Roman" w:eastAsia="Calibri" w:hAnsi="Times New Roman" w:cs="Times New Roman"/>
          <w:b/>
          <w:bCs/>
          <w:i/>
          <w:spacing w:val="-1"/>
        </w:rPr>
      </w:pPr>
      <w:r w:rsidRPr="00F61324">
        <w:rPr>
          <w:rFonts w:ascii="Times New Roman" w:eastAsia="Times New Roman" w:hAnsi="Times New Roman" w:cs="Times New Roman"/>
          <w:b/>
          <w:bCs/>
          <w:lang w:val="ro-RO" w:eastAsia="ro-RO"/>
        </w:rPr>
        <w:t>privind atribuirea contractului de</w:t>
      </w:r>
      <w:r w:rsidR="00A23C8B" w:rsidRPr="00F61324">
        <w:rPr>
          <w:rFonts w:ascii="Times New Roman" w:eastAsia="Times New Roman" w:hAnsi="Times New Roman" w:cs="Times New Roman"/>
          <w:b/>
          <w:bCs/>
          <w:lang w:val="ro-RO" w:eastAsia="ro-RO"/>
        </w:rPr>
        <w:t xml:space="preserve"> servicii </w:t>
      </w:r>
      <w:r w:rsidR="009E04D9" w:rsidRPr="00F61324">
        <w:rPr>
          <w:rFonts w:ascii="Times New Roman" w:eastAsia="Times New Roman" w:hAnsi="Times New Roman" w:cs="Times New Roman"/>
          <w:b/>
          <w:bCs/>
          <w:lang w:val="ro-RO" w:eastAsia="ro-RO"/>
        </w:rPr>
        <w:t xml:space="preserve">- </w:t>
      </w:r>
      <w:r w:rsidR="009E04D9" w:rsidRPr="00F61324">
        <w:rPr>
          <w:rFonts w:ascii="Times New Roman" w:hAnsi="Times New Roman" w:cs="Times New Roman"/>
          <w:b/>
          <w:i/>
        </w:rPr>
        <w:t>DALI+PT Hal</w:t>
      </w:r>
      <w:r w:rsidR="009E04D9" w:rsidRPr="00F61324">
        <w:rPr>
          <w:rFonts w:ascii="Times New Roman" w:hAnsi="Times New Roman" w:cs="Times New Roman"/>
          <w:b/>
          <w:i/>
          <w:lang w:val="ro-RO"/>
        </w:rPr>
        <w:t>ă integral închisă pentru mentenanţa tramvaielor noi</w:t>
      </w:r>
    </w:p>
    <w:p w:rsidR="00FE17AE" w:rsidRPr="00F61324" w:rsidRDefault="00FE17AE" w:rsidP="00570F7B">
      <w:pPr>
        <w:autoSpaceDE w:val="0"/>
        <w:autoSpaceDN w:val="0"/>
        <w:adjustRightInd w:val="0"/>
        <w:jc w:val="both"/>
        <w:rPr>
          <w:rFonts w:ascii="Times New Roman" w:hAnsi="Times New Roman" w:cs="Times New Roman"/>
          <w:lang w:val="ro-RO"/>
        </w:rPr>
      </w:pPr>
    </w:p>
    <w:p w:rsidR="009E04D9" w:rsidRPr="00F61324" w:rsidRDefault="009E04D9" w:rsidP="009E04D9">
      <w:pPr>
        <w:pStyle w:val="Heading2"/>
        <w:keepLines w:val="0"/>
        <w:tabs>
          <w:tab w:val="left" w:pos="450"/>
        </w:tabs>
        <w:spacing w:before="0" w:after="240" w:line="240" w:lineRule="auto"/>
        <w:jc w:val="both"/>
        <w:rPr>
          <w:rFonts w:ascii="Times New Roman" w:hAnsi="Times New Roman" w:cs="Times New Roman"/>
          <w:color w:val="auto"/>
          <w:sz w:val="22"/>
          <w:szCs w:val="22"/>
          <w:u w:val="single"/>
          <w:lang w:val="it-IT"/>
        </w:rPr>
      </w:pPr>
      <w:r w:rsidRPr="00F61324">
        <w:rPr>
          <w:rFonts w:ascii="Times New Roman" w:hAnsi="Times New Roman" w:cs="Times New Roman"/>
          <w:color w:val="auto"/>
          <w:sz w:val="22"/>
          <w:szCs w:val="22"/>
          <w:u w:val="single"/>
          <w:lang w:val="it-IT"/>
        </w:rPr>
        <w:t>Etapele de derulare ale contractului</w:t>
      </w:r>
      <w:r w:rsidRPr="00F61324">
        <w:rPr>
          <w:rFonts w:ascii="Times New Roman" w:hAnsi="Times New Roman" w:cs="Times New Roman"/>
          <w:color w:val="auto"/>
          <w:sz w:val="22"/>
          <w:szCs w:val="22"/>
          <w:u w:val="single"/>
          <w:lang w:val="ro-RO"/>
        </w:rPr>
        <w:t xml:space="preserve"> și metodologia de prestare a serviciilor</w:t>
      </w:r>
    </w:p>
    <w:p w:rsidR="009E04D9" w:rsidRPr="00F61324" w:rsidRDefault="009E04D9" w:rsidP="009E04D9">
      <w:pPr>
        <w:tabs>
          <w:tab w:val="left" w:pos="284"/>
        </w:tabs>
        <w:ind w:left="450"/>
        <w:rPr>
          <w:rFonts w:ascii="Times New Roman" w:hAnsi="Times New Roman" w:cs="Times New Roman"/>
          <w:lang w:val="it-IT"/>
        </w:rPr>
      </w:pPr>
      <w:r w:rsidRPr="00F61324">
        <w:rPr>
          <w:rFonts w:ascii="Times New Roman" w:hAnsi="Times New Roman" w:cs="Times New Roman"/>
          <w:lang w:val="it-IT"/>
        </w:rPr>
        <w:t>3.1. Elaborarea DALI (inclusiv studiu topografic, studiu geotehnic, documentații cadastrale, etc.)</w:t>
      </w:r>
      <w:r w:rsidRPr="00F61324">
        <w:rPr>
          <w:rFonts w:ascii="Times New Roman" w:hAnsi="Times New Roman" w:cs="Times New Roman"/>
          <w:lang w:val="ro-RO"/>
        </w:rPr>
        <w:t xml:space="preserve"> şi a</w:t>
      </w:r>
      <w:r w:rsidRPr="00F61324">
        <w:rPr>
          <w:rFonts w:ascii="Times New Roman" w:hAnsi="Times New Roman" w:cs="Times New Roman"/>
          <w:lang w:val="it-IT"/>
        </w:rPr>
        <w:t xml:space="preserve"> documentaţilor pentru obţinerea tuturor acordurilor şi avizelor stabilite prin Certificatul de Urbanism;</w:t>
      </w:r>
    </w:p>
    <w:p w:rsidR="009E04D9" w:rsidRPr="00F61324" w:rsidRDefault="009E04D9" w:rsidP="009E04D9">
      <w:pPr>
        <w:tabs>
          <w:tab w:val="left" w:pos="284"/>
        </w:tabs>
        <w:ind w:left="450"/>
        <w:rPr>
          <w:rFonts w:ascii="Times New Roman" w:hAnsi="Times New Roman" w:cs="Times New Roman"/>
          <w:lang w:val="it-IT"/>
        </w:rPr>
      </w:pPr>
      <w:r w:rsidRPr="00F61324">
        <w:rPr>
          <w:rFonts w:ascii="Times New Roman" w:hAnsi="Times New Roman" w:cs="Times New Roman"/>
          <w:lang w:val="it-IT"/>
        </w:rPr>
        <w:t>3.2. Elaborarea proiectului pentru autorizarea lucrărilor și obținerea Autorizației de construire;</w:t>
      </w:r>
    </w:p>
    <w:p w:rsidR="009E04D9" w:rsidRPr="00F61324" w:rsidRDefault="009E04D9" w:rsidP="009E04D9">
      <w:pPr>
        <w:tabs>
          <w:tab w:val="left" w:pos="284"/>
        </w:tabs>
        <w:ind w:left="450"/>
        <w:rPr>
          <w:rFonts w:ascii="Times New Roman" w:hAnsi="Times New Roman" w:cs="Times New Roman"/>
          <w:lang w:val="fr-FR"/>
        </w:rPr>
      </w:pPr>
      <w:r w:rsidRPr="00F61324">
        <w:rPr>
          <w:rFonts w:ascii="Times New Roman" w:hAnsi="Times New Roman" w:cs="Times New Roman"/>
          <w:lang w:val="it-IT"/>
        </w:rPr>
        <w:t xml:space="preserve">3.3. </w:t>
      </w:r>
      <w:r w:rsidRPr="00F61324">
        <w:rPr>
          <w:rFonts w:ascii="Times New Roman" w:hAnsi="Times New Roman" w:cs="Times New Roman"/>
          <w:lang w:val="fr-FR"/>
        </w:rPr>
        <w:t xml:space="preserve">Elaborare proiectului tehnic </w:t>
      </w:r>
      <w:proofErr w:type="gramStart"/>
      <w:r w:rsidRPr="00F61324">
        <w:rPr>
          <w:rFonts w:ascii="Times New Roman" w:hAnsi="Times New Roman" w:cs="Times New Roman"/>
          <w:lang w:val="fr-FR"/>
        </w:rPr>
        <w:t>de execuție</w:t>
      </w:r>
      <w:proofErr w:type="gramEnd"/>
      <w:r w:rsidRPr="00F61324">
        <w:rPr>
          <w:rFonts w:ascii="Times New Roman" w:hAnsi="Times New Roman" w:cs="Times New Roman"/>
          <w:lang w:val="fr-FR"/>
        </w:rPr>
        <w:t>;</w:t>
      </w:r>
    </w:p>
    <w:p w:rsidR="009E04D9" w:rsidRPr="00F61324" w:rsidRDefault="009E04D9" w:rsidP="009E04D9">
      <w:pPr>
        <w:tabs>
          <w:tab w:val="left" w:pos="284"/>
        </w:tabs>
        <w:ind w:left="450"/>
        <w:rPr>
          <w:rFonts w:ascii="Times New Roman" w:hAnsi="Times New Roman" w:cs="Times New Roman"/>
          <w:lang w:val="ro-RO"/>
        </w:rPr>
      </w:pPr>
      <w:r w:rsidRPr="00F61324">
        <w:rPr>
          <w:rFonts w:ascii="Times New Roman" w:hAnsi="Times New Roman" w:cs="Times New Roman"/>
          <w:lang w:val="fr-FR"/>
        </w:rPr>
        <w:t xml:space="preserve">3.4. Asistență tehnică </w:t>
      </w:r>
      <w:r w:rsidRPr="00F61324">
        <w:rPr>
          <w:rFonts w:ascii="Times New Roman" w:hAnsi="Times New Roman" w:cs="Times New Roman"/>
          <w:lang w:val="ro-RO"/>
        </w:rPr>
        <w:t>din partea proiectantului pe toată durata de derulare a procedurii de atribuire a contractului de execuție lucrări, pe parcursul execuţiei şi recepţiei la terminarea lucrărilor, precum și la recepția finală</w:t>
      </w:r>
      <w:r w:rsidRPr="00F61324">
        <w:rPr>
          <w:rFonts w:ascii="Times New Roman" w:hAnsi="Times New Roman" w:cs="Times New Roman"/>
          <w:lang w:val="fr-FR"/>
        </w:rPr>
        <w:t>;</w:t>
      </w:r>
    </w:p>
    <w:p w:rsidR="009E04D9" w:rsidRPr="00F61324" w:rsidRDefault="009E04D9" w:rsidP="009E04D9">
      <w:pPr>
        <w:tabs>
          <w:tab w:val="left" w:pos="426"/>
          <w:tab w:val="left" w:pos="709"/>
          <w:tab w:val="left" w:pos="851"/>
        </w:tabs>
        <w:jc w:val="both"/>
        <w:rPr>
          <w:rFonts w:ascii="Times New Roman" w:hAnsi="Times New Roman" w:cs="Times New Roman"/>
          <w:b/>
          <w:u w:val="single"/>
          <w:lang w:val="fr-FR"/>
        </w:rPr>
      </w:pPr>
      <w:r w:rsidRPr="00F61324">
        <w:rPr>
          <w:rFonts w:ascii="Times New Roman" w:hAnsi="Times New Roman" w:cs="Times New Roman"/>
          <w:b/>
          <w:bCs/>
        </w:rPr>
        <w:t>Termen de elaborare - maxim 180 zile de la ordinul de începere astfel:</w:t>
      </w:r>
    </w:p>
    <w:p w:rsidR="009E04D9" w:rsidRPr="00F61324" w:rsidRDefault="009E04D9" w:rsidP="009E04D9">
      <w:pPr>
        <w:pStyle w:val="ListParagraph"/>
        <w:widowControl/>
        <w:numPr>
          <w:ilvl w:val="0"/>
          <w:numId w:val="18"/>
        </w:numPr>
        <w:tabs>
          <w:tab w:val="left" w:pos="502"/>
        </w:tabs>
        <w:jc w:val="both"/>
        <w:rPr>
          <w:rFonts w:ascii="Times New Roman" w:hAnsi="Times New Roman" w:cs="Times New Roman"/>
          <w:sz w:val="22"/>
          <w:szCs w:val="22"/>
          <w:lang w:val="fr-FR"/>
        </w:rPr>
      </w:pPr>
      <w:r w:rsidRPr="00F61324">
        <w:rPr>
          <w:rFonts w:ascii="Times New Roman" w:hAnsi="Times New Roman" w:cs="Times New Roman"/>
          <w:bCs/>
          <w:sz w:val="22"/>
          <w:szCs w:val="22"/>
        </w:rPr>
        <w:t>DALI, studii, avize şi acorduri de principiu, proiect pentru autorizarea lucrărilor de construire</w:t>
      </w:r>
      <w:r w:rsidRPr="00F61324">
        <w:rPr>
          <w:rFonts w:ascii="Times New Roman" w:hAnsi="Times New Roman" w:cs="Times New Roman"/>
          <w:sz w:val="22"/>
          <w:szCs w:val="22"/>
          <w:lang w:val="fr-FR"/>
        </w:rPr>
        <w:t xml:space="preserve">: maxim </w:t>
      </w:r>
      <w:r w:rsidRPr="00F61324">
        <w:rPr>
          <w:rFonts w:ascii="Times New Roman" w:hAnsi="Times New Roman" w:cs="Times New Roman"/>
          <w:sz w:val="22"/>
          <w:szCs w:val="22"/>
        </w:rPr>
        <w:t xml:space="preserve">60 </w:t>
      </w:r>
      <w:r w:rsidRPr="00F61324">
        <w:rPr>
          <w:rFonts w:ascii="Times New Roman" w:hAnsi="Times New Roman" w:cs="Times New Roman"/>
          <w:sz w:val="22"/>
          <w:szCs w:val="22"/>
          <w:lang w:val="fr-FR"/>
        </w:rPr>
        <w:t>de zile de la ordinul de începere pentru DALI;</w:t>
      </w:r>
    </w:p>
    <w:p w:rsidR="009E04D9" w:rsidRPr="00F61324" w:rsidRDefault="009E04D9" w:rsidP="009E04D9">
      <w:pPr>
        <w:pStyle w:val="ListParagraph"/>
        <w:widowControl/>
        <w:numPr>
          <w:ilvl w:val="0"/>
          <w:numId w:val="18"/>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Obținere Autorizație de construire : 60 de zile</w:t>
      </w:r>
    </w:p>
    <w:p w:rsidR="009E04D9" w:rsidRPr="00F61324" w:rsidRDefault="009E04D9" w:rsidP="009E04D9">
      <w:pPr>
        <w:pStyle w:val="ListParagraph"/>
        <w:widowControl/>
        <w:numPr>
          <w:ilvl w:val="0"/>
          <w:numId w:val="18"/>
        </w:numPr>
        <w:tabs>
          <w:tab w:val="left" w:pos="502"/>
        </w:tabs>
        <w:spacing w:after="240"/>
        <w:jc w:val="both"/>
        <w:rPr>
          <w:rFonts w:ascii="Times New Roman" w:hAnsi="Times New Roman" w:cs="Times New Roman"/>
          <w:sz w:val="22"/>
          <w:szCs w:val="22"/>
          <w:lang w:val="fr-FR"/>
        </w:rPr>
      </w:pPr>
      <w:r w:rsidRPr="00F61324">
        <w:rPr>
          <w:rFonts w:ascii="Times New Roman" w:hAnsi="Times New Roman" w:cs="Times New Roman"/>
          <w:bCs/>
          <w:sz w:val="22"/>
          <w:szCs w:val="22"/>
        </w:rPr>
        <w:t>Proiect tehnic de execuție</w:t>
      </w:r>
      <w:r w:rsidRPr="00F61324">
        <w:rPr>
          <w:rFonts w:ascii="Times New Roman" w:hAnsi="Times New Roman" w:cs="Times New Roman"/>
          <w:sz w:val="22"/>
          <w:szCs w:val="22"/>
          <w:lang w:val="fr-FR"/>
        </w:rPr>
        <w:t>: maxim 60 de zile de la ordinul de începere pentru PT ;</w:t>
      </w:r>
    </w:p>
    <w:p w:rsidR="009E04D9" w:rsidRPr="00F61324" w:rsidRDefault="009E04D9" w:rsidP="009E04D9">
      <w:pPr>
        <w:pStyle w:val="ListParagraph"/>
        <w:widowControl/>
        <w:numPr>
          <w:ilvl w:val="0"/>
          <w:numId w:val="18"/>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Timpul alocat pentru asigurarea asistenței tehnice nu este inclus in perioada de 180 zile definită mai sus.</w:t>
      </w:r>
    </w:p>
    <w:p w:rsidR="0072044A" w:rsidRPr="00F61324" w:rsidRDefault="0072044A" w:rsidP="006771E6">
      <w:pPr>
        <w:spacing w:after="0" w:line="240" w:lineRule="auto"/>
        <w:jc w:val="both"/>
        <w:rPr>
          <w:rFonts w:ascii="Times New Roman" w:eastAsia="Times New Roman" w:hAnsi="Times New Roman" w:cs="Times New Roman"/>
        </w:rPr>
      </w:pPr>
      <w:r w:rsidRPr="00F61324">
        <w:rPr>
          <w:rFonts w:ascii="Times New Roman" w:eastAsia="Times New Roman" w:hAnsi="Times New Roman" w:cs="Times New Roman"/>
          <w:lang w:val="ro-RO"/>
        </w:rPr>
        <w:t>Prin prezenta documentatie, subsemnatul.................................................</w:t>
      </w:r>
      <w:r w:rsidRPr="00F61324">
        <w:rPr>
          <w:rFonts w:ascii="Times New Roman" w:eastAsia="MS Mincho" w:hAnsi="Times New Roman" w:cs="Times New Roman"/>
          <w:lang w:val="ro-RO"/>
        </w:rPr>
        <w:t xml:space="preserve"> (</w:t>
      </w:r>
      <w:r w:rsidRPr="00F61324">
        <w:rPr>
          <w:rFonts w:ascii="Times New Roman" w:eastAsia="MS Mincho" w:hAnsi="Times New Roman" w:cs="Times New Roman"/>
          <w:i/>
          <w:lang w:val="ro-RO"/>
        </w:rPr>
        <w:t>nume si prenume in clar a persoanei autorizate</w:t>
      </w:r>
      <w:r w:rsidRPr="00F61324">
        <w:rPr>
          <w:rFonts w:ascii="Times New Roman" w:eastAsia="MS Mincho" w:hAnsi="Times New Roman" w:cs="Times New Roman"/>
          <w:lang w:val="ro-RO"/>
        </w:rPr>
        <w:t>), reprezentant al ………………….......……..</w:t>
      </w:r>
      <w:r w:rsidRPr="00F61324" w:rsidDel="007C1DA6">
        <w:rPr>
          <w:rFonts w:ascii="Times New Roman" w:eastAsia="Times New Roman" w:hAnsi="Times New Roman" w:cs="Times New Roman"/>
          <w:lang w:val="ro-RO"/>
        </w:rPr>
        <w:t xml:space="preserve"> </w:t>
      </w:r>
      <w:r w:rsidRPr="00F61324">
        <w:rPr>
          <w:rFonts w:ascii="Times New Roman" w:eastAsia="Times New Roman" w:hAnsi="Times New Roman" w:cs="Times New Roman"/>
          <w:lang w:val="ro-RO"/>
        </w:rPr>
        <w:t>(</w:t>
      </w:r>
      <w:r w:rsidRPr="00F61324">
        <w:rPr>
          <w:rFonts w:ascii="Times New Roman" w:eastAsia="Times New Roman" w:hAnsi="Times New Roman" w:cs="Times New Roman"/>
          <w:i/>
          <w:lang w:val="ro-RO"/>
        </w:rPr>
        <w:t>denumirea ofertantului</w:t>
      </w:r>
      <w:r w:rsidRPr="00F61324">
        <w:rPr>
          <w:rFonts w:ascii="Times New Roman" w:eastAsia="Times New Roman" w:hAnsi="Times New Roman" w:cs="Times New Roman"/>
          <w:lang w:val="ro-RO"/>
        </w:rPr>
        <w:t xml:space="preserve">), confirm realizarea </w:t>
      </w:r>
      <w:r w:rsidRPr="00F61324">
        <w:rPr>
          <w:rFonts w:ascii="Times New Roman" w:hAnsi="Times New Roman" w:cs="Times New Roman"/>
        </w:rPr>
        <w:t xml:space="preserve">serviciilor </w:t>
      </w:r>
      <w:r w:rsidR="003F4123" w:rsidRPr="00F61324">
        <w:rPr>
          <w:rFonts w:ascii="Times New Roman" w:hAnsi="Times New Roman" w:cs="Times New Roman"/>
        </w:rPr>
        <w:t>mentionate mai sus.</w:t>
      </w:r>
    </w:p>
    <w:p w:rsidR="0072044A" w:rsidRPr="00F61324"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4"/>
      </w:tblGrid>
      <w:tr w:rsidR="0072044A" w:rsidRPr="00F61324" w:rsidTr="009E04D9">
        <w:trPr>
          <w:trHeight w:val="989"/>
        </w:trPr>
        <w:tc>
          <w:tcPr>
            <w:tcW w:w="6062" w:type="dxa"/>
          </w:tcPr>
          <w:p w:rsidR="009E04D9" w:rsidRPr="00F61324" w:rsidRDefault="0072044A" w:rsidP="009E04D9">
            <w:pPr>
              <w:jc w:val="both"/>
              <w:rPr>
                <w:rFonts w:ascii="Times New Roman" w:hAnsi="Times New Roman" w:cs="Times New Roman"/>
                <w:b/>
              </w:rPr>
            </w:pPr>
            <w:r w:rsidRPr="00F61324">
              <w:rPr>
                <w:rFonts w:ascii="Times New Roman" w:eastAsia="Times New Roman" w:hAnsi="Times New Roman" w:cs="Times New Roman"/>
                <w:b/>
                <w:i/>
                <w:lang w:val="ro-RO"/>
              </w:rPr>
              <w:t xml:space="preserve">Cerinte minime </w:t>
            </w:r>
            <w:r w:rsidR="009E04D9" w:rsidRPr="00F61324">
              <w:rPr>
                <w:rFonts w:ascii="Times New Roman" w:hAnsi="Times New Roman" w:cs="Times New Roman"/>
                <w:b/>
              </w:rPr>
              <w:t>tema de proiectare nr. SC2021 – 16.786/</w:t>
            </w:r>
            <w:r w:rsidR="00BC11E9" w:rsidRPr="00F61324">
              <w:rPr>
                <w:rFonts w:ascii="Times New Roman" w:hAnsi="Times New Roman" w:cs="Times New Roman"/>
                <w:b/>
              </w:rPr>
              <w:t>29.07</w:t>
            </w:r>
            <w:r w:rsidR="009E04D9" w:rsidRPr="00F61324">
              <w:rPr>
                <w:rFonts w:ascii="Times New Roman" w:hAnsi="Times New Roman" w:cs="Times New Roman"/>
                <w:b/>
              </w:rPr>
              <w:t>.2021</w:t>
            </w:r>
          </w:p>
          <w:p w:rsidR="0072044A" w:rsidRPr="00F61324" w:rsidRDefault="0072044A" w:rsidP="00FE17AE">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p>
        </w:tc>
        <w:tc>
          <w:tcPr>
            <w:tcW w:w="3964" w:type="dxa"/>
          </w:tcPr>
          <w:p w:rsidR="00570F7B" w:rsidRPr="00F61324"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F61324">
              <w:rPr>
                <w:rFonts w:ascii="Times New Roman" w:eastAsia="Times New Roman" w:hAnsi="Times New Roman" w:cs="Times New Roman"/>
                <w:b/>
                <w:i/>
                <w:lang w:val="ro-RO"/>
              </w:rPr>
              <w:t>Modul de indeplinire al cerintelor caietului</w:t>
            </w:r>
            <w:r w:rsidR="00287617" w:rsidRPr="00F61324">
              <w:rPr>
                <w:rFonts w:ascii="Times New Roman" w:eastAsia="Times New Roman" w:hAnsi="Times New Roman" w:cs="Times New Roman"/>
                <w:b/>
                <w:i/>
                <w:lang w:val="ro-RO"/>
              </w:rPr>
              <w:t xml:space="preserve"> de sarcini de catre ofertant (</w:t>
            </w:r>
            <w:r w:rsidRPr="00F61324">
              <w:rPr>
                <w:rFonts w:ascii="Times New Roman" w:eastAsia="Times New Roman" w:hAnsi="Times New Roman" w:cs="Times New Roman"/>
                <w:b/>
                <w:i/>
                <w:lang w:val="ro-RO"/>
              </w:rPr>
              <w:t>se va completa de catre ofertant)</w:t>
            </w:r>
          </w:p>
        </w:tc>
      </w:tr>
      <w:tr w:rsidR="00570F7B" w:rsidRPr="00F61324" w:rsidTr="00FE17AE">
        <w:tc>
          <w:tcPr>
            <w:tcW w:w="6062" w:type="dxa"/>
          </w:tcPr>
          <w:p w:rsidR="00BC11E9" w:rsidRPr="00F61324" w:rsidRDefault="00BC11E9" w:rsidP="00BC11E9">
            <w:pPr>
              <w:tabs>
                <w:tab w:val="left" w:pos="284"/>
              </w:tabs>
              <w:jc w:val="both"/>
              <w:rPr>
                <w:rFonts w:ascii="Times New Roman" w:hAnsi="Times New Roman" w:cs="Times New Roman"/>
                <w:b/>
                <w:lang w:val="it-IT"/>
              </w:rPr>
            </w:pPr>
            <w:r w:rsidRPr="00F61324">
              <w:rPr>
                <w:rFonts w:ascii="Times New Roman" w:hAnsi="Times New Roman" w:cs="Times New Roman"/>
                <w:b/>
                <w:lang w:val="it-IT"/>
              </w:rPr>
              <w:t>Elaborarea DALI (inclusiv studiu topografic, studiu geotehnic, documentații cadastrale, studiu de trafic etc.)</w:t>
            </w:r>
            <w:r w:rsidRPr="00F61324">
              <w:rPr>
                <w:rFonts w:ascii="Times New Roman" w:hAnsi="Times New Roman" w:cs="Times New Roman"/>
                <w:b/>
                <w:lang w:val="ro-RO"/>
              </w:rPr>
              <w:t xml:space="preserve"> şi a</w:t>
            </w:r>
            <w:r w:rsidRPr="00F61324">
              <w:rPr>
                <w:rFonts w:ascii="Times New Roman" w:hAnsi="Times New Roman" w:cs="Times New Roman"/>
                <w:b/>
                <w:lang w:val="it-IT"/>
              </w:rPr>
              <w:t xml:space="preserve"> documentaţilor pentru obţinerea tuturor acordurilor şi avizelor stabilite prin Certificatul de Urbanism</w:t>
            </w:r>
          </w:p>
          <w:p w:rsidR="00BC11E9" w:rsidRPr="00F61324" w:rsidRDefault="00BC11E9" w:rsidP="00BC11E9">
            <w:pPr>
              <w:ind w:firstLine="284"/>
              <w:jc w:val="both"/>
              <w:rPr>
                <w:rFonts w:ascii="Times New Roman" w:hAnsi="Times New Roman" w:cs="Times New Roman"/>
                <w:lang w:val="ro-RO"/>
              </w:rPr>
            </w:pPr>
          </w:p>
          <w:p w:rsidR="00BC11E9" w:rsidRPr="00F61324" w:rsidRDefault="00BC11E9" w:rsidP="00BC11E9">
            <w:pPr>
              <w:ind w:firstLine="288"/>
              <w:jc w:val="both"/>
              <w:rPr>
                <w:rFonts w:ascii="Times New Roman" w:hAnsi="Times New Roman" w:cs="Times New Roman"/>
                <w:b/>
                <w:lang w:val="ro-RO"/>
              </w:rPr>
            </w:pPr>
            <w:r w:rsidRPr="00F61324">
              <w:rPr>
                <w:rFonts w:ascii="Times New Roman" w:hAnsi="Times New Roman" w:cs="Times New Roman"/>
                <w:lang w:val="ro-RO"/>
              </w:rPr>
              <w:t>Întocmirea documentației de avizare a lucrărilor de intervenției.</w:t>
            </w:r>
            <w:r w:rsidRPr="00F61324">
              <w:rPr>
                <w:rFonts w:ascii="Times New Roman" w:hAnsi="Times New Roman" w:cs="Times New Roman"/>
                <w:b/>
                <w:lang w:val="ro-RO"/>
              </w:rPr>
              <w:t xml:space="preserve"> </w:t>
            </w:r>
          </w:p>
          <w:p w:rsidR="00BC11E9" w:rsidRPr="00F61324" w:rsidRDefault="00BC11E9" w:rsidP="00BC11E9">
            <w:pPr>
              <w:ind w:firstLine="288"/>
              <w:jc w:val="both"/>
              <w:rPr>
                <w:rFonts w:ascii="Times New Roman" w:hAnsi="Times New Roman" w:cs="Times New Roman"/>
                <w:bCs/>
                <w:lang w:val="ro-RO"/>
              </w:rPr>
            </w:pPr>
            <w:r w:rsidRPr="00F61324">
              <w:rPr>
                <w:rFonts w:ascii="Times New Roman" w:hAnsi="Times New Roman" w:cs="Times New Roman"/>
                <w:bCs/>
                <w:lang w:val="ro-RO"/>
              </w:rPr>
              <w:t xml:space="preserve">Documentația de avizarea a lucrărilor de intervenției, atât  părțile scrise cât și parțile desenate, se va face cu respectarea conținutului-cadru prevăzut în HG 907/2016. Structura documentației va include și o descriere a lucrărilor de organizare șantier (descriere sumară, demolări, devieri de rețele, căi de acces provizorii, alimentare cu apă, energie electrică, termică, </w:t>
            </w:r>
            <w:r w:rsidRPr="00F61324">
              <w:rPr>
                <w:rFonts w:ascii="Times New Roman" w:hAnsi="Times New Roman" w:cs="Times New Roman"/>
                <w:bCs/>
                <w:lang w:val="ro-RO"/>
              </w:rPr>
              <w:lastRenderedPageBreak/>
              <w:t>telecomunicații, etc.);</w:t>
            </w:r>
          </w:p>
          <w:p w:rsidR="00BC11E9" w:rsidRPr="00F61324" w:rsidRDefault="00BC11E9" w:rsidP="00BC11E9">
            <w:pPr>
              <w:ind w:firstLine="288"/>
              <w:jc w:val="both"/>
              <w:rPr>
                <w:rFonts w:ascii="Times New Roman" w:hAnsi="Times New Roman" w:cs="Times New Roman"/>
                <w:bCs/>
                <w:lang w:val="ro-RO"/>
              </w:rPr>
            </w:pPr>
            <w:r w:rsidRPr="00F61324">
              <w:rPr>
                <w:rFonts w:ascii="Times New Roman" w:hAnsi="Times New Roman" w:cs="Times New Roman"/>
                <w:bCs/>
                <w:lang w:val="ro-RO"/>
              </w:rPr>
              <w:t xml:space="preserve">Întocmirea documentațiilor, efectuarea demersurilor și obținerea tuturor avizelor și acordurilor de amplsament cerute prin Certificatul de urbanism și a celor necesare pentru obținerea Autorizației de construire; </w:t>
            </w:r>
          </w:p>
          <w:p w:rsidR="00BC11E9" w:rsidRPr="00F61324" w:rsidRDefault="00BC11E9" w:rsidP="00BC11E9">
            <w:pPr>
              <w:ind w:firstLine="288"/>
              <w:jc w:val="both"/>
              <w:rPr>
                <w:rFonts w:ascii="Times New Roman" w:hAnsi="Times New Roman" w:cs="Times New Roman"/>
                <w:bCs/>
                <w:lang w:val="ro-RO"/>
              </w:rPr>
            </w:pPr>
            <w:r w:rsidRPr="00F61324">
              <w:rPr>
                <w:rFonts w:ascii="Times New Roman" w:hAnsi="Times New Roman" w:cs="Times New Roman"/>
                <w:bCs/>
                <w:lang w:val="ro-RO"/>
              </w:rPr>
              <w:t>Elaborarea documentațiilor, parcurgerea procedurii de evaluarea a impactului asupra mediului și obținerea Punctului de vedere/Actului administrativ al autorității competente pentru protecția mediului, măsuri de diminuare a impactului, măsuri de compensare, modalitatea de integrare a prevederilor acordului de mediu în documentația tehnico- economică;</w:t>
            </w:r>
          </w:p>
          <w:p w:rsidR="00BC11E9" w:rsidRPr="00F61324" w:rsidRDefault="00BC11E9" w:rsidP="00BC11E9">
            <w:pPr>
              <w:ind w:firstLine="288"/>
              <w:jc w:val="both"/>
              <w:rPr>
                <w:rFonts w:ascii="Times New Roman" w:hAnsi="Times New Roman" w:cs="Times New Roman"/>
                <w:bCs/>
                <w:lang w:val="ro-RO"/>
              </w:rPr>
            </w:pPr>
          </w:p>
          <w:p w:rsidR="00BC11E9" w:rsidRPr="00F61324" w:rsidRDefault="00BC11E9" w:rsidP="00BC11E9">
            <w:pPr>
              <w:tabs>
                <w:tab w:val="left" w:pos="0"/>
                <w:tab w:val="left" w:pos="426"/>
              </w:tabs>
              <w:spacing w:after="100" w:afterAutospacing="1"/>
              <w:jc w:val="both"/>
              <w:rPr>
                <w:rFonts w:ascii="Times New Roman" w:hAnsi="Times New Roman" w:cs="Times New Roman"/>
                <w:b/>
                <w:lang w:val="it-IT"/>
              </w:rPr>
            </w:pPr>
            <w:r w:rsidRPr="00F61324">
              <w:rPr>
                <w:rFonts w:ascii="Times New Roman" w:hAnsi="Times New Roman" w:cs="Times New Roman"/>
                <w:b/>
                <w:lang w:val="it-IT"/>
              </w:rPr>
              <w:t>Caracteristici tehnice ale investitiei:</w:t>
            </w:r>
            <w:r w:rsidRPr="00F61324">
              <w:rPr>
                <w:rFonts w:ascii="Times New Roman" w:hAnsi="Times New Roman" w:cs="Times New Roman"/>
                <w:lang w:val="it-IT"/>
              </w:rPr>
              <w:tab/>
            </w:r>
          </w:p>
          <w:p w:rsidR="00BC11E9" w:rsidRPr="00F61324" w:rsidRDefault="00BC11E9" w:rsidP="00BC11E9">
            <w:pPr>
              <w:jc w:val="both"/>
              <w:rPr>
                <w:rFonts w:ascii="Times New Roman" w:hAnsi="Times New Roman" w:cs="Times New Roman"/>
                <w:lang w:val="it-IT"/>
              </w:rPr>
            </w:pPr>
            <w:r w:rsidRPr="00F61324">
              <w:rPr>
                <w:rFonts w:ascii="Times New Roman" w:hAnsi="Times New Roman" w:cs="Times New Roman"/>
                <w:u w:val="single"/>
                <w:lang w:val="it-IT"/>
              </w:rPr>
              <w:t xml:space="preserve">Se vor avea în vedere </w:t>
            </w:r>
            <w:r w:rsidRPr="00F61324">
              <w:rPr>
                <w:rFonts w:ascii="Times New Roman" w:hAnsi="Times New Roman" w:cs="Times New Roman"/>
                <w:u w:val="single"/>
                <w:shd w:val="clear" w:color="auto" w:fill="FFFFFF"/>
                <w:lang w:val="it-IT"/>
              </w:rPr>
              <w:t>caracteristicile tehnice stipulate la cap. 2.3 lit. b)</w:t>
            </w:r>
            <w:r w:rsidRPr="00F61324">
              <w:rPr>
                <w:rFonts w:ascii="Times New Roman" w:hAnsi="Times New Roman" w:cs="Times New Roman"/>
                <w:u w:val="single"/>
                <w:lang w:val="it-IT"/>
              </w:rPr>
              <w:t xml:space="preserve"> și următoarele cerinţe (acestea nefiind limitative)</w:t>
            </w:r>
            <w:r w:rsidRPr="00F61324">
              <w:rPr>
                <w:rFonts w:ascii="Times New Roman" w:hAnsi="Times New Roman" w:cs="Times New Roman"/>
                <w:lang w:val="it-IT"/>
              </w:rPr>
              <w:t>:</w:t>
            </w:r>
          </w:p>
          <w:p w:rsidR="00BC11E9" w:rsidRPr="00F61324" w:rsidRDefault="00BC11E9" w:rsidP="00BC11E9">
            <w:pPr>
              <w:tabs>
                <w:tab w:val="left" w:pos="0"/>
                <w:tab w:val="left" w:pos="426"/>
              </w:tabs>
              <w:jc w:val="both"/>
              <w:rPr>
                <w:rFonts w:ascii="Times New Roman" w:hAnsi="Times New Roman" w:cs="Times New Roman"/>
                <w:lang w:val="it-IT"/>
              </w:rPr>
            </w:pPr>
          </w:p>
          <w:p w:rsidR="00BC11E9" w:rsidRPr="00F61324" w:rsidRDefault="00BC11E9" w:rsidP="00BC11E9">
            <w:pPr>
              <w:tabs>
                <w:tab w:val="left" w:pos="426"/>
              </w:tabs>
              <w:ind w:left="502"/>
              <w:jc w:val="both"/>
              <w:rPr>
                <w:rFonts w:ascii="Times New Roman" w:hAnsi="Times New Roman" w:cs="Times New Roman"/>
                <w:lang w:val="ro-RO"/>
              </w:rPr>
            </w:pPr>
            <w:r w:rsidRPr="00F61324">
              <w:rPr>
                <w:rFonts w:ascii="Times New Roman" w:hAnsi="Times New Roman" w:cs="Times New Roman"/>
                <w:i/>
                <w:lang w:val="ro-RO"/>
              </w:rPr>
              <w:t>Reţelele de utilităţi:</w:t>
            </w:r>
          </w:p>
          <w:p w:rsidR="00BC11E9" w:rsidRPr="00F61324" w:rsidRDefault="00BC11E9" w:rsidP="00BC11E9">
            <w:pPr>
              <w:numPr>
                <w:ilvl w:val="0"/>
                <w:numId w:val="18"/>
              </w:numPr>
              <w:tabs>
                <w:tab w:val="clear" w:pos="502"/>
              </w:tabs>
              <w:spacing w:after="0" w:line="240" w:lineRule="auto"/>
              <w:ind w:left="426" w:hanging="284"/>
              <w:jc w:val="both"/>
              <w:rPr>
                <w:rFonts w:ascii="Times New Roman" w:hAnsi="Times New Roman" w:cs="Times New Roman"/>
                <w:lang w:val="ro-RO"/>
              </w:rPr>
            </w:pPr>
            <w:r w:rsidRPr="00F61324">
              <w:rPr>
                <w:rFonts w:ascii="Times New Roman" w:hAnsi="Times New Roman" w:cs="Times New Roman"/>
                <w:lang w:val="ro-RO"/>
              </w:rPr>
              <w:t>Proiectantul, pe baza avizelor primite de la deţinătorii de gospodării subterane, va cuprinde în Devizul General şi va corela de comun acord cu aceştia, valoarea cheltuielilor necesare pentru modificarea traseului reţelelor existente sau pentru introducerea reţelelor necesare. Se vor descrie soluţiile tehnice adoptate pentru modificarea amplasamentului reţelelor de iluminat, gaz, apă, canalizare, etc. însoţite de avizul deţinătorului reţelei, precum şi de devizul şi proiectul (DALI + PT) necesar modificării amplasamentului acestora, avizat de către deţinătorul utilităţilor, dacă este cazul, elaborate de proiectanţi de specialitate şi avizate de verificatori de proiect, conform legislaţiei în vigoare;</w:t>
            </w:r>
          </w:p>
          <w:p w:rsidR="00BC11E9" w:rsidRPr="00F61324" w:rsidRDefault="00BC11E9" w:rsidP="00BC11E9">
            <w:pPr>
              <w:numPr>
                <w:ilvl w:val="0"/>
                <w:numId w:val="18"/>
              </w:numPr>
              <w:tabs>
                <w:tab w:val="clear" w:pos="502"/>
                <w:tab w:val="left" w:pos="0"/>
                <w:tab w:val="left" w:pos="426"/>
              </w:tabs>
              <w:spacing w:after="0" w:line="240" w:lineRule="auto"/>
              <w:ind w:left="426" w:hanging="284"/>
              <w:jc w:val="both"/>
              <w:rPr>
                <w:rFonts w:ascii="Times New Roman" w:hAnsi="Times New Roman" w:cs="Times New Roman"/>
                <w:lang w:val="ro-RO"/>
              </w:rPr>
            </w:pPr>
            <w:r w:rsidRPr="00F61324">
              <w:rPr>
                <w:rFonts w:ascii="Times New Roman" w:hAnsi="Times New Roman" w:cs="Times New Roman"/>
                <w:lang w:val="ro-RO"/>
              </w:rPr>
              <w:t>Întocmirea documentelor în vederea obţinerii tuturor avizelor necesare, precum si a celor privind eventuale relocări de reţele de utilităţi.</w:t>
            </w:r>
          </w:p>
          <w:p w:rsidR="00BC11E9" w:rsidRPr="00F61324" w:rsidRDefault="00BC11E9" w:rsidP="00BC11E9">
            <w:pPr>
              <w:tabs>
                <w:tab w:val="left" w:pos="426"/>
              </w:tabs>
              <w:jc w:val="both"/>
              <w:rPr>
                <w:rFonts w:ascii="Times New Roman" w:hAnsi="Times New Roman" w:cs="Times New Roman"/>
                <w:lang w:val="ro-RO"/>
              </w:rPr>
            </w:pPr>
          </w:p>
          <w:p w:rsidR="00BC11E9" w:rsidRPr="00F61324" w:rsidRDefault="00BC11E9" w:rsidP="00BC11E9">
            <w:pPr>
              <w:tabs>
                <w:tab w:val="left" w:pos="0"/>
                <w:tab w:val="left" w:pos="426"/>
              </w:tabs>
              <w:ind w:left="426" w:hanging="284"/>
              <w:jc w:val="both"/>
              <w:rPr>
                <w:rFonts w:ascii="Times New Roman" w:hAnsi="Times New Roman" w:cs="Times New Roman"/>
                <w:i/>
                <w:lang w:val="fr-FR"/>
              </w:rPr>
            </w:pPr>
            <w:r w:rsidRPr="00F61324">
              <w:rPr>
                <w:rFonts w:ascii="Times New Roman" w:hAnsi="Times New Roman" w:cs="Times New Roman"/>
                <w:lang w:val="ro-RO"/>
              </w:rPr>
              <w:tab/>
            </w:r>
            <w:r w:rsidRPr="00F61324">
              <w:rPr>
                <w:rFonts w:ascii="Times New Roman" w:hAnsi="Times New Roman" w:cs="Times New Roman"/>
                <w:i/>
                <w:lang w:val="fr-FR"/>
              </w:rPr>
              <w:t>Spaţii verzi:</w:t>
            </w:r>
          </w:p>
          <w:p w:rsidR="00BC11E9" w:rsidRPr="00F61324" w:rsidRDefault="00BC11E9" w:rsidP="00BC11E9">
            <w:pPr>
              <w:numPr>
                <w:ilvl w:val="0"/>
                <w:numId w:val="20"/>
              </w:numPr>
              <w:tabs>
                <w:tab w:val="left" w:pos="0"/>
                <w:tab w:val="left" w:pos="360"/>
                <w:tab w:val="left" w:pos="426"/>
              </w:tabs>
              <w:spacing w:after="0" w:line="240" w:lineRule="auto"/>
              <w:ind w:left="426" w:hanging="284"/>
              <w:jc w:val="both"/>
              <w:rPr>
                <w:rFonts w:ascii="Times New Roman" w:hAnsi="Times New Roman" w:cs="Times New Roman"/>
                <w:bCs/>
                <w:lang w:val="fr-FR"/>
              </w:rPr>
            </w:pPr>
            <w:r w:rsidRPr="00F61324">
              <w:rPr>
                <w:rFonts w:ascii="Times New Roman" w:hAnsi="Times New Roman" w:cs="Times New Roman"/>
                <w:lang w:val="fr-FR"/>
              </w:rPr>
              <w:t xml:space="preserve"> Dacă este cazul, se vor amenaja/reamenaja zonele verzi, iar pentru întocmirea documentaţiilor referitoare la spaţiile verzi se va mentine contactul cu Direcţia de Mediu din cadrul Primăriei Timişoara, în vederea conformarii cu eventualele cerinte specifice. Amenajarea zonelor verzi se va realiza de către agenţi de specialitate.</w:t>
            </w:r>
          </w:p>
          <w:p w:rsidR="00BC11E9" w:rsidRPr="00F61324" w:rsidRDefault="00BC11E9" w:rsidP="00BC11E9">
            <w:pPr>
              <w:tabs>
                <w:tab w:val="left" w:pos="426"/>
              </w:tabs>
              <w:ind w:left="426"/>
              <w:jc w:val="both"/>
              <w:rPr>
                <w:rFonts w:ascii="Times New Roman" w:hAnsi="Times New Roman" w:cs="Times New Roman"/>
                <w:bCs/>
                <w:lang w:val="fr-FR"/>
              </w:rPr>
            </w:pPr>
          </w:p>
          <w:p w:rsidR="00BC11E9" w:rsidRPr="00F61324" w:rsidRDefault="00BC11E9" w:rsidP="00BC11E9">
            <w:pPr>
              <w:tabs>
                <w:tab w:val="left" w:pos="0"/>
                <w:tab w:val="left" w:pos="426"/>
              </w:tabs>
              <w:ind w:left="426" w:hanging="284"/>
              <w:jc w:val="both"/>
              <w:rPr>
                <w:rFonts w:ascii="Times New Roman" w:hAnsi="Times New Roman" w:cs="Times New Roman"/>
                <w:bCs/>
                <w:i/>
              </w:rPr>
            </w:pPr>
            <w:r w:rsidRPr="00F61324">
              <w:rPr>
                <w:rFonts w:ascii="Times New Roman" w:hAnsi="Times New Roman" w:cs="Times New Roman"/>
                <w:bCs/>
                <w:i/>
                <w:lang w:val="fr-FR"/>
              </w:rPr>
              <w:tab/>
            </w:r>
            <w:r w:rsidRPr="00F61324">
              <w:rPr>
                <w:rFonts w:ascii="Times New Roman" w:hAnsi="Times New Roman" w:cs="Times New Roman"/>
                <w:bCs/>
                <w:i/>
              </w:rPr>
              <w:t>Scurgerea/dirijarea apelor meteorice:</w:t>
            </w:r>
          </w:p>
          <w:p w:rsidR="00BC11E9" w:rsidRPr="00F61324" w:rsidRDefault="00BC11E9" w:rsidP="00BC11E9">
            <w:pPr>
              <w:pStyle w:val="ListParagraph"/>
              <w:widowControl/>
              <w:numPr>
                <w:ilvl w:val="0"/>
                <w:numId w:val="20"/>
              </w:numPr>
              <w:tabs>
                <w:tab w:val="clear" w:pos="360"/>
                <w:tab w:val="left" w:pos="0"/>
                <w:tab w:val="left" w:pos="426"/>
              </w:tabs>
              <w:autoSpaceDE/>
              <w:autoSpaceDN/>
              <w:adjustRightInd/>
              <w:spacing w:after="200"/>
              <w:ind w:left="426" w:hanging="284"/>
              <w:jc w:val="both"/>
              <w:rPr>
                <w:rFonts w:ascii="Times New Roman" w:hAnsi="Times New Roman" w:cs="Times New Roman"/>
                <w:i/>
                <w:sz w:val="22"/>
                <w:szCs w:val="22"/>
                <w:lang w:val="pt-BR"/>
              </w:rPr>
            </w:pPr>
            <w:r w:rsidRPr="00F61324">
              <w:rPr>
                <w:rFonts w:ascii="Times New Roman" w:hAnsi="Times New Roman" w:cs="Times New Roman"/>
                <w:sz w:val="22"/>
                <w:szCs w:val="22"/>
              </w:rPr>
              <w:lastRenderedPageBreak/>
              <w:t xml:space="preserve">Se </w:t>
            </w:r>
            <w:proofErr w:type="gramStart"/>
            <w:r w:rsidRPr="00F61324">
              <w:rPr>
                <w:rFonts w:ascii="Times New Roman" w:hAnsi="Times New Roman" w:cs="Times New Roman"/>
                <w:sz w:val="22"/>
                <w:szCs w:val="22"/>
              </w:rPr>
              <w:t>va</w:t>
            </w:r>
            <w:proofErr w:type="gramEnd"/>
            <w:r w:rsidRPr="00F61324">
              <w:rPr>
                <w:rFonts w:ascii="Times New Roman" w:hAnsi="Times New Roman" w:cs="Times New Roman"/>
                <w:sz w:val="22"/>
                <w:szCs w:val="22"/>
              </w:rPr>
              <w:t xml:space="preserve"> acorda o atenţie deosebită fenomenelor legate de prezenţa apei, luându-se măsuri corespunzătoare pentru amenajarea scurgerii apelor pluviale. </w:t>
            </w:r>
          </w:p>
          <w:p w:rsidR="00BC11E9" w:rsidRPr="00F61324" w:rsidRDefault="00BC11E9" w:rsidP="00BC11E9">
            <w:pPr>
              <w:tabs>
                <w:tab w:val="left" w:pos="0"/>
                <w:tab w:val="left" w:pos="426"/>
              </w:tabs>
              <w:ind w:left="142"/>
              <w:jc w:val="both"/>
              <w:rPr>
                <w:rFonts w:ascii="Times New Roman" w:hAnsi="Times New Roman" w:cs="Times New Roman"/>
                <w:i/>
                <w:lang w:val="pt-BR"/>
              </w:rPr>
            </w:pPr>
            <w:r w:rsidRPr="00F61324">
              <w:rPr>
                <w:rFonts w:ascii="Times New Roman" w:hAnsi="Times New Roman" w:cs="Times New Roman"/>
                <w:i/>
                <w:lang w:val="pt-BR"/>
              </w:rPr>
              <w:tab/>
              <w:t xml:space="preserve">Gospodărirea deşeurilor generate pe amplasament: </w:t>
            </w:r>
          </w:p>
          <w:p w:rsidR="00BC11E9" w:rsidRPr="00F61324" w:rsidRDefault="00BC11E9" w:rsidP="00BC11E9">
            <w:pPr>
              <w:numPr>
                <w:ilvl w:val="0"/>
                <w:numId w:val="18"/>
              </w:numPr>
              <w:tabs>
                <w:tab w:val="clear" w:pos="502"/>
              </w:tabs>
              <w:spacing w:after="0" w:line="240" w:lineRule="auto"/>
              <w:ind w:left="426" w:hanging="284"/>
              <w:jc w:val="both"/>
              <w:rPr>
                <w:rFonts w:ascii="Times New Roman" w:hAnsi="Times New Roman" w:cs="Times New Roman"/>
                <w:lang w:val="it-IT"/>
              </w:rPr>
            </w:pPr>
            <w:r w:rsidRPr="00F61324">
              <w:rPr>
                <w:rFonts w:ascii="Times New Roman" w:hAnsi="Times New Roman" w:cs="Times New Roman"/>
                <w:lang w:val="pt-BR"/>
              </w:rPr>
              <w:t>S</w:t>
            </w:r>
            <w:r w:rsidRPr="00F61324">
              <w:rPr>
                <w:rFonts w:ascii="Times New Roman" w:hAnsi="Times New Roman" w:cs="Times New Roman"/>
                <w:lang w:val="ro-RO"/>
              </w:rPr>
              <w:t xml:space="preserve">e va avea în vedere neutralizarea </w:t>
            </w:r>
            <w:r w:rsidRPr="00F61324">
              <w:rPr>
                <w:rFonts w:ascii="Times New Roman" w:hAnsi="Times New Roman" w:cs="Times New Roman"/>
                <w:lang w:val="it-IT"/>
              </w:rPr>
              <w:t>deşeurilor rezultate (moloz);</w:t>
            </w:r>
          </w:p>
          <w:p w:rsidR="00BC11E9" w:rsidRPr="00F61324" w:rsidRDefault="00BC11E9" w:rsidP="00BC11E9">
            <w:pPr>
              <w:numPr>
                <w:ilvl w:val="0"/>
                <w:numId w:val="18"/>
              </w:numPr>
              <w:tabs>
                <w:tab w:val="clear" w:pos="502"/>
              </w:tabs>
              <w:spacing w:after="0" w:line="240" w:lineRule="auto"/>
              <w:ind w:left="426" w:hanging="284"/>
              <w:jc w:val="both"/>
              <w:rPr>
                <w:rFonts w:ascii="Times New Roman" w:hAnsi="Times New Roman" w:cs="Times New Roman"/>
                <w:lang w:val="pt-BR"/>
              </w:rPr>
            </w:pPr>
            <w:r w:rsidRPr="00F61324">
              <w:rPr>
                <w:rFonts w:ascii="Times New Roman" w:hAnsi="Times New Roman" w:cs="Times New Roman"/>
                <w:lang w:val="it-IT"/>
              </w:rPr>
              <w:t xml:space="preserve"> </w:t>
            </w:r>
            <w:r w:rsidRPr="00F61324">
              <w:rPr>
                <w:rFonts w:ascii="Times New Roman" w:hAnsi="Times New Roman" w:cs="Times New Roman"/>
                <w:lang w:val="ro-RO"/>
              </w:rPr>
              <w:t>Î</w:t>
            </w:r>
            <w:r w:rsidRPr="00F61324">
              <w:rPr>
                <w:rFonts w:ascii="Times New Roman" w:hAnsi="Times New Roman" w:cs="Times New Roman"/>
                <w:lang w:val="pt-BR"/>
              </w:rPr>
              <w:t xml:space="preserve">n timpul execuţiei, materialele (deşeuri) rezultate în urma acestor activităţi de construcţii montaj (moloz, gunoi menajer la organizarea de şantier, etc) vor fi încărcate în camion şi se vor depozita la locuri special amenajate, având în vedere că societatea care va executa lucrările are obligaţia ca la terminarea lucrării să îndepărteze deşeurile şi să refacă suprafeţele. </w:t>
            </w:r>
          </w:p>
          <w:p w:rsidR="00BC11E9" w:rsidRPr="00F61324" w:rsidRDefault="00BC11E9" w:rsidP="00BC11E9">
            <w:pPr>
              <w:jc w:val="both"/>
              <w:rPr>
                <w:rFonts w:ascii="Times New Roman" w:hAnsi="Times New Roman" w:cs="Times New Roman"/>
                <w:lang w:val="pt-BR"/>
              </w:rPr>
            </w:pPr>
          </w:p>
          <w:p w:rsidR="00BC11E9" w:rsidRPr="00F61324" w:rsidRDefault="00BC11E9" w:rsidP="00BC11E9">
            <w:pPr>
              <w:tabs>
                <w:tab w:val="left" w:pos="0"/>
                <w:tab w:val="left" w:pos="426"/>
              </w:tabs>
              <w:jc w:val="both"/>
              <w:rPr>
                <w:rFonts w:ascii="Times New Roman" w:hAnsi="Times New Roman" w:cs="Times New Roman"/>
                <w:i/>
                <w:lang w:val="ro-RO"/>
              </w:rPr>
            </w:pPr>
            <w:r w:rsidRPr="00F61324">
              <w:rPr>
                <w:rFonts w:ascii="Times New Roman" w:hAnsi="Times New Roman" w:cs="Times New Roman"/>
                <w:i/>
                <w:lang w:val="ro-RO"/>
              </w:rPr>
              <w:tab/>
              <w:t xml:space="preserve">Crearea de facilităţi/adaptarea infrastructurii pentru persoanele cu dizabilităţi: </w:t>
            </w:r>
          </w:p>
          <w:p w:rsidR="00BC11E9" w:rsidRPr="00F61324" w:rsidRDefault="00BC11E9" w:rsidP="00BC11E9">
            <w:pPr>
              <w:ind w:left="426" w:hanging="284"/>
              <w:jc w:val="both"/>
              <w:rPr>
                <w:rFonts w:ascii="Times New Roman" w:hAnsi="Times New Roman" w:cs="Times New Roman"/>
                <w:lang w:val="ro-RO"/>
              </w:rPr>
            </w:pPr>
            <w:r w:rsidRPr="00F61324">
              <w:rPr>
                <w:rFonts w:ascii="Times New Roman" w:hAnsi="Times New Roman" w:cs="Times New Roman"/>
                <w:lang w:val="ro-RO"/>
              </w:rPr>
              <w:t xml:space="preserve">- </w:t>
            </w:r>
            <w:r w:rsidRPr="00F61324">
              <w:rPr>
                <w:rFonts w:ascii="Times New Roman" w:hAnsi="Times New Roman" w:cs="Times New Roman"/>
                <w:lang w:val="ro-RO"/>
              </w:rPr>
              <w:tab/>
              <w:t>Se va asigura accesibilitatea, circulaţia şi traversarea pentru toate grupele de vârstă, persoane cu vedere redusă, persoane cu dizabilităţi, în condiţii de siguranţă şi independent.</w:t>
            </w:r>
          </w:p>
          <w:p w:rsidR="00BC11E9" w:rsidRPr="00F61324" w:rsidRDefault="00BC11E9" w:rsidP="00BC11E9">
            <w:pPr>
              <w:ind w:left="426" w:hanging="284"/>
              <w:jc w:val="both"/>
              <w:rPr>
                <w:rFonts w:ascii="Times New Roman" w:hAnsi="Times New Roman" w:cs="Times New Roman"/>
                <w:lang w:val="ro-RO"/>
              </w:rPr>
            </w:pPr>
          </w:p>
          <w:p w:rsidR="00BC11E9" w:rsidRPr="00F61324" w:rsidRDefault="00BC11E9" w:rsidP="00BC11E9">
            <w:pPr>
              <w:tabs>
                <w:tab w:val="left" w:pos="0"/>
                <w:tab w:val="left" w:pos="426"/>
              </w:tabs>
              <w:jc w:val="both"/>
              <w:rPr>
                <w:rFonts w:ascii="Times New Roman" w:hAnsi="Times New Roman" w:cs="Times New Roman"/>
                <w:i/>
                <w:lang w:val="ro-RO"/>
              </w:rPr>
            </w:pPr>
            <w:r w:rsidRPr="00F61324">
              <w:rPr>
                <w:rFonts w:ascii="Times New Roman" w:hAnsi="Times New Roman" w:cs="Times New Roman"/>
                <w:i/>
                <w:lang w:val="ro-RO"/>
              </w:rPr>
              <w:tab/>
              <w:t xml:space="preserve">Durata minimă de funcţionare,apreciată corespunzător destinaţiei/funcţiunilor propuse: </w:t>
            </w:r>
          </w:p>
          <w:p w:rsidR="00BC11E9" w:rsidRPr="00F61324" w:rsidRDefault="00BC11E9" w:rsidP="00BC11E9">
            <w:pPr>
              <w:pStyle w:val="ListParagraph"/>
              <w:widowControl/>
              <w:numPr>
                <w:ilvl w:val="0"/>
                <w:numId w:val="18"/>
              </w:numPr>
              <w:tabs>
                <w:tab w:val="clear" w:pos="502"/>
              </w:tabs>
              <w:autoSpaceDE/>
              <w:autoSpaceDN/>
              <w:adjustRightInd/>
              <w:spacing w:after="200"/>
              <w:ind w:left="426" w:hanging="284"/>
              <w:jc w:val="both"/>
              <w:rPr>
                <w:rFonts w:ascii="Times New Roman" w:hAnsi="Times New Roman" w:cs="Times New Roman"/>
                <w:sz w:val="22"/>
                <w:szCs w:val="22"/>
              </w:rPr>
            </w:pPr>
            <w:r w:rsidRPr="00F61324">
              <w:rPr>
                <w:rFonts w:ascii="Times New Roman" w:hAnsi="Times New Roman" w:cs="Times New Roman"/>
                <w:sz w:val="22"/>
                <w:szCs w:val="22"/>
              </w:rPr>
              <w:t xml:space="preserve">La punerea în funcţiune a obiectivului, se va stabili durata normală de funcţionare, în conformitate cu HG 2139/2004 pentru aprobarea Catalogului privind clasificarea şi duratele normale de funcţionare a mijloacelor fixe. </w:t>
            </w:r>
          </w:p>
          <w:p w:rsidR="00BC11E9" w:rsidRPr="00F61324" w:rsidRDefault="00BC11E9" w:rsidP="00BC11E9">
            <w:pPr>
              <w:tabs>
                <w:tab w:val="left" w:pos="0"/>
                <w:tab w:val="left" w:pos="426"/>
              </w:tabs>
              <w:jc w:val="both"/>
              <w:rPr>
                <w:rFonts w:ascii="Times New Roman" w:hAnsi="Times New Roman" w:cs="Times New Roman"/>
                <w:i/>
                <w:lang w:val="pt-BR"/>
              </w:rPr>
            </w:pPr>
            <w:r w:rsidRPr="00F61324">
              <w:rPr>
                <w:rFonts w:ascii="Times New Roman" w:hAnsi="Times New Roman" w:cs="Times New Roman"/>
                <w:i/>
                <w:lang w:val="pt-BR"/>
              </w:rPr>
              <w:tab/>
              <w:t>Corelarea soluţiilor tehnice cu condiţionările urbanistice, de protecţia mediului şi a                    patrimoniului:</w:t>
            </w:r>
          </w:p>
          <w:p w:rsidR="00BC11E9" w:rsidRPr="00F61324" w:rsidRDefault="00BC11E9" w:rsidP="00BC11E9">
            <w:pPr>
              <w:pStyle w:val="ListParagraph"/>
              <w:widowControl/>
              <w:numPr>
                <w:ilvl w:val="0"/>
                <w:numId w:val="18"/>
              </w:numPr>
              <w:tabs>
                <w:tab w:val="left" w:pos="0"/>
                <w:tab w:val="left" w:pos="426"/>
                <w:tab w:val="left" w:pos="502"/>
              </w:tabs>
              <w:autoSpaceDE/>
              <w:autoSpaceDN/>
              <w:adjustRightInd/>
              <w:jc w:val="both"/>
              <w:rPr>
                <w:rFonts w:ascii="Times New Roman" w:hAnsi="Times New Roman" w:cs="Times New Roman"/>
                <w:i/>
                <w:sz w:val="22"/>
                <w:szCs w:val="22"/>
              </w:rPr>
            </w:pPr>
            <w:r w:rsidRPr="00F61324">
              <w:rPr>
                <w:rFonts w:ascii="Times New Roman" w:hAnsi="Times New Roman" w:cs="Times New Roman"/>
                <w:i/>
                <w:sz w:val="22"/>
                <w:szCs w:val="22"/>
                <w:lang w:val="pt-BR"/>
              </w:rPr>
              <w:t xml:space="preserve"> </w:t>
            </w:r>
            <w:r w:rsidRPr="00F61324">
              <w:rPr>
                <w:rFonts w:ascii="Times New Roman" w:hAnsi="Times New Roman" w:cs="Times New Roman"/>
                <w:i/>
                <w:sz w:val="22"/>
                <w:szCs w:val="22"/>
                <w:lang w:val="pt-BR"/>
              </w:rPr>
              <w:tab/>
            </w:r>
            <w:r w:rsidRPr="00F61324">
              <w:rPr>
                <w:rFonts w:ascii="Times New Roman" w:hAnsi="Times New Roman" w:cs="Times New Roman"/>
                <w:sz w:val="22"/>
                <w:szCs w:val="22"/>
                <w:lang w:val="it-IT"/>
              </w:rPr>
              <w:t>Documentaţia tehnico-economică va respecta toate condiţiile tehnice impuse prin certificatul de urbanism, normele de protecţie a mediului, a patrimoniului, ISU, sănătate, etc., asigurându-se corelarea propunerilor cu prevederile planurilor de amenajare teritorială existente (PUG, PIDU, PMUD etc.).</w:t>
            </w:r>
          </w:p>
          <w:p w:rsidR="00BC11E9" w:rsidRPr="00F61324" w:rsidRDefault="00BC11E9" w:rsidP="00BC11E9">
            <w:pPr>
              <w:pStyle w:val="ListParagraph"/>
              <w:tabs>
                <w:tab w:val="left" w:pos="426"/>
              </w:tabs>
              <w:ind w:left="502"/>
              <w:jc w:val="both"/>
              <w:rPr>
                <w:rFonts w:ascii="Times New Roman" w:hAnsi="Times New Roman" w:cs="Times New Roman"/>
                <w:i/>
                <w:sz w:val="22"/>
                <w:szCs w:val="22"/>
              </w:rPr>
            </w:pPr>
          </w:p>
          <w:p w:rsidR="00BC11E9" w:rsidRPr="00F61324" w:rsidRDefault="00BC11E9" w:rsidP="00BC11E9">
            <w:pPr>
              <w:tabs>
                <w:tab w:val="left" w:pos="0"/>
                <w:tab w:val="left" w:pos="426"/>
              </w:tabs>
              <w:jc w:val="both"/>
              <w:rPr>
                <w:rFonts w:ascii="Times New Roman" w:hAnsi="Times New Roman" w:cs="Times New Roman"/>
                <w:i/>
                <w:lang w:val="fr-FR"/>
              </w:rPr>
            </w:pPr>
            <w:r w:rsidRPr="00F61324">
              <w:rPr>
                <w:rFonts w:ascii="Times New Roman" w:hAnsi="Times New Roman" w:cs="Times New Roman"/>
                <w:i/>
                <w:lang w:val="fr-FR"/>
              </w:rPr>
              <w:tab/>
              <w:t>Elaborarea documentaţiei:</w:t>
            </w:r>
          </w:p>
          <w:p w:rsidR="00BC11E9" w:rsidRPr="00F61324" w:rsidRDefault="00BC11E9" w:rsidP="00BC11E9">
            <w:pPr>
              <w:numPr>
                <w:ilvl w:val="0"/>
                <w:numId w:val="18"/>
              </w:numPr>
              <w:tabs>
                <w:tab w:val="left" w:pos="0"/>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fr-FR"/>
              </w:rPr>
              <w:t>Documentaţia tehnică va fi susţinută de proiectant în toate situaţiile (obţinere avize, Comisia Tehnico-Economică a autorităţii contractante pentru</w:t>
            </w:r>
            <w:r w:rsidRPr="00F61324">
              <w:rPr>
                <w:rFonts w:ascii="Times New Roman" w:hAnsi="Times New Roman" w:cs="Times New Roman"/>
                <w:bCs/>
                <w:lang w:val="fr-FR"/>
              </w:rPr>
              <w:t xml:space="preserve"> verificare şi avizare, </w:t>
            </w:r>
            <w:r w:rsidRPr="00F61324">
              <w:rPr>
                <w:rFonts w:ascii="Times New Roman" w:hAnsi="Times New Roman" w:cs="Times New Roman"/>
                <w:lang w:val="fr-FR"/>
              </w:rPr>
              <w:t>autorizaţie de construcţie, etc.);</w:t>
            </w:r>
          </w:p>
          <w:p w:rsidR="00BC11E9" w:rsidRPr="00F61324" w:rsidRDefault="00BC11E9" w:rsidP="00BC11E9">
            <w:pPr>
              <w:numPr>
                <w:ilvl w:val="0"/>
                <w:numId w:val="18"/>
              </w:numPr>
              <w:tabs>
                <w:tab w:val="clear" w:pos="502"/>
                <w:tab w:val="left" w:pos="0"/>
                <w:tab w:val="left" w:pos="450"/>
              </w:tabs>
              <w:spacing w:after="0" w:line="240" w:lineRule="auto"/>
              <w:jc w:val="both"/>
              <w:rPr>
                <w:rFonts w:ascii="Times New Roman" w:hAnsi="Times New Roman" w:cs="Times New Roman"/>
                <w:lang w:val="ro-RO"/>
              </w:rPr>
            </w:pPr>
            <w:r w:rsidRPr="00F61324">
              <w:rPr>
                <w:rFonts w:ascii="Times New Roman" w:hAnsi="Times New Roman" w:cs="Times New Roman"/>
                <w:lang w:val="it-IT"/>
              </w:rPr>
              <w:t>Devizul general se va structura pe capitole şi subcapitole de cheltuieli, conform H.G. nr. 907/27.02.2016, Anexa 7, iar valoarea cheltuielilor din capitolele/subcapitolele Devizului general se exprimă în lei, cu specificarea datei la care au fost evaluate;</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fr-FR"/>
              </w:rPr>
              <w:t>Delimitarea obiectelor de investiţie din cadrul obiectivului de</w:t>
            </w:r>
            <w:r w:rsidRPr="00F61324">
              <w:rPr>
                <w:rFonts w:ascii="Times New Roman" w:hAnsi="Times New Roman" w:cs="Times New Roman"/>
                <w:b/>
                <w:lang w:val="fr-FR"/>
              </w:rPr>
              <w:t xml:space="preserve"> </w:t>
            </w:r>
            <w:r w:rsidRPr="00F61324">
              <w:rPr>
                <w:rFonts w:ascii="Times New Roman" w:hAnsi="Times New Roman" w:cs="Times New Roman"/>
                <w:lang w:val="fr-FR"/>
              </w:rPr>
              <w:lastRenderedPageBreak/>
              <w:t>investiţii se va face la faza de proiectare –DALI, de către proiectant;</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it-IT"/>
              </w:rPr>
              <w:t>Se va specifica însuşirea proiectului de proiectant printr-o menţiune din care să rezulte că documentaţia (piesele scrise şi desenate) poate fi folosită în exclusivitate pentru scopul în care este în mod special furnizată, conform prevederilor contractuale;</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ro-RO"/>
              </w:rPr>
              <w:t>Proiectantul va respecta toate normele de protecţia mediului, protecţia muncii şi siguranţa circulaţiei rutiere, în vigoare la data întocmirii proiectului;</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ro-RO"/>
              </w:rPr>
              <w:t>Tema de proiectare va fi completată cu date din teren, urmând a se întocmi un Proces-Verbal între proiectant şi beneficiar în care vor fi cuprinse modificările, observaţiile şi concluziile rezultate cu ocazia deplasării la faţa locului;</w:t>
            </w:r>
          </w:p>
          <w:p w:rsidR="00BC11E9" w:rsidRPr="00F61324" w:rsidRDefault="00BC11E9" w:rsidP="00BC11E9">
            <w:pPr>
              <w:numPr>
                <w:ilvl w:val="0"/>
                <w:numId w:val="18"/>
              </w:numPr>
              <w:tabs>
                <w:tab w:val="clear" w:pos="502"/>
                <w:tab w:val="left" w:pos="0"/>
                <w:tab w:val="left" w:pos="450"/>
              </w:tabs>
              <w:spacing w:after="0" w:line="240" w:lineRule="auto"/>
              <w:jc w:val="both"/>
              <w:rPr>
                <w:rFonts w:ascii="Times New Roman" w:hAnsi="Times New Roman" w:cs="Times New Roman"/>
                <w:lang w:val="ro-RO"/>
              </w:rPr>
            </w:pPr>
            <w:r w:rsidRPr="00F61324">
              <w:rPr>
                <w:rFonts w:ascii="Times New Roman" w:hAnsi="Times New Roman" w:cs="Times New Roman"/>
                <w:lang w:val="ro-RO"/>
              </w:rPr>
              <w:t>După recepţionarea DALI acesta se supune aprobării Consiliului Local Timişoara. Numai după aprobarea DALI în Consiliul Local se va comanda proiectantului întocmirea proiectului tehnic, caietului de sarcini şi detaliilor de execuţie;</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fr-FR"/>
              </w:rPr>
              <w:t>În documentaţia tehnico-economică va fi inclusă tema de proiectare emisă de beneficiar;</w:t>
            </w:r>
          </w:p>
          <w:p w:rsidR="00BC11E9" w:rsidRPr="00F61324" w:rsidRDefault="00BC11E9" w:rsidP="00BC11E9">
            <w:pPr>
              <w:numPr>
                <w:ilvl w:val="0"/>
                <w:numId w:val="18"/>
              </w:numPr>
              <w:tabs>
                <w:tab w:val="left" w:pos="0"/>
                <w:tab w:val="left" w:pos="426"/>
                <w:tab w:val="left" w:pos="502"/>
              </w:tabs>
              <w:spacing w:after="0" w:line="240" w:lineRule="auto"/>
              <w:jc w:val="both"/>
              <w:rPr>
                <w:rFonts w:ascii="Times New Roman" w:hAnsi="Times New Roman" w:cs="Times New Roman"/>
                <w:lang w:val="ro-RO"/>
              </w:rPr>
            </w:pPr>
            <w:r w:rsidRPr="00F61324">
              <w:rPr>
                <w:rFonts w:ascii="Times New Roman" w:hAnsi="Times New Roman" w:cs="Times New Roman"/>
                <w:lang w:val="fr-FR"/>
              </w:rPr>
              <w:t>Documentaţia tehnico-economică va avea paginile numerotate.</w:t>
            </w:r>
          </w:p>
          <w:p w:rsidR="00BC11E9" w:rsidRPr="00F61324" w:rsidRDefault="00BC11E9" w:rsidP="00BC11E9">
            <w:pPr>
              <w:tabs>
                <w:tab w:val="left" w:pos="0"/>
                <w:tab w:val="left" w:pos="426"/>
              </w:tabs>
              <w:jc w:val="both"/>
              <w:rPr>
                <w:rFonts w:ascii="Times New Roman" w:hAnsi="Times New Roman" w:cs="Times New Roman"/>
                <w:lang w:val="ro-RO"/>
              </w:rPr>
            </w:pPr>
            <w:r w:rsidRPr="00F61324">
              <w:rPr>
                <w:rFonts w:ascii="Times New Roman" w:hAnsi="Times New Roman" w:cs="Times New Roman"/>
                <w:lang w:val="fr-FR"/>
              </w:rPr>
              <w:tab/>
              <w:t xml:space="preserve">DALI (părţile scrise şi desenate) va fi elaborat în 2 (două) exemplare şi </w:t>
            </w:r>
            <w:r w:rsidRPr="00F61324">
              <w:rPr>
                <w:rFonts w:ascii="Times New Roman" w:hAnsi="Times New Roman" w:cs="Times New Roman"/>
                <w:lang w:val="ro-RO"/>
              </w:rPr>
              <w:t>va fi pus la dispoziţia beneficiarului şi pe suport electronic, în fişiere nu mai mari de 10Mb.</w:t>
            </w:r>
          </w:p>
          <w:p w:rsidR="00BC11E9" w:rsidRPr="00F61324" w:rsidRDefault="00BC11E9" w:rsidP="00BC11E9">
            <w:pPr>
              <w:tabs>
                <w:tab w:val="left" w:pos="0"/>
                <w:tab w:val="left" w:pos="426"/>
              </w:tabs>
              <w:jc w:val="both"/>
              <w:rPr>
                <w:rFonts w:ascii="Times New Roman" w:hAnsi="Times New Roman" w:cs="Times New Roman"/>
                <w:lang w:val="ro-RO"/>
              </w:rPr>
            </w:pPr>
            <w:r w:rsidRPr="00F61324">
              <w:rPr>
                <w:rFonts w:ascii="Times New Roman" w:hAnsi="Times New Roman" w:cs="Times New Roman"/>
                <w:lang w:val="fr-FR"/>
              </w:rPr>
              <w:tab/>
              <w:t>DALI</w:t>
            </w:r>
            <w:r w:rsidRPr="00F61324">
              <w:rPr>
                <w:rFonts w:ascii="Times New Roman" w:hAnsi="Times New Roman" w:cs="Times New Roman"/>
                <w:lang w:val="ro-RO"/>
              </w:rPr>
              <w:t xml:space="preserve"> poate să cuprindă şi alte lucrări pe care proiectantul le consideră necesare pentru punerea în siguranţă a obiectivului afectat, respectând legislaţia şi reglementările tehnice în vigoare şi va conţine indicatorii tehnico-economici aferenţi.</w:t>
            </w:r>
          </w:p>
          <w:p w:rsidR="00BC11E9" w:rsidRPr="00F61324" w:rsidRDefault="00BC11E9" w:rsidP="00BC11E9">
            <w:pPr>
              <w:tabs>
                <w:tab w:val="left" w:pos="0"/>
                <w:tab w:val="left" w:pos="426"/>
              </w:tabs>
              <w:jc w:val="both"/>
              <w:rPr>
                <w:rFonts w:ascii="Times New Roman" w:hAnsi="Times New Roman" w:cs="Times New Roman"/>
                <w:lang w:val="fr-FR"/>
              </w:rPr>
            </w:pPr>
            <w:r w:rsidRPr="00F61324">
              <w:rPr>
                <w:rFonts w:ascii="Times New Roman" w:hAnsi="Times New Roman" w:cs="Times New Roman"/>
                <w:lang w:val="fr-FR"/>
              </w:rPr>
              <w:tab/>
              <w:t>De asemenea DALI va mai cuprinde :</w:t>
            </w:r>
            <w:r w:rsidRPr="00F61324">
              <w:rPr>
                <w:rFonts w:ascii="Times New Roman" w:hAnsi="Times New Roman" w:cs="Times New Roman"/>
                <w:lang w:val="fr-FR"/>
              </w:rPr>
              <w:tab/>
            </w:r>
            <w:r w:rsidRPr="00F61324">
              <w:rPr>
                <w:rFonts w:ascii="Times New Roman" w:hAnsi="Times New Roman" w:cs="Times New Roman"/>
                <w:lang w:val="fr-FR"/>
              </w:rPr>
              <w:tab/>
            </w:r>
          </w:p>
          <w:p w:rsidR="00BC11E9" w:rsidRPr="00F61324" w:rsidRDefault="00BC11E9" w:rsidP="00BC11E9">
            <w:pPr>
              <w:numPr>
                <w:ilvl w:val="0"/>
                <w:numId w:val="21"/>
              </w:numPr>
              <w:tabs>
                <w:tab w:val="left" w:pos="0"/>
                <w:tab w:val="left" w:pos="426"/>
                <w:tab w:val="left" w:pos="786"/>
              </w:tabs>
              <w:spacing w:after="0" w:line="240" w:lineRule="auto"/>
              <w:jc w:val="both"/>
              <w:rPr>
                <w:rFonts w:ascii="Times New Roman" w:hAnsi="Times New Roman" w:cs="Times New Roman"/>
                <w:lang w:val="fr-FR"/>
              </w:rPr>
            </w:pPr>
            <w:r w:rsidRPr="00F61324">
              <w:rPr>
                <w:rFonts w:ascii="Times New Roman" w:hAnsi="Times New Roman" w:cs="Times New Roman"/>
                <w:lang w:val="fr-FR"/>
              </w:rPr>
              <w:t>Studiul topografic</w:t>
            </w:r>
          </w:p>
          <w:p w:rsidR="00BC11E9" w:rsidRPr="00F61324" w:rsidRDefault="00BC11E9" w:rsidP="00BC11E9">
            <w:pPr>
              <w:numPr>
                <w:ilvl w:val="0"/>
                <w:numId w:val="21"/>
              </w:numPr>
              <w:tabs>
                <w:tab w:val="left" w:pos="0"/>
                <w:tab w:val="left" w:pos="426"/>
                <w:tab w:val="left" w:pos="786"/>
              </w:tabs>
              <w:spacing w:after="0" w:line="240" w:lineRule="auto"/>
              <w:jc w:val="both"/>
              <w:rPr>
                <w:rFonts w:ascii="Times New Roman" w:hAnsi="Times New Roman" w:cs="Times New Roman"/>
                <w:lang w:val="fr-FR"/>
              </w:rPr>
            </w:pPr>
            <w:r w:rsidRPr="00F61324">
              <w:rPr>
                <w:rFonts w:ascii="Times New Roman" w:hAnsi="Times New Roman" w:cs="Times New Roman"/>
                <w:lang w:val="fr-FR"/>
              </w:rPr>
              <w:t>Studiul geotehnic</w:t>
            </w:r>
          </w:p>
          <w:p w:rsidR="00BC11E9" w:rsidRPr="00F61324" w:rsidRDefault="00BC11E9" w:rsidP="00BC11E9">
            <w:pPr>
              <w:numPr>
                <w:ilvl w:val="0"/>
                <w:numId w:val="21"/>
              </w:numPr>
              <w:tabs>
                <w:tab w:val="left" w:pos="0"/>
                <w:tab w:val="left" w:pos="426"/>
                <w:tab w:val="left" w:pos="786"/>
              </w:tabs>
              <w:spacing w:after="0" w:line="240" w:lineRule="auto"/>
              <w:jc w:val="both"/>
              <w:rPr>
                <w:rFonts w:ascii="Times New Roman" w:hAnsi="Times New Roman" w:cs="Times New Roman"/>
                <w:bCs/>
                <w:lang w:val="fr-FR"/>
              </w:rPr>
            </w:pPr>
            <w:r w:rsidRPr="00F61324">
              <w:rPr>
                <w:rFonts w:ascii="Times New Roman" w:hAnsi="Times New Roman" w:cs="Times New Roman"/>
                <w:bCs/>
                <w:lang w:val="fr-FR"/>
              </w:rPr>
              <w:t>Expertiză tehnică</w:t>
            </w:r>
          </w:p>
          <w:p w:rsidR="00BC11E9" w:rsidRPr="00F61324" w:rsidRDefault="00BC11E9" w:rsidP="00BC11E9">
            <w:pPr>
              <w:numPr>
                <w:ilvl w:val="0"/>
                <w:numId w:val="21"/>
              </w:numPr>
              <w:tabs>
                <w:tab w:val="left" w:pos="0"/>
                <w:tab w:val="left" w:pos="426"/>
                <w:tab w:val="left" w:pos="786"/>
              </w:tabs>
              <w:spacing w:after="0" w:line="240" w:lineRule="auto"/>
              <w:jc w:val="both"/>
              <w:rPr>
                <w:rFonts w:ascii="Times New Roman" w:hAnsi="Times New Roman" w:cs="Times New Roman"/>
                <w:lang w:val="fr-FR"/>
              </w:rPr>
            </w:pPr>
            <w:r w:rsidRPr="00F61324">
              <w:rPr>
                <w:rFonts w:ascii="Times New Roman" w:hAnsi="Times New Roman" w:cs="Times New Roman"/>
                <w:lang w:val="fr-FR"/>
              </w:rPr>
              <w:t>Alte studii de specialitate, după caz</w:t>
            </w:r>
          </w:p>
          <w:p w:rsidR="00BC11E9" w:rsidRPr="00F61324" w:rsidRDefault="00BC11E9" w:rsidP="00BC11E9">
            <w:pPr>
              <w:numPr>
                <w:ilvl w:val="0"/>
                <w:numId w:val="21"/>
              </w:numPr>
              <w:tabs>
                <w:tab w:val="left" w:pos="0"/>
                <w:tab w:val="left" w:pos="426"/>
                <w:tab w:val="left" w:pos="567"/>
                <w:tab w:val="left" w:pos="786"/>
              </w:tabs>
              <w:spacing w:after="0" w:line="240" w:lineRule="auto"/>
              <w:jc w:val="both"/>
              <w:rPr>
                <w:rFonts w:ascii="Times New Roman" w:hAnsi="Times New Roman" w:cs="Times New Roman"/>
                <w:lang w:val="fr-FR"/>
              </w:rPr>
            </w:pPr>
            <w:r w:rsidRPr="00F61324">
              <w:rPr>
                <w:rFonts w:ascii="Times New Roman" w:hAnsi="Times New Roman" w:cs="Times New Roman"/>
                <w:lang w:val="fr-FR"/>
              </w:rPr>
              <w:t xml:space="preserve">Avize şi acorduri de principiu – solicitate prin certificatul </w:t>
            </w:r>
            <w:proofErr w:type="gramStart"/>
            <w:r w:rsidRPr="00F61324">
              <w:rPr>
                <w:rFonts w:ascii="Times New Roman" w:hAnsi="Times New Roman" w:cs="Times New Roman"/>
                <w:lang w:val="fr-FR"/>
              </w:rPr>
              <w:t>de urbanism</w:t>
            </w:r>
            <w:proofErr w:type="gramEnd"/>
            <w:r w:rsidRPr="00F61324">
              <w:rPr>
                <w:rFonts w:ascii="Times New Roman" w:hAnsi="Times New Roman" w:cs="Times New Roman"/>
                <w:lang w:val="fr-FR"/>
              </w:rPr>
              <w:t>.</w:t>
            </w:r>
          </w:p>
          <w:p w:rsidR="00BC11E9" w:rsidRPr="00F61324" w:rsidRDefault="00BC11E9" w:rsidP="00BC11E9">
            <w:pPr>
              <w:tabs>
                <w:tab w:val="left" w:pos="0"/>
                <w:tab w:val="left" w:pos="426"/>
              </w:tabs>
              <w:jc w:val="both"/>
              <w:rPr>
                <w:rFonts w:ascii="Times New Roman" w:hAnsi="Times New Roman" w:cs="Times New Roman"/>
                <w:lang w:val="ro-RO"/>
              </w:rPr>
            </w:pPr>
            <w:r w:rsidRPr="00F61324">
              <w:rPr>
                <w:rFonts w:ascii="Times New Roman" w:hAnsi="Times New Roman" w:cs="Times New Roman"/>
                <w:lang w:val="ro-RO"/>
              </w:rPr>
              <w:tab/>
              <w:t xml:space="preserve">Proiectantul va elabora documentaţia pentru obţinerea avizelor, acordurilor cuprinse în Certificatul de urbanism, pe care o va depune în numele beneficiarului la organele competente. </w:t>
            </w:r>
            <w:r w:rsidRPr="00F61324">
              <w:rPr>
                <w:rFonts w:ascii="Times New Roman" w:hAnsi="Times New Roman" w:cs="Times New Roman"/>
                <w:lang w:val="fr-FR"/>
              </w:rPr>
              <w:t xml:space="preserve">La solicitarea proiectantului, beneficiarul lucrării va acorda asistenţă pentru obţinerea </w:t>
            </w:r>
            <w:proofErr w:type="gramStart"/>
            <w:r w:rsidRPr="00F61324">
              <w:rPr>
                <w:rFonts w:ascii="Times New Roman" w:hAnsi="Times New Roman" w:cs="Times New Roman"/>
                <w:lang w:val="fr-FR"/>
              </w:rPr>
              <w:t>de avize</w:t>
            </w:r>
            <w:proofErr w:type="gramEnd"/>
            <w:r w:rsidRPr="00F61324">
              <w:rPr>
                <w:rFonts w:ascii="Times New Roman" w:hAnsi="Times New Roman" w:cs="Times New Roman"/>
                <w:lang w:val="fr-FR"/>
              </w:rPr>
              <w:t xml:space="preserve"> şi acorduri. </w:t>
            </w:r>
            <w:r w:rsidRPr="00F61324">
              <w:rPr>
                <w:rFonts w:ascii="Times New Roman" w:hAnsi="Times New Roman" w:cs="Times New Roman"/>
                <w:lang w:val="ro-RO"/>
              </w:rPr>
              <w:t>Costul avizelor se va suporta de către beneficiar o singură dată. În situația în care unul sau mai multe avize nu sunt obținute exclusiv din vina proiectantului, acesta va suporta costul/costurile generate de o nouă solicitare a acestuia/acestora.</w:t>
            </w:r>
          </w:p>
          <w:p w:rsidR="00BC11E9" w:rsidRPr="00F61324" w:rsidRDefault="00BC11E9" w:rsidP="00BC11E9">
            <w:pPr>
              <w:tabs>
                <w:tab w:val="left" w:pos="0"/>
                <w:tab w:val="left" w:pos="426"/>
              </w:tabs>
              <w:jc w:val="both"/>
              <w:rPr>
                <w:rFonts w:ascii="Times New Roman" w:hAnsi="Times New Roman" w:cs="Times New Roman"/>
                <w:lang w:val="ro-RO"/>
              </w:rPr>
            </w:pPr>
            <w:r w:rsidRPr="00F61324">
              <w:rPr>
                <w:rFonts w:ascii="Times New Roman" w:hAnsi="Times New Roman" w:cs="Times New Roman"/>
                <w:lang w:val="ro-RO"/>
              </w:rPr>
              <w:tab/>
              <w:t xml:space="preserve">În cazul în care sunt necesare ocupări de terenuri, prestatorul va evalua sumele necesare despăgubirii titularilor ca urmare a exproprierii, în conformitate cu prevederile Legii nr.255/2010. </w:t>
            </w:r>
            <w:r w:rsidRPr="00F61324">
              <w:rPr>
                <w:rFonts w:ascii="Times New Roman" w:hAnsi="Times New Roman" w:cs="Times New Roman"/>
                <w:lang w:val="ro-RO"/>
              </w:rPr>
              <w:lastRenderedPageBreak/>
              <w:t xml:space="preserve">Totodată, pentru stabilirea cadrului documentar optim pentru activitatea de expropiere, proiectantul va ţine seama şi de celelalte obligaţii conexe activităţii de expropiere pe care acesta trebuie sa le prevadă în proiect şi în deviz, conform reglementarilor privind unele obligaţii prealabile lucrărilor de execuţie de drumuri. </w:t>
            </w:r>
          </w:p>
          <w:p w:rsidR="00BC11E9" w:rsidRPr="00F61324" w:rsidRDefault="00BC11E9" w:rsidP="00BC11E9">
            <w:pPr>
              <w:tabs>
                <w:tab w:val="left" w:pos="0"/>
                <w:tab w:val="left" w:pos="426"/>
              </w:tabs>
              <w:jc w:val="both"/>
              <w:rPr>
                <w:rFonts w:ascii="Times New Roman" w:hAnsi="Times New Roman" w:cs="Times New Roman"/>
                <w:b/>
                <w:lang w:val="fr-FR"/>
              </w:rPr>
            </w:pPr>
            <w:r w:rsidRPr="00F61324">
              <w:rPr>
                <w:rFonts w:ascii="Times New Roman" w:hAnsi="Times New Roman" w:cs="Times New Roman"/>
                <w:b/>
                <w:lang w:val="fr-FR"/>
              </w:rPr>
              <w:t>Piese desenate:</w:t>
            </w:r>
          </w:p>
          <w:p w:rsidR="00BC11E9" w:rsidRPr="00F61324" w:rsidRDefault="00BC11E9" w:rsidP="00BC11E9">
            <w:pPr>
              <w:tabs>
                <w:tab w:val="left" w:pos="0"/>
                <w:tab w:val="left" w:pos="426"/>
              </w:tabs>
              <w:jc w:val="both"/>
              <w:rPr>
                <w:rFonts w:ascii="Times New Roman" w:hAnsi="Times New Roman" w:cs="Times New Roman"/>
                <w:lang w:val="fr-FR"/>
              </w:rPr>
            </w:pPr>
            <w:r w:rsidRPr="00F61324">
              <w:rPr>
                <w:rFonts w:ascii="Times New Roman" w:hAnsi="Times New Roman" w:cs="Times New Roman"/>
                <w:lang w:val="fr-FR"/>
              </w:rPr>
              <w:t xml:space="preserve">- plan </w:t>
            </w:r>
            <w:proofErr w:type="gramStart"/>
            <w:r w:rsidRPr="00F61324">
              <w:rPr>
                <w:rFonts w:ascii="Times New Roman" w:hAnsi="Times New Roman" w:cs="Times New Roman"/>
                <w:lang w:val="fr-FR"/>
              </w:rPr>
              <w:t>de amplasare</w:t>
            </w:r>
            <w:proofErr w:type="gramEnd"/>
            <w:r w:rsidRPr="00F61324">
              <w:rPr>
                <w:rFonts w:ascii="Times New Roman" w:hAnsi="Times New Roman" w:cs="Times New Roman"/>
                <w:lang w:val="fr-FR"/>
              </w:rPr>
              <w:t xml:space="preserve"> în zonă (1:25000 – 1:5000);</w:t>
            </w:r>
          </w:p>
          <w:p w:rsidR="00BC11E9" w:rsidRPr="00F61324" w:rsidRDefault="00BC11E9" w:rsidP="00BC11E9">
            <w:pPr>
              <w:tabs>
                <w:tab w:val="left" w:pos="0"/>
                <w:tab w:val="left" w:pos="426"/>
              </w:tabs>
              <w:jc w:val="both"/>
              <w:rPr>
                <w:rFonts w:ascii="Times New Roman" w:hAnsi="Times New Roman" w:cs="Times New Roman"/>
              </w:rPr>
            </w:pPr>
            <w:r w:rsidRPr="00F61324">
              <w:rPr>
                <w:rFonts w:ascii="Times New Roman" w:hAnsi="Times New Roman" w:cs="Times New Roman"/>
              </w:rPr>
              <w:t>- plan general (1:2000 – 1:500);</w:t>
            </w:r>
          </w:p>
          <w:p w:rsidR="00BC11E9" w:rsidRPr="00F61324" w:rsidRDefault="00BC11E9" w:rsidP="00BC11E9">
            <w:pPr>
              <w:tabs>
                <w:tab w:val="left" w:pos="0"/>
                <w:tab w:val="left" w:pos="426"/>
              </w:tabs>
              <w:jc w:val="both"/>
              <w:rPr>
                <w:rFonts w:ascii="Times New Roman" w:hAnsi="Times New Roman" w:cs="Times New Roman"/>
              </w:rPr>
            </w:pPr>
            <w:r w:rsidRPr="00F61324">
              <w:rPr>
                <w:rFonts w:ascii="Times New Roman" w:hAnsi="Times New Roman" w:cs="Times New Roman"/>
              </w:rPr>
              <w:t>- plan topografic;</w:t>
            </w:r>
          </w:p>
          <w:p w:rsidR="00BC11E9" w:rsidRPr="00F61324" w:rsidRDefault="00BC11E9" w:rsidP="00BC11E9">
            <w:pPr>
              <w:tabs>
                <w:tab w:val="left" w:pos="0"/>
                <w:tab w:val="left" w:pos="426"/>
              </w:tabs>
              <w:jc w:val="both"/>
              <w:rPr>
                <w:rFonts w:ascii="Times New Roman" w:hAnsi="Times New Roman" w:cs="Times New Roman"/>
              </w:rPr>
            </w:pPr>
            <w:r w:rsidRPr="00F61324">
              <w:rPr>
                <w:rFonts w:ascii="Times New Roman" w:hAnsi="Times New Roman" w:cs="Times New Roman"/>
              </w:rPr>
              <w:t>- plan parcelar – cu identificarea proprietarilor (se vor prezenta extrase CF);</w:t>
            </w:r>
          </w:p>
          <w:p w:rsidR="00BC11E9" w:rsidRPr="00F61324" w:rsidRDefault="00BC11E9" w:rsidP="00BC11E9">
            <w:pPr>
              <w:tabs>
                <w:tab w:val="left" w:pos="0"/>
                <w:tab w:val="left" w:pos="426"/>
              </w:tabs>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lang w:val="ro-RO"/>
              </w:rPr>
              <w:t>plan de amplasare și delimitare imobil vizat OCPI in vederea de identificării certe a limitelor de proprietate;</w:t>
            </w:r>
          </w:p>
          <w:p w:rsidR="00BC11E9" w:rsidRPr="00F61324" w:rsidRDefault="00BC11E9" w:rsidP="00BC11E9">
            <w:pPr>
              <w:tabs>
                <w:tab w:val="left" w:pos="0"/>
                <w:tab w:val="left" w:pos="180"/>
              </w:tabs>
              <w:jc w:val="both"/>
              <w:rPr>
                <w:rFonts w:ascii="Times New Roman" w:hAnsi="Times New Roman" w:cs="Times New Roman"/>
              </w:rPr>
            </w:pPr>
            <w:r w:rsidRPr="00F61324">
              <w:rPr>
                <w:rFonts w:ascii="Times New Roman" w:hAnsi="Times New Roman" w:cs="Times New Roman"/>
              </w:rPr>
              <w:t>- planuri şi secţiuni generale de arhitectură, rezistenţă, instalaţii inclusiv planuri de coordonare a tuturor specialităţilor ce concură la realizarea proiectului (dacă este cazul);</w:t>
            </w:r>
          </w:p>
          <w:p w:rsidR="00570F7B" w:rsidRPr="00F61324" w:rsidRDefault="00BC11E9" w:rsidP="00BC11E9">
            <w:pPr>
              <w:tabs>
                <w:tab w:val="left" w:pos="0"/>
                <w:tab w:val="left" w:pos="426"/>
              </w:tabs>
              <w:spacing w:after="100" w:afterAutospacing="1"/>
              <w:jc w:val="both"/>
              <w:rPr>
                <w:rFonts w:ascii="Times New Roman" w:hAnsi="Times New Roman" w:cs="Times New Roman"/>
                <w:lang w:val="fr-FR"/>
              </w:rPr>
            </w:pPr>
            <w:r w:rsidRPr="00F61324">
              <w:rPr>
                <w:rFonts w:ascii="Times New Roman" w:hAnsi="Times New Roman" w:cs="Times New Roman"/>
                <w:lang w:val="fr-FR"/>
              </w:rPr>
              <w:t>- planuri speciale, planuri longitudinale, profile transversale, după caz.</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spacing w:after="100" w:afterAutospacing="1"/>
              <w:ind w:firstLine="284"/>
              <w:rPr>
                <w:rFonts w:ascii="Times New Roman" w:hAnsi="Times New Roman" w:cs="Times New Roman"/>
                <w:b/>
                <w:lang w:val="it-IT"/>
              </w:rPr>
            </w:pPr>
            <w:r w:rsidRPr="00F61324">
              <w:rPr>
                <w:rFonts w:ascii="Times New Roman" w:hAnsi="Times New Roman" w:cs="Times New Roman"/>
                <w:b/>
                <w:lang w:val="it-IT"/>
              </w:rPr>
              <w:lastRenderedPageBreak/>
              <w:t>Elaborare Proiect pentru autorizarea executării lucrărilor de construire și obținerea Autorizației de construire</w:t>
            </w:r>
          </w:p>
          <w:p w:rsidR="00BC11E9" w:rsidRPr="00F61324" w:rsidRDefault="00BC11E9" w:rsidP="00BC11E9">
            <w:pPr>
              <w:tabs>
                <w:tab w:val="left" w:pos="426"/>
              </w:tabs>
              <w:rPr>
                <w:rFonts w:ascii="Times New Roman" w:hAnsi="Times New Roman" w:cs="Times New Roman"/>
                <w:lang w:val="it-IT"/>
              </w:rPr>
            </w:pPr>
            <w:r w:rsidRPr="00F61324">
              <w:rPr>
                <w:rFonts w:ascii="Times New Roman" w:hAnsi="Times New Roman" w:cs="Times New Roman"/>
                <w:lang w:val="it-IT"/>
              </w:rPr>
              <w:tab/>
              <w:t>Proiectul pentru obtinerea autorizaţiei de construire va fi întocmit în conformitate cu prevederile Legii nr. 50/1991 – privind autorizarea executării lucrărilor de construcţii, republicată, cu modificările si completările ulterioare şi a Ordinului nr. 839/2009 pentru aprobarea Normelor metodologice de aplicare a Legii nr. 50/1991 privind autorizarea executării lucrărilor de construcţii.</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ab/>
              <w:t xml:space="preserve">Pentru obţinerea Autorizaţiei de Construire se vor reactualiza, dacă este cazul, avizele obţinute la faza DALI solicitate în Certificatul de Urbanism şi se va elabora întreaga documentaţie pentru obţinerea acesteia, conform prevederilor HG 907/2016 (Anexa 9).   </w:t>
            </w:r>
          </w:p>
          <w:p w:rsidR="00570F7B" w:rsidRPr="00F61324" w:rsidRDefault="00BC11E9" w:rsidP="00A2271B">
            <w:pPr>
              <w:tabs>
                <w:tab w:val="left" w:pos="426"/>
              </w:tabs>
              <w:rPr>
                <w:rFonts w:ascii="Times New Roman" w:hAnsi="Times New Roman" w:cs="Times New Roman"/>
                <w:lang w:val="ro-RO"/>
              </w:rPr>
            </w:pPr>
            <w:r w:rsidRPr="00F61324">
              <w:rPr>
                <w:rFonts w:ascii="Times New Roman" w:hAnsi="Times New Roman" w:cs="Times New Roman"/>
                <w:lang w:val="ro-RO"/>
              </w:rPr>
              <w:tab/>
              <w:t xml:space="preserve">Lucrările de execuţie vor demara numai după obţinerea Autorizaţiei de Construire. </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tabs>
                <w:tab w:val="left" w:pos="426"/>
              </w:tabs>
              <w:ind w:firstLine="284"/>
              <w:rPr>
                <w:rFonts w:ascii="Times New Roman" w:hAnsi="Times New Roman" w:cs="Times New Roman"/>
                <w:b/>
                <w:lang w:val="ro-RO"/>
              </w:rPr>
            </w:pPr>
            <w:r w:rsidRPr="00F61324">
              <w:rPr>
                <w:rFonts w:ascii="Times New Roman" w:hAnsi="Times New Roman" w:cs="Times New Roman"/>
                <w:b/>
                <w:lang w:val="ro-RO"/>
              </w:rPr>
              <w:t>Elaborare proiect Tehnic de execuție, Caiete de Sarcini, Detalii de Execuție</w:t>
            </w:r>
          </w:p>
          <w:p w:rsidR="00BC11E9" w:rsidRPr="00F61324" w:rsidRDefault="00BC11E9" w:rsidP="00BC11E9">
            <w:pPr>
              <w:tabs>
                <w:tab w:val="left" w:pos="426"/>
              </w:tabs>
              <w:rPr>
                <w:rFonts w:ascii="Times New Roman" w:hAnsi="Times New Roman" w:cs="Times New Roman"/>
                <w:lang w:val="ro-RO"/>
              </w:rPr>
            </w:pP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ab/>
              <w:t xml:space="preserve">Proiectul tehnic se elaborează pe baza </w:t>
            </w:r>
            <w:r w:rsidRPr="00F61324">
              <w:rPr>
                <w:rFonts w:ascii="Times New Roman" w:hAnsi="Times New Roman" w:cs="Times New Roman"/>
                <w:lang w:val="it-IT"/>
              </w:rPr>
              <w:t>DALI</w:t>
            </w:r>
            <w:r w:rsidRPr="00F61324">
              <w:rPr>
                <w:rFonts w:ascii="Times New Roman" w:hAnsi="Times New Roman" w:cs="Times New Roman"/>
                <w:lang w:val="ro-RO"/>
              </w:rPr>
              <w:t>, etapă în care s-</w:t>
            </w:r>
            <w:r w:rsidRPr="00F61324">
              <w:rPr>
                <w:rFonts w:ascii="Times New Roman" w:hAnsi="Times New Roman" w:cs="Times New Roman"/>
                <w:lang w:val="ro-RO"/>
              </w:rPr>
              <w:lastRenderedPageBreak/>
              <w:t>au aprobat indicatorii tehnico-economici, elementele şi soluţiile principale ale lucrării şi în care au fost obţinute toate avizele şi acordurile de principiu, în conformitate cu prevederile legale în vigoare.</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ab/>
              <w:t xml:space="preserve">Demararea întocmirii proiectului tehnic se va face numai după aprobarea de Consiliul Local al Municipiului Timişoara, a parametrilor tehnico-economici stabiliţi în </w:t>
            </w:r>
            <w:r w:rsidRPr="00F61324">
              <w:rPr>
                <w:rFonts w:ascii="Times New Roman" w:hAnsi="Times New Roman" w:cs="Times New Roman"/>
                <w:lang w:val="it-IT"/>
              </w:rPr>
              <w:t>DALI</w:t>
            </w:r>
            <w:r w:rsidRPr="00F61324">
              <w:rPr>
                <w:rFonts w:ascii="Times New Roman" w:hAnsi="Times New Roman" w:cs="Times New Roman"/>
                <w:lang w:val="ro-RO"/>
              </w:rPr>
              <w:t>.</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ab/>
              <w:t>Proiectul tehnic trebuie să fie astfel elaborat încat să nu depăşească costul lucrărilor stabilit în faza de DALI, să fie clar, să asigure informaţii tehnice complete privind viitoarea lucrare şi cuprinde: memoriul tehnic general şi pe specialităţi, breviare de calcul, caiete de sarcini, liste cu cantităţi de lucrări, părţi desenate şi detalii de execuţie.</w:t>
            </w:r>
          </w:p>
          <w:p w:rsidR="00BC11E9" w:rsidRPr="00F61324" w:rsidRDefault="00BC11E9" w:rsidP="00BC11E9">
            <w:pPr>
              <w:tabs>
                <w:tab w:val="left" w:pos="426"/>
              </w:tabs>
              <w:autoSpaceDE w:val="0"/>
              <w:autoSpaceDN w:val="0"/>
              <w:adjustRightInd w:val="0"/>
              <w:rPr>
                <w:rFonts w:ascii="Times New Roman" w:hAnsi="Times New Roman" w:cs="Times New Roman"/>
                <w:lang w:eastAsia="ro-RO"/>
              </w:rPr>
            </w:pPr>
            <w:r w:rsidRPr="00F61324">
              <w:rPr>
                <w:rFonts w:ascii="Times New Roman" w:hAnsi="Times New Roman" w:cs="Times New Roman"/>
                <w:lang w:eastAsia="ro-RO"/>
              </w:rPr>
              <w:tab/>
              <w:t>La elaborarea proiectului, materialele, confecţiile, elementele prefabricate, utilajele tehnologice şi echipamentele vor fi definite prin parametri, performanţe şi caracteristici.</w:t>
            </w:r>
          </w:p>
          <w:p w:rsidR="00BC11E9" w:rsidRPr="00F61324" w:rsidRDefault="00BC11E9" w:rsidP="00BC11E9">
            <w:pPr>
              <w:tabs>
                <w:tab w:val="left" w:pos="426"/>
              </w:tabs>
              <w:autoSpaceDE w:val="0"/>
              <w:autoSpaceDN w:val="0"/>
              <w:adjustRightInd w:val="0"/>
              <w:rPr>
                <w:rFonts w:ascii="Times New Roman" w:hAnsi="Times New Roman" w:cs="Times New Roman"/>
                <w:lang w:val="fr-FR" w:eastAsia="ro-RO"/>
              </w:rPr>
            </w:pPr>
            <w:r w:rsidRPr="00F61324">
              <w:rPr>
                <w:rFonts w:ascii="Times New Roman" w:hAnsi="Times New Roman" w:cs="Times New Roman"/>
                <w:lang w:val="fr-FR" w:eastAsia="ro-RO"/>
              </w:rPr>
              <w:tab/>
              <w:t>Este interzis a se face referiri sau trimiteri la mărci de fabrică, producători, furnizori sau la alte asemenea recomandări ori precizări care să indice preferinţe sau să restrângă concurenţa.</w:t>
            </w:r>
          </w:p>
          <w:p w:rsidR="00BC11E9" w:rsidRPr="00F61324" w:rsidRDefault="00BC11E9" w:rsidP="00BC11E9">
            <w:pPr>
              <w:tabs>
                <w:tab w:val="left" w:pos="426"/>
              </w:tabs>
              <w:autoSpaceDE w:val="0"/>
              <w:autoSpaceDN w:val="0"/>
              <w:adjustRightInd w:val="0"/>
              <w:rPr>
                <w:rFonts w:ascii="Times New Roman" w:hAnsi="Times New Roman" w:cs="Times New Roman"/>
                <w:lang w:val="fr-FR" w:eastAsia="ro-RO"/>
              </w:rPr>
            </w:pPr>
            <w:r w:rsidRPr="00F61324">
              <w:rPr>
                <w:rFonts w:ascii="Times New Roman" w:hAnsi="Times New Roman" w:cs="Times New Roman"/>
                <w:lang w:val="fr-FR" w:eastAsia="ro-RO"/>
              </w:rPr>
              <w:tab/>
              <w:t>Caracteristicile tehnice şi parametrii funcţionali vor fi prezentaţi în cadrul unor limite (pe cat posibil) rezultate din breviarele de calcul şi nu vor fi date în mod determinist, în scopul de a favoriza un anumit furnizor (producător).</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ab/>
              <w:t>Proiectul tehnic întocmit se va verifica pentru cerinţele de calitate de specialişti verificatori de proiecte atestaţi în condiţiile legii.</w:t>
            </w:r>
          </w:p>
          <w:p w:rsidR="00BC11E9" w:rsidRPr="00F61324" w:rsidRDefault="00BC11E9" w:rsidP="00BC11E9">
            <w:pPr>
              <w:tabs>
                <w:tab w:val="left" w:pos="426"/>
              </w:tabs>
              <w:rPr>
                <w:rFonts w:ascii="Times New Roman" w:hAnsi="Times New Roman" w:cs="Times New Roman"/>
                <w:lang w:val="pt-BR"/>
              </w:rPr>
            </w:pPr>
            <w:r w:rsidRPr="00F61324">
              <w:rPr>
                <w:rFonts w:ascii="Times New Roman" w:hAnsi="Times New Roman" w:cs="Times New Roman"/>
                <w:lang w:val="ro-RO"/>
              </w:rPr>
              <w:tab/>
              <w:t>În proiectul tehnic se va specifica faptul că î</w:t>
            </w:r>
            <w:r w:rsidRPr="00F61324">
              <w:rPr>
                <w:rFonts w:ascii="Times New Roman" w:hAnsi="Times New Roman" w:cs="Times New Roman"/>
                <w:lang w:val="pt-BR"/>
              </w:rPr>
              <w:t xml:space="preserve">n timpul execuţiei, materialele (deşeuri) rezultate în urma activităţilor de construcţii montaj (moloz, gunoi menajer la organizare de şantier) se vor depozita la locul ales de societatea care va executa lucrările, având în vedere că aceasta are obligaţia ca la terminarea lucrării să îndepărteze deşeurile şi să refacă suprafeţele. </w:t>
            </w:r>
          </w:p>
          <w:p w:rsidR="00BC11E9" w:rsidRPr="00F61324" w:rsidRDefault="00BC11E9" w:rsidP="00BC11E9">
            <w:pPr>
              <w:ind w:firstLine="720"/>
              <w:rPr>
                <w:rFonts w:ascii="Times New Roman" w:hAnsi="Times New Roman" w:cs="Times New Roman"/>
                <w:lang w:val="ro-RO" w:eastAsia="ro-RO"/>
              </w:rPr>
            </w:pPr>
            <w:r w:rsidRPr="00F61324">
              <w:rPr>
                <w:rFonts w:ascii="Times New Roman" w:hAnsi="Times New Roman" w:cs="Times New Roman"/>
                <w:lang w:val="ro-RO"/>
              </w:rPr>
              <w:t xml:space="preserve">Proiectul tehnic va conţine planul de securitate şi sănătate în muncă elaborat conform H.G. nr.300/02.03.2006 - </w:t>
            </w:r>
            <w:r w:rsidRPr="00F61324">
              <w:rPr>
                <w:rFonts w:ascii="Times New Roman" w:hAnsi="Times New Roman" w:cs="Times New Roman"/>
                <w:lang w:val="ro-RO" w:eastAsia="ro-RO"/>
              </w:rPr>
              <w:t>privind cerinţele minime de securitate şi sănătate pentru şantierele temporare sau mobile</w:t>
            </w:r>
            <w:r w:rsidRPr="00F61324">
              <w:rPr>
                <w:rFonts w:ascii="Times New Roman" w:hAnsi="Times New Roman" w:cs="Times New Roman"/>
                <w:lang w:val="ro-RO"/>
              </w:rPr>
              <w:t xml:space="preserve"> şi Legii nr. 319/14.07.2006 </w:t>
            </w:r>
            <w:r w:rsidRPr="00F61324">
              <w:rPr>
                <w:rFonts w:ascii="Times New Roman" w:hAnsi="Times New Roman" w:cs="Times New Roman"/>
                <w:lang w:val="ro-RO" w:eastAsia="ro-RO"/>
              </w:rPr>
              <w:t>a securităţii şi sănătăţii în muncă, cu actualizările şi completările ulterioare.</w:t>
            </w:r>
          </w:p>
          <w:p w:rsidR="00BC11E9" w:rsidRPr="00F61324" w:rsidRDefault="00BC11E9" w:rsidP="00BC11E9">
            <w:pPr>
              <w:ind w:firstLine="426"/>
              <w:rPr>
                <w:rFonts w:ascii="Times New Roman" w:eastAsia="Calibri" w:hAnsi="Times New Roman" w:cs="Times New Roman"/>
                <w:color w:val="000000"/>
                <w:lang w:val="pt-BR"/>
              </w:rPr>
            </w:pPr>
            <w:r w:rsidRPr="00F61324">
              <w:rPr>
                <w:rFonts w:ascii="Times New Roman" w:eastAsia="Calibri" w:hAnsi="Times New Roman" w:cs="Times New Roman"/>
                <w:color w:val="000000"/>
                <w:lang w:val="pt-BR"/>
              </w:rPr>
              <w:t>Proiectul tehnic va fi elaborat în 4 (patru) exemplare, având paginile numerotate şi va fi predat beneficiarului şi în format electronic.</w:t>
            </w:r>
          </w:p>
          <w:p w:rsidR="00BC11E9" w:rsidRPr="00F61324" w:rsidRDefault="00BC11E9" w:rsidP="00BC11E9">
            <w:pPr>
              <w:ind w:left="426"/>
              <w:rPr>
                <w:rFonts w:ascii="Times New Roman" w:hAnsi="Times New Roman" w:cs="Times New Roman"/>
                <w:b/>
                <w:u w:val="single"/>
              </w:rPr>
            </w:pPr>
            <w:r w:rsidRPr="00F61324">
              <w:rPr>
                <w:rFonts w:ascii="Times New Roman" w:hAnsi="Times New Roman" w:cs="Times New Roman"/>
                <w:b/>
                <w:u w:val="single"/>
              </w:rPr>
              <w:t xml:space="preserve">Piese desenate </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lastRenderedPageBreak/>
              <w:t xml:space="preserve">Plan </w:t>
            </w:r>
            <w:proofErr w:type="gramStart"/>
            <w:r w:rsidRPr="00F61324">
              <w:rPr>
                <w:rFonts w:ascii="Times New Roman" w:hAnsi="Times New Roman" w:cs="Times New Roman"/>
                <w:lang w:val="fr-FR"/>
              </w:rPr>
              <w:t>de amplasare</w:t>
            </w:r>
            <w:proofErr w:type="gramEnd"/>
            <w:r w:rsidRPr="00F61324">
              <w:rPr>
                <w:rFonts w:ascii="Times New Roman" w:hAnsi="Times New Roman" w:cs="Times New Roman"/>
                <w:lang w:val="fr-FR"/>
              </w:rPr>
              <w:t xml:space="preserve"> în zonă (1:25.000 - 1:5000) emis de Banca de Date Urbane din Primăria Municipiului Timişoara</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Plan general (1:5.000 - 1:500) emis de Banca de Date Urbane din Primăria Municipiului Timişoara</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 xml:space="preserve">Planul de situaţie cu situaţia reală din teren în care se vor reprezenta construcţiile adiacente drumului proiectat, precum şi accesele proiectate la fiecare construcţie. </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it-IT"/>
              </w:rPr>
            </w:pPr>
            <w:r w:rsidRPr="00F61324">
              <w:rPr>
                <w:rFonts w:ascii="Times New Roman" w:hAnsi="Times New Roman" w:cs="Times New Roman"/>
                <w:lang w:val="it-IT"/>
              </w:rPr>
              <w:t xml:space="preserve">Planuri speciale, profile longitudinale, profiluri transversale, după caz. </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Planuri de arhitectură, - planurile nivelurilor, vederi, secţiuni</w:t>
            </w:r>
            <w:proofErr w:type="gramStart"/>
            <w:r w:rsidRPr="00F61324">
              <w:rPr>
                <w:rFonts w:ascii="Times New Roman" w:hAnsi="Times New Roman" w:cs="Times New Roman"/>
                <w:lang w:val="fr-FR"/>
              </w:rPr>
              <w:t>,etc</w:t>
            </w:r>
            <w:proofErr w:type="gramEnd"/>
            <w:r w:rsidRPr="00F61324">
              <w:rPr>
                <w:rFonts w:ascii="Times New Roman" w:hAnsi="Times New Roman" w:cs="Times New Roman"/>
                <w:lang w:val="fr-FR"/>
              </w:rPr>
              <w:t>.</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Planurile de situaţie vor conţine cote de nivel şi punctele în care se realizează sondaje pentru determinarea sistemului rutier actual.</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 xml:space="preserve">Planul parcelar vizat OCPI </w:t>
            </w:r>
          </w:p>
          <w:p w:rsidR="00BC11E9"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 xml:space="preserve">Planul topografic </w:t>
            </w:r>
          </w:p>
          <w:p w:rsidR="00570F7B" w:rsidRPr="00F61324" w:rsidRDefault="00BC11E9" w:rsidP="00BC11E9">
            <w:pPr>
              <w:numPr>
                <w:ilvl w:val="0"/>
                <w:numId w:val="22"/>
              </w:numPr>
              <w:tabs>
                <w:tab w:val="clear" w:pos="720"/>
                <w:tab w:val="left" w:pos="426"/>
              </w:tabs>
              <w:spacing w:after="0" w:line="240" w:lineRule="auto"/>
              <w:ind w:left="426" w:hanging="426"/>
              <w:jc w:val="both"/>
              <w:rPr>
                <w:rFonts w:ascii="Times New Roman" w:hAnsi="Times New Roman" w:cs="Times New Roman"/>
                <w:lang w:val="fr-FR"/>
              </w:rPr>
            </w:pPr>
            <w:r w:rsidRPr="00F61324">
              <w:rPr>
                <w:rFonts w:ascii="Times New Roman" w:hAnsi="Times New Roman" w:cs="Times New Roman"/>
                <w:lang w:val="fr-FR"/>
              </w:rPr>
              <w:t xml:space="preserve">Detalii </w:t>
            </w:r>
            <w:proofErr w:type="gramStart"/>
            <w:r w:rsidRPr="00F61324">
              <w:rPr>
                <w:rFonts w:ascii="Times New Roman" w:hAnsi="Times New Roman" w:cs="Times New Roman"/>
                <w:lang w:val="fr-FR"/>
              </w:rPr>
              <w:t>de execu</w:t>
            </w:r>
            <w:r w:rsidRPr="00F61324">
              <w:rPr>
                <w:rFonts w:ascii="Times New Roman" w:hAnsi="Times New Roman" w:cs="Times New Roman"/>
              </w:rPr>
              <w:t>ţie</w:t>
            </w:r>
            <w:proofErr w:type="gramEnd"/>
            <w:r w:rsidRPr="00F61324">
              <w:rPr>
                <w:rFonts w:ascii="Times New Roman" w:hAnsi="Times New Roman" w:cs="Times New Roman"/>
              </w:rPr>
              <w:t>.</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570F7B" w:rsidRPr="00F61324" w:rsidRDefault="00BC11E9" w:rsidP="00BC11E9">
            <w:pPr>
              <w:autoSpaceDE w:val="0"/>
              <w:autoSpaceDN w:val="0"/>
              <w:adjustRightInd w:val="0"/>
              <w:ind w:firstLine="284"/>
              <w:rPr>
                <w:rFonts w:ascii="Times New Roman" w:hAnsi="Times New Roman" w:cs="Times New Roman"/>
                <w:lang w:val="ro-RO"/>
              </w:rPr>
            </w:pPr>
            <w:r w:rsidRPr="00F61324">
              <w:rPr>
                <w:rFonts w:ascii="Times New Roman" w:hAnsi="Times New Roman" w:cs="Times New Roman"/>
                <w:b/>
                <w:lang w:val="ro-RO"/>
              </w:rPr>
              <w:lastRenderedPageBreak/>
              <w:t>Asistenţa tehnică de specialitate din partea proiectantului</w:t>
            </w:r>
            <w:r w:rsidRPr="00F61324">
              <w:rPr>
                <w:rFonts w:ascii="Times New Roman" w:hAnsi="Times New Roman" w:cs="Times New Roman"/>
                <w:lang w:val="ro-RO"/>
              </w:rPr>
              <w:t xml:space="preserve"> se va asigura pe toată durata de derulare a procedurii de atribuire a contractului de execuție lucrări (pentru formularea de răspunsuri la clarificări și în calitate de expert cooptat), pe toată perioada de execuție a lucrărilor și în perioada de garanție și intră în tarifarea proiectării.</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autoSpaceDE w:val="0"/>
              <w:autoSpaceDN w:val="0"/>
              <w:adjustRightInd w:val="0"/>
              <w:ind w:firstLine="284"/>
              <w:jc w:val="both"/>
              <w:rPr>
                <w:rFonts w:ascii="Times New Roman" w:hAnsi="Times New Roman" w:cs="Times New Roman"/>
                <w:b/>
                <w:lang w:val="fr-FR"/>
              </w:rPr>
            </w:pPr>
            <w:r w:rsidRPr="00F61324">
              <w:rPr>
                <w:rFonts w:ascii="Times New Roman" w:hAnsi="Times New Roman" w:cs="Times New Roman"/>
                <w:b/>
                <w:lang w:val="fr-FR"/>
              </w:rPr>
              <w:t>Asistența tehnică din partea proiectantului pe parcursul derulării lucrărilor</w:t>
            </w:r>
          </w:p>
          <w:p w:rsidR="00BC11E9" w:rsidRPr="00F61324" w:rsidRDefault="00BC11E9" w:rsidP="00BC11E9">
            <w:pPr>
              <w:pStyle w:val="Bodytext21"/>
              <w:shd w:val="clear" w:color="auto" w:fill="auto"/>
              <w:spacing w:before="0" w:line="240" w:lineRule="auto"/>
              <w:ind w:firstLine="284"/>
              <w:jc w:val="both"/>
              <w:rPr>
                <w:rFonts w:ascii="Times New Roman" w:hAnsi="Times New Roman" w:cs="Times New Roman"/>
                <w:sz w:val="22"/>
                <w:szCs w:val="22"/>
              </w:rPr>
            </w:pPr>
            <w:r w:rsidRPr="00F61324">
              <w:rPr>
                <w:rFonts w:ascii="Times New Roman" w:hAnsi="Times New Roman" w:cs="Times New Roman"/>
                <w:sz w:val="22"/>
                <w:szCs w:val="22"/>
              </w:rPr>
              <w:t xml:space="preserve">Asistenţa tehnică din partea proiectantului se va asigura pe parcursul derulării procedurii de achiziţie pentru contractul de execuţie lucrări de realizare </w:t>
            </w:r>
            <w:proofErr w:type="gramStart"/>
            <w:r w:rsidRPr="00F61324">
              <w:rPr>
                <w:rFonts w:ascii="Times New Roman" w:hAnsi="Times New Roman" w:cs="Times New Roman"/>
                <w:sz w:val="22"/>
                <w:szCs w:val="22"/>
              </w:rPr>
              <w:t>a</w:t>
            </w:r>
            <w:proofErr w:type="gramEnd"/>
            <w:r w:rsidRPr="00F61324">
              <w:rPr>
                <w:rFonts w:ascii="Times New Roman" w:hAnsi="Times New Roman" w:cs="Times New Roman"/>
                <w:sz w:val="22"/>
                <w:szCs w:val="22"/>
              </w:rPr>
              <w:t xml:space="preserve"> obiectivului de investitii, pe toată perioada de execuţie a lucrărilor şi în perioada de garanţie şi va fi cuprinsă în contractul de servicii de proiectare.</w:t>
            </w:r>
          </w:p>
          <w:p w:rsidR="00BC11E9" w:rsidRPr="00F61324" w:rsidRDefault="00BC11E9" w:rsidP="00BC11E9">
            <w:pPr>
              <w:pStyle w:val="Bodytext21"/>
              <w:shd w:val="clear" w:color="auto" w:fill="auto"/>
              <w:spacing w:before="0" w:line="240" w:lineRule="auto"/>
              <w:ind w:firstLine="284"/>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 xml:space="preserve">Pe parcursul derulării procedurii de achiziţie publică pentru contractul de execuţie lucrări de realizare </w:t>
            </w:r>
            <w:r w:rsidRPr="00F61324">
              <w:rPr>
                <w:rFonts w:ascii="Times New Roman" w:hAnsi="Times New Roman" w:cs="Times New Roman"/>
                <w:sz w:val="22"/>
                <w:szCs w:val="22"/>
                <w:lang w:val="fr-FR"/>
              </w:rPr>
              <w:t>a obiectivului de investitii</w:t>
            </w:r>
            <w:r w:rsidRPr="00F61324">
              <w:rPr>
                <w:rFonts w:ascii="Times New Roman" w:hAnsi="Times New Roman" w:cs="Times New Roman"/>
                <w:sz w:val="22"/>
                <w:szCs w:val="22"/>
                <w:lang w:val="ro-RO"/>
              </w:rPr>
              <w:t>, proiectantul va elabora răspunsuri la solicitările de clarificări înaintate de operatorii economici şi va întocmi raportul de specialitate. De asemenea, la solicitarea Autorității Contractante, un reprezentant al proiectantului va fi numit expert cooptat în comisia de evaluare a ofertelor.</w:t>
            </w:r>
          </w:p>
          <w:p w:rsidR="00BC11E9" w:rsidRPr="00F61324" w:rsidRDefault="00BC11E9" w:rsidP="00BC11E9">
            <w:pPr>
              <w:autoSpaceDE w:val="0"/>
              <w:autoSpaceDN w:val="0"/>
              <w:adjustRightInd w:val="0"/>
              <w:ind w:firstLine="284"/>
              <w:jc w:val="both"/>
              <w:rPr>
                <w:rFonts w:ascii="Times New Roman" w:hAnsi="Times New Roman" w:cs="Times New Roman"/>
                <w:lang w:val="ro-RO"/>
              </w:rPr>
            </w:pPr>
            <w:r w:rsidRPr="00F61324">
              <w:rPr>
                <w:rFonts w:ascii="Times New Roman" w:hAnsi="Times New Roman" w:cs="Times New Roman"/>
                <w:lang w:val="ro-RO"/>
              </w:rPr>
              <w:t xml:space="preserve">Pe durata implementării proiectului, conform prevederilor Legii nr.10/1995 privind calitatea în construcţii, proiectantul va acorda asistenţă tehnică beneficiarului şi constructorului, incluzând: </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a) asigurarea asistenţei tehnice, conform clauzelor contractuale, pentru proiectele elaborate, pe perioada execuţiei lucrărilor;</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b) precizarea prin proiect a categoriei de importanţă a construcţiei;</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 xml:space="preserve">c) asigurarea prin proiecte şi detalii de execuţie a nivelului de calitate corespunzător cerinţelor, cu respectarea reglementărilor </w:t>
            </w:r>
            <w:r w:rsidRPr="00F61324">
              <w:rPr>
                <w:rFonts w:ascii="Times New Roman" w:eastAsia="Calibri" w:hAnsi="Times New Roman" w:cs="Times New Roman"/>
                <w:lang w:val="ro-RO" w:eastAsia="ro-RO"/>
              </w:rPr>
              <w:lastRenderedPageBreak/>
              <w:t>tehnice şi a clauzelor contractuale;</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d) prezentarea proiectelor elaborate în faţa specialiştilor verificatori de proiecte atestaţi, precum şi soluţionarea neconformităţilor şi neconcordanţelor semnalate;</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e) elaborarea caietelor de sarcini, a instrucţiunilor tehnice privind execuţia lucrărilor, exploatarea, întreţinerea şi reparaţiile, precum şi, după caz, a proiectelor de urmărire privind comportarea în timp a construcţiilor.</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ro-RO" w:eastAsia="ro-RO"/>
              </w:rPr>
            </w:pPr>
            <w:r w:rsidRPr="00F61324">
              <w:rPr>
                <w:rFonts w:ascii="Times New Roman" w:eastAsia="Calibri" w:hAnsi="Times New Roman" w:cs="Times New Roman"/>
                <w:lang w:val="ro-RO" w:eastAsia="ro-RO"/>
              </w:rPr>
              <w:t>f) stabilirea, prin proiect, a fazelor de execuţie determinate pentru lucrările aferente cerinţelor şi participarea pe şantier la verificările de calitate legate de acestea;</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fr-FR" w:eastAsia="ro-RO"/>
              </w:rPr>
            </w:pPr>
            <w:r w:rsidRPr="00F61324">
              <w:rPr>
                <w:rFonts w:ascii="Times New Roman" w:eastAsia="Calibri" w:hAnsi="Times New Roman" w:cs="Times New Roman"/>
                <w:lang w:eastAsia="ro-RO"/>
              </w:rPr>
              <w:t xml:space="preserve">g) </w:t>
            </w:r>
            <w:proofErr w:type="gramStart"/>
            <w:r w:rsidRPr="00F61324">
              <w:rPr>
                <w:rFonts w:ascii="Times New Roman" w:hAnsi="Times New Roman" w:cs="Times New Roman"/>
              </w:rPr>
              <w:t>modificarea</w:t>
            </w:r>
            <w:proofErr w:type="gramEnd"/>
            <w:r w:rsidRPr="00F61324">
              <w:rPr>
                <w:rFonts w:ascii="Times New Roman" w:hAnsi="Times New Roman" w:cs="Times New Roman"/>
              </w:rPr>
              <w:t xml:space="preserve"> soluţiilor din proiectul tehnic, dacă situaţiile concrete impun această măsură. </w:t>
            </w:r>
            <w:r w:rsidRPr="00F61324">
              <w:rPr>
                <w:rFonts w:ascii="Times New Roman" w:hAnsi="Times New Roman" w:cs="Times New Roman"/>
                <w:lang w:val="fr-FR"/>
              </w:rPr>
              <w:t>Modificarea de soluţii se va face cu aprobarea şi avizul verificatorului de proiect şi cu acceptul beneficiarului;</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fr-FR" w:eastAsia="ro-RO"/>
              </w:rPr>
            </w:pPr>
            <w:r w:rsidRPr="00F61324">
              <w:rPr>
                <w:rFonts w:ascii="Times New Roman" w:eastAsia="Calibri" w:hAnsi="Times New Roman" w:cs="Times New Roman"/>
                <w:lang w:val="fr-FR" w:eastAsia="ro-RO"/>
              </w:rPr>
              <w:t>h) stabilirea modului de tratare a defectelor apărute în execuţie, din vina proiectantului, precum şi urmărirea aplicării pe şantier a soluţiilor adoptate, după însuşirea acestora de către specialişti verificatori de proiecte atestaţi;</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fr-FR" w:eastAsia="ro-RO"/>
              </w:rPr>
            </w:pPr>
            <w:r w:rsidRPr="00F61324">
              <w:rPr>
                <w:rFonts w:ascii="Times New Roman" w:eastAsia="Calibri" w:hAnsi="Times New Roman" w:cs="Times New Roman"/>
                <w:lang w:val="fr-FR" w:eastAsia="ro-RO"/>
              </w:rPr>
              <w:t>i) participarea la întocmirea cărţii tehnice a construcţiei, la recepţia lucrărilor executate şi la recepţia finală;</w:t>
            </w:r>
          </w:p>
          <w:p w:rsidR="00BC11E9" w:rsidRPr="00F61324" w:rsidRDefault="00BC11E9" w:rsidP="00BC11E9">
            <w:pPr>
              <w:autoSpaceDE w:val="0"/>
              <w:autoSpaceDN w:val="0"/>
              <w:adjustRightInd w:val="0"/>
              <w:ind w:firstLine="426"/>
              <w:jc w:val="both"/>
              <w:rPr>
                <w:rFonts w:ascii="Times New Roman" w:eastAsia="Calibri" w:hAnsi="Times New Roman" w:cs="Times New Roman"/>
                <w:lang w:val="fr-FR" w:eastAsia="ro-RO"/>
              </w:rPr>
            </w:pPr>
            <w:r w:rsidRPr="00F61324">
              <w:rPr>
                <w:rFonts w:ascii="Times New Roman" w:eastAsia="Calibri" w:hAnsi="Times New Roman" w:cs="Times New Roman"/>
                <w:lang w:val="fr-FR" w:eastAsia="ro-RO"/>
              </w:rPr>
              <w:t>j) asigurarea participării obligatorii a proiectantului coordonator de proiect şi, după caz, a proiectanţilor pe specialităţi, la toate fazele de execuţie stabilite prin proiect, la fazele determinante de verificare şi control al calităţii lucrărilor executate la recepţia la terminarea lucrărilor şi la recepţia finală.</w:t>
            </w:r>
          </w:p>
          <w:p w:rsidR="00570F7B" w:rsidRPr="00F61324" w:rsidRDefault="00BC11E9" w:rsidP="00BC11E9">
            <w:pPr>
              <w:tabs>
                <w:tab w:val="left" w:pos="426"/>
              </w:tabs>
              <w:autoSpaceDE w:val="0"/>
              <w:autoSpaceDN w:val="0"/>
              <w:adjustRightInd w:val="0"/>
              <w:spacing w:after="100" w:afterAutospacing="1"/>
              <w:jc w:val="both"/>
              <w:rPr>
                <w:rFonts w:ascii="Times New Roman" w:eastAsia="Calibri" w:hAnsi="Times New Roman" w:cs="Times New Roman"/>
                <w:lang w:val="fr-FR" w:eastAsia="ro-RO"/>
              </w:rPr>
            </w:pPr>
            <w:r w:rsidRPr="00F61324">
              <w:rPr>
                <w:rFonts w:ascii="Times New Roman" w:eastAsia="Calibri" w:hAnsi="Times New Roman" w:cs="Times New Roman"/>
                <w:lang w:val="fr-FR" w:eastAsia="ro-RO"/>
              </w:rPr>
              <w:t>Cheltuielile generate de efectuarea unor lucrări suplimentare faţă de documentaţia tehnico-economică, aprobată, ca urmare a unor erori de proiectare, sunt suportate de proiectant/proiectantul coordonator de proiect şi proiectanţii pe specialităţi, persoane fizice sau juridice, în solidar cu verificatorii proiectului, la sesizarea justificată a beneficiarului în baza unui raport de expertiză tehnică elaborat de un expert tehnic atestat.</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tabs>
                <w:tab w:val="left" w:pos="426"/>
              </w:tabs>
              <w:ind w:firstLine="284"/>
              <w:rPr>
                <w:rFonts w:ascii="Times New Roman" w:hAnsi="Times New Roman" w:cs="Times New Roman"/>
                <w:b/>
                <w:lang w:val="it-IT"/>
              </w:rPr>
            </w:pPr>
            <w:r w:rsidRPr="00F61324">
              <w:rPr>
                <w:rFonts w:ascii="Times New Roman" w:hAnsi="Times New Roman" w:cs="Times New Roman"/>
                <w:b/>
                <w:lang w:val="it-IT"/>
              </w:rPr>
              <w:lastRenderedPageBreak/>
              <w:t>Proiectul As Built, pe specialităţi, inclusiv elaborarea devizului general actualizat la terminarea lucrărilor</w:t>
            </w:r>
          </w:p>
          <w:p w:rsidR="00BC11E9" w:rsidRPr="00F61324" w:rsidRDefault="00BC11E9" w:rsidP="00BC11E9">
            <w:pPr>
              <w:tabs>
                <w:tab w:val="left" w:pos="426"/>
              </w:tabs>
              <w:jc w:val="both"/>
              <w:rPr>
                <w:rFonts w:ascii="Times New Roman" w:hAnsi="Times New Roman" w:cs="Times New Roman"/>
                <w:lang w:val="it-IT"/>
              </w:rPr>
            </w:pPr>
            <w:r w:rsidRPr="00F61324">
              <w:rPr>
                <w:rFonts w:ascii="Times New Roman" w:eastAsia="Calibri" w:hAnsi="Times New Roman" w:cs="Times New Roman"/>
                <w:lang w:val="it-IT"/>
              </w:rPr>
              <w:t xml:space="preserve">Proiectantul va elabora şi va preda beneficiarului, înainte de efecturea recepţiei la terminarea lucrărilor, proiectul tehnic de execuţie actualizat la data finalizării acestora – ”as-built” şi devizul general actualizat la terminarea lucrărilor, în conformitate cu prevederile </w:t>
            </w:r>
            <w:r w:rsidRPr="00F61324">
              <w:rPr>
                <w:rFonts w:ascii="Times New Roman" w:hAnsi="Times New Roman" w:cs="Times New Roman"/>
                <w:lang w:val="it-IT"/>
              </w:rPr>
              <w:t xml:space="preserve">H.G. nr. 343 din 18 mai 2017 -  pentru modificarea </w:t>
            </w:r>
            <w:hyperlink w:history="1">
              <w:r w:rsidRPr="00F61324">
                <w:rPr>
                  <w:rStyle w:val="Hyperlink"/>
                  <w:rFonts w:ascii="Times New Roman" w:eastAsia="Calibri" w:hAnsi="Times New Roman" w:cs="Times New Roman"/>
                  <w:lang w:val="it-IT"/>
                </w:rPr>
                <w:t>Hotărârii Guvernului nr. 273/1994</w:t>
              </w:r>
            </w:hyperlink>
            <w:r w:rsidRPr="00F61324">
              <w:rPr>
                <w:rFonts w:ascii="Times New Roman" w:hAnsi="Times New Roman" w:cs="Times New Roman"/>
                <w:lang w:val="it-IT"/>
              </w:rPr>
              <w:t xml:space="preserve"> privind aprobarea </w:t>
            </w:r>
            <w:hyperlink w:history="1">
              <w:r w:rsidRPr="00F61324">
                <w:rPr>
                  <w:rStyle w:val="Hyperlink"/>
                  <w:rFonts w:ascii="Times New Roman" w:eastAsia="Calibri" w:hAnsi="Times New Roman" w:cs="Times New Roman"/>
                  <w:lang w:val="it-IT"/>
                </w:rPr>
                <w:t>Regulamentului</w:t>
              </w:r>
            </w:hyperlink>
            <w:r w:rsidRPr="00F61324">
              <w:rPr>
                <w:rFonts w:ascii="Times New Roman" w:hAnsi="Times New Roman" w:cs="Times New Roman"/>
                <w:lang w:val="it-IT"/>
              </w:rPr>
              <w:t xml:space="preserve"> de recepţie a lucrărilor de construcţii şi instalaţii </w:t>
            </w:r>
            <w:r w:rsidRPr="00F61324">
              <w:rPr>
                <w:rFonts w:ascii="Times New Roman" w:hAnsi="Times New Roman" w:cs="Times New Roman"/>
                <w:lang w:val="it-IT"/>
              </w:rPr>
              <w:lastRenderedPageBreak/>
              <w:t>aferente</w:t>
            </w:r>
            <w:r w:rsidRPr="00F61324">
              <w:rPr>
                <w:rFonts w:ascii="Times New Roman" w:hAnsi="Times New Roman" w:cs="Times New Roman"/>
                <w:color w:val="FF0000"/>
                <w:lang w:val="it-IT"/>
              </w:rPr>
              <w:t xml:space="preserve"> </w:t>
            </w:r>
            <w:r w:rsidRPr="00F61324">
              <w:rPr>
                <w:rFonts w:ascii="Times New Roman" w:hAnsi="Times New Roman" w:cs="Times New Roman"/>
                <w:lang w:val="it-IT"/>
              </w:rPr>
              <w:t>acestora.</w:t>
            </w:r>
          </w:p>
          <w:p w:rsidR="00BC11E9" w:rsidRPr="00F61324" w:rsidRDefault="00BC11E9" w:rsidP="00BC11E9">
            <w:pPr>
              <w:jc w:val="both"/>
              <w:rPr>
                <w:rFonts w:ascii="Times New Roman" w:hAnsi="Times New Roman" w:cs="Times New Roman"/>
                <w:bCs/>
                <w:lang w:val="ro-RO"/>
              </w:rPr>
            </w:pPr>
            <w:r w:rsidRPr="00F61324">
              <w:rPr>
                <w:rFonts w:ascii="Times New Roman" w:hAnsi="Times New Roman" w:cs="Times New Roman"/>
                <w:bCs/>
                <w:lang w:val="ro-RO"/>
              </w:rPr>
              <w:t>De asemenea proiectantul va elabora instrucțiuni privind modul de exploatare, reparare, întreținere și urmărirea comportării în timp a clădirilor.</w:t>
            </w:r>
          </w:p>
          <w:p w:rsidR="0076153E" w:rsidRPr="00F61324" w:rsidRDefault="00BC11E9" w:rsidP="00BC11E9">
            <w:pPr>
              <w:jc w:val="both"/>
              <w:rPr>
                <w:rFonts w:ascii="Times New Roman" w:hAnsi="Times New Roman" w:cs="Times New Roman"/>
                <w:bCs/>
                <w:highlight w:val="yellow"/>
                <w:lang w:val="ro-RO"/>
              </w:rPr>
            </w:pPr>
            <w:r w:rsidRPr="00F61324">
              <w:rPr>
                <w:rFonts w:ascii="Times New Roman" w:eastAsia="Calibri" w:hAnsi="Times New Roman" w:cs="Times New Roman"/>
                <w:lang w:val="it-IT"/>
              </w:rPr>
              <w:t>Proiectul As-Built</w:t>
            </w:r>
            <w:r w:rsidRPr="00F61324">
              <w:rPr>
                <w:rFonts w:ascii="Times New Roman" w:hAnsi="Times New Roman" w:cs="Times New Roman"/>
                <w:lang w:val="it-IT"/>
              </w:rPr>
              <w:t xml:space="preserve"> (AB) – </w:t>
            </w:r>
            <w:r w:rsidRPr="00F61324">
              <w:rPr>
                <w:rFonts w:ascii="Times New Roman" w:eastAsia="Calibri" w:hAnsi="Times New Roman" w:cs="Times New Roman"/>
                <w:lang w:val="it-IT"/>
              </w:rPr>
              <w:t xml:space="preserve">documentaţia tehnică se realizează pe parcursul executării lucrărilor şi se actualizează post-construire în conformitate cu realitatea de pe şantier. În această documentaţie se introduc proiectele cu ultima revizie, dispoziţiile de santier, piese desenate de detaliu cuprinzând informaţii generale de amplasament, poziţionarea tuturor reţelelor pe specialităţi (specificaţii tehnice, cotele de nivel, diametre de ţevi, etc ). </w:t>
            </w:r>
            <w:r w:rsidRPr="00F61324">
              <w:rPr>
                <w:rFonts w:ascii="Times New Roman" w:hAnsi="Times New Roman" w:cs="Times New Roman"/>
              </w:rPr>
              <w:t>Desenele vor fi predate beneficiarului şi în format electronic (AutoCAD).</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autoSpaceDE w:val="0"/>
              <w:autoSpaceDN w:val="0"/>
              <w:adjustRightInd w:val="0"/>
              <w:ind w:firstLine="284"/>
              <w:rPr>
                <w:rFonts w:ascii="Times New Roman" w:hAnsi="Times New Roman" w:cs="Times New Roman"/>
                <w:b/>
                <w:lang w:val="ro-RO"/>
              </w:rPr>
            </w:pPr>
            <w:r w:rsidRPr="00F61324">
              <w:rPr>
                <w:rFonts w:ascii="Times New Roman" w:hAnsi="Times New Roman" w:cs="Times New Roman"/>
                <w:b/>
                <w:lang w:val="ro-RO"/>
              </w:rPr>
              <w:lastRenderedPageBreak/>
              <w:t>Cerințe de personal. Programul personalului</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 xml:space="preserve">Pe parcursul derulării contractului, Prestatorul are obligația de a asigura personalul necesar care să acopere întreaga durată a contractului. </w:t>
            </w:r>
          </w:p>
          <w:p w:rsidR="00BC11E9"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 xml:space="preserve">Prestatorul va purta întreaga responsabilitate pentru îndeplinirea corectă a sarcinilor descrise. În cazul în care, pentru îndeplinirea în bune condiții a sarcinilor definite în cadrul contractului și/sau într-o fază ulterioară a proiectului, Prestatorul va avea nevoie de personal suport suplimentar (non-cheie) față de experții cheie specificați mai jos, acesta va răspunde pentru asigurarea necesarului de resurse umane, fără a solicita costuri suplimentare. </w:t>
            </w:r>
          </w:p>
          <w:p w:rsidR="00570F7B" w:rsidRPr="00F61324" w:rsidRDefault="00BC11E9" w:rsidP="00BC11E9">
            <w:pPr>
              <w:tabs>
                <w:tab w:val="left" w:pos="426"/>
              </w:tabs>
              <w:rPr>
                <w:rFonts w:ascii="Times New Roman" w:hAnsi="Times New Roman" w:cs="Times New Roman"/>
                <w:lang w:val="ro-RO"/>
              </w:rPr>
            </w:pPr>
            <w:r w:rsidRPr="00F61324">
              <w:rPr>
                <w:rFonts w:ascii="Times New Roman" w:hAnsi="Times New Roman" w:cs="Times New Roman"/>
                <w:lang w:val="ro-RO"/>
              </w:rPr>
              <w:t>Prestatorul va asigura personal adecvat pentru îndeplinirea sarcinilor, în acord cu cerințele minime definite în prezenta temă de proiectare. Prestatorul este liber să își stabilească strategia proprie privind personalul, astfel încât să se asigure pe toată durata contractului.</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570F7B" w:rsidRPr="00F61324" w:rsidTr="00FE17AE">
        <w:tc>
          <w:tcPr>
            <w:tcW w:w="6062" w:type="dxa"/>
          </w:tcPr>
          <w:p w:rsidR="00BC11E9" w:rsidRPr="00F61324" w:rsidRDefault="00BC11E9" w:rsidP="00BC11E9">
            <w:pPr>
              <w:pStyle w:val="ListParagraph"/>
              <w:widowControl/>
              <w:numPr>
                <w:ilvl w:val="0"/>
                <w:numId w:val="25"/>
              </w:numPr>
              <w:tabs>
                <w:tab w:val="left" w:pos="709"/>
              </w:tabs>
              <w:autoSpaceDE/>
              <w:autoSpaceDN/>
              <w:adjustRightInd/>
              <w:spacing w:after="200"/>
              <w:jc w:val="both"/>
              <w:rPr>
                <w:rFonts w:ascii="Times New Roman" w:hAnsi="Times New Roman" w:cs="Times New Roman"/>
                <w:sz w:val="22"/>
                <w:szCs w:val="22"/>
              </w:rPr>
            </w:pPr>
            <w:r w:rsidRPr="00F61324">
              <w:rPr>
                <w:rFonts w:ascii="Times New Roman" w:hAnsi="Times New Roman" w:cs="Times New Roman"/>
                <w:b/>
                <w:sz w:val="22"/>
                <w:szCs w:val="22"/>
                <w:u w:val="single"/>
              </w:rPr>
              <w:t>Inginer construcţii civile</w:t>
            </w:r>
          </w:p>
          <w:p w:rsidR="00BC11E9" w:rsidRPr="00F61324" w:rsidRDefault="00BC11E9" w:rsidP="00BC11E9">
            <w:pPr>
              <w:pStyle w:val="ListParagraph"/>
              <w:widowControl/>
              <w:numPr>
                <w:ilvl w:val="0"/>
                <w:numId w:val="27"/>
              </w:numPr>
              <w:tabs>
                <w:tab w:val="left" w:pos="426"/>
              </w:tabs>
              <w:autoSpaceDE/>
              <w:autoSpaceDN/>
              <w:adjustRightInd/>
              <w:spacing w:after="200"/>
              <w:ind w:left="851" w:hanging="142"/>
              <w:jc w:val="both"/>
              <w:rPr>
                <w:rFonts w:ascii="Times New Roman" w:hAnsi="Times New Roman" w:cs="Times New Roman"/>
                <w:sz w:val="22"/>
                <w:szCs w:val="22"/>
              </w:rPr>
            </w:pPr>
            <w:r w:rsidRPr="00F61324">
              <w:rPr>
                <w:rFonts w:ascii="Times New Roman" w:hAnsi="Times New Roman" w:cs="Times New Roman"/>
                <w:sz w:val="22"/>
                <w:szCs w:val="22"/>
              </w:rPr>
              <w:t>deține Diplomă de Inginer având studii absolvite cu diplomă de licență/diplomă de absolvire sau echivalent a unei Facultăți/Universități în domeniul construcțiilor civile sau similar;</w:t>
            </w:r>
          </w:p>
          <w:p w:rsidR="00BC11E9" w:rsidRPr="00F61324" w:rsidRDefault="00BC11E9" w:rsidP="00BC11E9">
            <w:pPr>
              <w:pStyle w:val="ListParagraph"/>
              <w:widowControl/>
              <w:numPr>
                <w:ilvl w:val="0"/>
                <w:numId w:val="26"/>
              </w:numPr>
              <w:tabs>
                <w:tab w:val="left" w:pos="426"/>
              </w:tabs>
              <w:autoSpaceDE/>
              <w:autoSpaceDN/>
              <w:adjustRightInd/>
              <w:spacing w:after="200"/>
              <w:ind w:left="851" w:hanging="142"/>
              <w:jc w:val="both"/>
              <w:rPr>
                <w:rFonts w:ascii="Times New Roman" w:hAnsi="Times New Roman" w:cs="Times New Roman"/>
                <w:sz w:val="22"/>
                <w:szCs w:val="22"/>
              </w:rPr>
            </w:pPr>
            <w:r w:rsidRPr="00F61324">
              <w:rPr>
                <w:rFonts w:ascii="Times New Roman" w:hAnsi="Times New Roman" w:cs="Times New Roman"/>
                <w:sz w:val="22"/>
                <w:szCs w:val="22"/>
              </w:rPr>
              <w:t>experiența profesională în calitate de inginer în construcţii civile care trebuie să fi fost dobândită prin implicarea în cel puţin un contract de elaborare și/sau actualizare și/sau revizuire și/sau completare de DALI și/sau Proiecte Tehnice pentru proiectare şi/sau execuţia lucrărilor de reparaţii curente, reparaţii capitale şi de investiţii.</w:t>
            </w:r>
          </w:p>
          <w:p w:rsidR="00DB0D30" w:rsidRPr="00F61324" w:rsidRDefault="00DB0D30" w:rsidP="00DB0D30">
            <w:pPr>
              <w:tabs>
                <w:tab w:val="left" w:pos="426"/>
              </w:tabs>
              <w:jc w:val="both"/>
              <w:rPr>
                <w:rFonts w:ascii="Times New Roman" w:hAnsi="Times New Roman" w:cs="Times New Roman"/>
                <w:bCs/>
                <w:iCs/>
              </w:rPr>
            </w:pPr>
            <w:r w:rsidRPr="00F61324">
              <w:rPr>
                <w:rFonts w:ascii="Times New Roman" w:hAnsi="Times New Roman" w:cs="Times New Roman"/>
                <w:bCs/>
                <w:iCs/>
              </w:rPr>
              <w:t>Responsabilitati</w:t>
            </w:r>
          </w:p>
          <w:p w:rsidR="00DB0D30" w:rsidRPr="00F61324" w:rsidRDefault="00DB0D30" w:rsidP="00DB0D30">
            <w:pPr>
              <w:pStyle w:val="ListParagraph"/>
              <w:widowControl/>
              <w:numPr>
                <w:ilvl w:val="0"/>
                <w:numId w:val="18"/>
              </w:numPr>
              <w:tabs>
                <w:tab w:val="left" w:pos="426"/>
                <w:tab w:val="left" w:pos="502"/>
              </w:tabs>
              <w:autoSpaceDE/>
              <w:autoSpaceDN/>
              <w:adjustRightInd/>
              <w:spacing w:after="200"/>
              <w:jc w:val="both"/>
              <w:rPr>
                <w:rFonts w:ascii="Times New Roman" w:hAnsi="Times New Roman" w:cs="Times New Roman"/>
                <w:b/>
                <w:sz w:val="22"/>
                <w:szCs w:val="22"/>
              </w:rPr>
            </w:pPr>
            <w:r w:rsidRPr="00F61324">
              <w:rPr>
                <w:rFonts w:ascii="Times New Roman" w:hAnsi="Times New Roman" w:cs="Times New Roman"/>
                <w:sz w:val="22"/>
                <w:szCs w:val="22"/>
              </w:rPr>
              <w:t xml:space="preserve">Va răspunde de toate aspectele legate de proiectarea construcţiei, de soluțiile propuse, de interpretarea datelor </w:t>
            </w:r>
            <w:r w:rsidRPr="00F61324">
              <w:rPr>
                <w:rFonts w:ascii="Times New Roman" w:hAnsi="Times New Roman" w:cs="Times New Roman"/>
                <w:sz w:val="22"/>
                <w:szCs w:val="22"/>
              </w:rPr>
              <w:lastRenderedPageBreak/>
              <w:t>rezultate din studiile efectuate și de alegerea celei mai bune soluții pentru realizarea proiectului;</w:t>
            </w:r>
          </w:p>
          <w:p w:rsidR="00DB0D30" w:rsidRPr="00F61324" w:rsidRDefault="00DB0D30" w:rsidP="00DB0D30">
            <w:pPr>
              <w:pStyle w:val="ListParagraph"/>
              <w:widowControl/>
              <w:numPr>
                <w:ilvl w:val="0"/>
                <w:numId w:val="18"/>
              </w:numPr>
              <w:tabs>
                <w:tab w:val="left" w:pos="426"/>
                <w:tab w:val="left" w:pos="502"/>
              </w:tabs>
              <w:autoSpaceDE/>
              <w:autoSpaceDN/>
              <w:adjustRightInd/>
              <w:spacing w:after="200"/>
              <w:jc w:val="both"/>
              <w:rPr>
                <w:rFonts w:ascii="Times New Roman" w:hAnsi="Times New Roman" w:cs="Times New Roman"/>
                <w:b/>
                <w:sz w:val="22"/>
                <w:szCs w:val="22"/>
              </w:rPr>
            </w:pPr>
            <w:r w:rsidRPr="00F61324">
              <w:rPr>
                <w:rFonts w:ascii="Times New Roman" w:hAnsi="Times New Roman" w:cs="Times New Roman"/>
                <w:sz w:val="22"/>
                <w:szCs w:val="22"/>
              </w:rPr>
              <w:t>Va realiza orice alte sarcini necesare îndeplinirii obiectivului acestui contract așa cum sunt ele instructate de Beneficiar sau de Seful de proiect sau de Autoritățile implicate în realizarea acestui proiect în conformitate cu prevederile legale;</w:t>
            </w:r>
          </w:p>
          <w:p w:rsidR="00DB0D30" w:rsidRPr="00F61324" w:rsidRDefault="00DB0D30" w:rsidP="00DB0D30">
            <w:pPr>
              <w:tabs>
                <w:tab w:val="left" w:pos="426"/>
              </w:tabs>
              <w:jc w:val="both"/>
              <w:rPr>
                <w:rFonts w:ascii="Times New Roman" w:hAnsi="Times New Roman" w:cs="Times New Roman"/>
              </w:rPr>
            </w:pPr>
          </w:p>
          <w:p w:rsidR="00BC11E9" w:rsidRPr="00F61324" w:rsidRDefault="00BC11E9" w:rsidP="00BC11E9">
            <w:pPr>
              <w:tabs>
                <w:tab w:val="left" w:pos="426"/>
              </w:tabs>
              <w:jc w:val="both"/>
              <w:rPr>
                <w:rFonts w:ascii="Times New Roman" w:hAnsi="Times New Roman" w:cs="Times New Roman"/>
              </w:rPr>
            </w:pPr>
            <w:r w:rsidRPr="00F61324">
              <w:rPr>
                <w:rFonts w:ascii="Times New Roman" w:hAnsi="Times New Roman" w:cs="Times New Roman"/>
                <w:lang w:val="fr-FR"/>
              </w:rPr>
              <w:t xml:space="preserve">În vederea demonstrării îndeplinirii cerințelor minime solicitate prin Tema de proiectare, Prestatorul va include în oferta, pentru categoriile de personal menționate la pct. </w:t>
            </w:r>
            <w:r w:rsidRPr="00F61324">
              <w:rPr>
                <w:rFonts w:ascii="Times New Roman" w:hAnsi="Times New Roman" w:cs="Times New Roman"/>
              </w:rPr>
              <w:t>A, numele şi prenumele persoanei, copii ale documentelor care atestă studiile și recomandări/alte documente relevante care atestă experiența personalului nominalizat.</w:t>
            </w:r>
          </w:p>
          <w:p w:rsidR="00BC11E9" w:rsidRPr="00F61324" w:rsidRDefault="00BC11E9" w:rsidP="00BC11E9">
            <w:pPr>
              <w:tabs>
                <w:tab w:val="left" w:pos="426"/>
              </w:tabs>
              <w:jc w:val="both"/>
              <w:rPr>
                <w:rFonts w:ascii="Times New Roman" w:hAnsi="Times New Roman" w:cs="Times New Roman"/>
              </w:rPr>
            </w:pPr>
            <w:r w:rsidRPr="00F61324">
              <w:rPr>
                <w:rFonts w:ascii="Times New Roman" w:hAnsi="Times New Roman" w:cs="Times New Roman"/>
              </w:rPr>
              <w:t>Având în vedere că experiența acestor experți reprezintă totodată și factori de evaluare în vederea atribuirii contractului, pentru obținerea punctajelor potrivit algoritmului de calcul menționat în Instrucțiunile către Ofertanți, se vor depune împreună cu oferta documentele solicitate pentru aceștia în cadrul fiecărui factor de evaluare.</w:t>
            </w:r>
          </w:p>
          <w:p w:rsidR="00F61324" w:rsidRPr="00F61324" w:rsidRDefault="00F61324" w:rsidP="00F61324">
            <w:pPr>
              <w:autoSpaceDE w:val="0"/>
              <w:autoSpaceDN w:val="0"/>
              <w:adjustRightInd w:val="0"/>
              <w:rPr>
                <w:rFonts w:ascii="Times New Roman" w:hAnsi="Times New Roman" w:cs="Times New Roman"/>
                <w:lang w:val="ro-RO"/>
              </w:rPr>
            </w:pPr>
            <w:r w:rsidRPr="00F61324">
              <w:rPr>
                <w:rFonts w:ascii="Times New Roman" w:hAnsi="Times New Roman" w:cs="Times New Roman"/>
                <w:lang w:val="ro-RO"/>
              </w:rPr>
              <w:t>In cadrul ofertei tehnice se va prezenta:</w:t>
            </w:r>
          </w:p>
          <w:p w:rsidR="00F61324" w:rsidRPr="00F61324" w:rsidRDefault="00F61324" w:rsidP="00F61324">
            <w:pPr>
              <w:pStyle w:val="ListParagraph"/>
              <w:widowControl/>
              <w:numPr>
                <w:ilvl w:val="0"/>
                <w:numId w:val="44"/>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 xml:space="preserve">Diplomă de inginer sau alt document echivalent eliberat de instituţiile de învăţământ superior recunoscute de statul român, sau echivalent pentru cetăţenii din alte ţări; </w:t>
            </w:r>
          </w:p>
          <w:p w:rsidR="00F61324" w:rsidRPr="00F61324" w:rsidRDefault="00F61324" w:rsidP="00F61324">
            <w:pPr>
              <w:pStyle w:val="ListParagraph"/>
              <w:widowControl/>
              <w:numPr>
                <w:ilvl w:val="0"/>
                <w:numId w:val="44"/>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Declarația de disponibilitate, semnată de titular;</w:t>
            </w:r>
          </w:p>
          <w:p w:rsidR="00F61324" w:rsidRPr="00F61324" w:rsidRDefault="00F61324" w:rsidP="00F61324">
            <w:pPr>
              <w:pStyle w:val="ListParagraph"/>
              <w:widowControl/>
              <w:numPr>
                <w:ilvl w:val="0"/>
                <w:numId w:val="44"/>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 xml:space="preserve">Recomandare/fișa de post/contract de muncă/orice alte documente similare/Document constatator emis de Beneficiar din care </w:t>
            </w:r>
            <w:proofErr w:type="gramStart"/>
            <w:r w:rsidRPr="00F61324">
              <w:rPr>
                <w:rFonts w:ascii="Times New Roman" w:hAnsi="Times New Roman" w:cs="Times New Roman"/>
                <w:sz w:val="22"/>
                <w:szCs w:val="22"/>
              </w:rPr>
              <w:t>să</w:t>
            </w:r>
            <w:proofErr w:type="gramEnd"/>
            <w:r w:rsidRPr="00F61324">
              <w:rPr>
                <w:rFonts w:ascii="Times New Roman" w:hAnsi="Times New Roman" w:cs="Times New Roman"/>
                <w:sz w:val="22"/>
                <w:szCs w:val="22"/>
              </w:rPr>
              <w:t xml:space="preserve"> rezulte clar numele proiectului/contractului, calitatea pe care a avut-o în derularea acestuia (inginer construcţii civile sau poziții echivalente cu acestea ca responsabilități) și calitatea serviciilor prestate de către acesta.</w:t>
            </w:r>
          </w:p>
          <w:p w:rsidR="00F61324" w:rsidRPr="00F61324" w:rsidRDefault="00F61324" w:rsidP="00BC11E9">
            <w:pPr>
              <w:tabs>
                <w:tab w:val="left" w:pos="426"/>
              </w:tabs>
              <w:jc w:val="both"/>
              <w:rPr>
                <w:rFonts w:ascii="Times New Roman" w:hAnsi="Times New Roman" w:cs="Times New Roman"/>
              </w:rPr>
            </w:pPr>
          </w:p>
          <w:p w:rsidR="00570F7B" w:rsidRPr="00F61324" w:rsidRDefault="00BC11E9" w:rsidP="00BC11E9">
            <w:pPr>
              <w:tabs>
                <w:tab w:val="left" w:pos="426"/>
              </w:tabs>
              <w:jc w:val="both"/>
              <w:rPr>
                <w:rFonts w:ascii="Times New Roman" w:hAnsi="Times New Roman" w:cs="Times New Roman"/>
                <w:lang w:val="fr-FR"/>
              </w:rPr>
            </w:pPr>
            <w:r w:rsidRPr="00F61324">
              <w:rPr>
                <w:rFonts w:ascii="Times New Roman" w:hAnsi="Times New Roman" w:cs="Times New Roman"/>
              </w:rPr>
              <w:t xml:space="preserve">În cazul înlocuirii, toți experții cheie vor fi supuși aprobării Autorității Contractante. </w:t>
            </w:r>
            <w:r w:rsidRPr="00F61324">
              <w:rPr>
                <w:rFonts w:ascii="Times New Roman" w:hAnsi="Times New Roman" w:cs="Times New Roman"/>
                <w:lang w:val="fr-FR"/>
              </w:rPr>
              <w:t>Experții pentru care au fost prevăzuți factori de evaluare vor putea fi înlocuiți doar de experți care obtin un punctaj egal sau mai mare cu cel din ofertă.</w:t>
            </w:r>
          </w:p>
        </w:tc>
        <w:tc>
          <w:tcPr>
            <w:tcW w:w="3964" w:type="dxa"/>
          </w:tcPr>
          <w:p w:rsidR="00570F7B" w:rsidRPr="00F61324"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FE17AE">
        <w:tc>
          <w:tcPr>
            <w:tcW w:w="6062" w:type="dxa"/>
          </w:tcPr>
          <w:p w:rsidR="00BC11E9" w:rsidRPr="00F61324" w:rsidRDefault="00BC11E9" w:rsidP="00BC11E9">
            <w:pPr>
              <w:pStyle w:val="ListParagraph"/>
              <w:tabs>
                <w:tab w:val="left" w:pos="709"/>
              </w:tabs>
              <w:ind w:hanging="294"/>
              <w:jc w:val="both"/>
              <w:rPr>
                <w:rFonts w:ascii="Times New Roman" w:hAnsi="Times New Roman" w:cs="Times New Roman"/>
                <w:sz w:val="22"/>
                <w:szCs w:val="22"/>
                <w:u w:val="single"/>
              </w:rPr>
            </w:pPr>
            <w:r w:rsidRPr="00F61324">
              <w:rPr>
                <w:rFonts w:ascii="Times New Roman" w:hAnsi="Times New Roman" w:cs="Times New Roman"/>
                <w:b/>
                <w:sz w:val="22"/>
                <w:szCs w:val="22"/>
                <w:u w:val="single"/>
              </w:rPr>
              <w:lastRenderedPageBreak/>
              <w:t>Specialist Geotehnică și Fundații</w:t>
            </w:r>
          </w:p>
          <w:p w:rsidR="00BC11E9" w:rsidRPr="00F61324" w:rsidRDefault="00BC11E9" w:rsidP="00BC11E9">
            <w:pPr>
              <w:pStyle w:val="ListParagraph"/>
              <w:widowControl/>
              <w:numPr>
                <w:ilvl w:val="0"/>
                <w:numId w:val="28"/>
              </w:numPr>
              <w:tabs>
                <w:tab w:val="left" w:pos="426"/>
              </w:tabs>
              <w:autoSpaceDE/>
              <w:autoSpaceDN/>
              <w:adjustRightInd/>
              <w:spacing w:after="200"/>
              <w:ind w:left="851" w:hanging="142"/>
              <w:jc w:val="both"/>
              <w:rPr>
                <w:rFonts w:ascii="Times New Roman" w:hAnsi="Times New Roman" w:cs="Times New Roman"/>
                <w:sz w:val="22"/>
                <w:szCs w:val="22"/>
              </w:rPr>
            </w:pPr>
            <w:r w:rsidRPr="00F61324">
              <w:rPr>
                <w:rFonts w:ascii="Times New Roman" w:hAnsi="Times New Roman" w:cs="Times New Roman"/>
                <w:sz w:val="22"/>
                <w:szCs w:val="22"/>
              </w:rPr>
              <w:t>deține Diplomă de Inginer având studii absolvite cu diplomă de licență/ diplomă de absolvire sau echivalent al unei Facultăți/Universități în domeniul/ specializarea Inginerie geologică/ CFDP și/sau Construcții Hidrotehnice, sau similar;</w:t>
            </w:r>
          </w:p>
          <w:p w:rsidR="00BC11E9" w:rsidRPr="00F61324" w:rsidRDefault="00BC11E9" w:rsidP="00BC11E9">
            <w:pPr>
              <w:pStyle w:val="ListParagraph"/>
              <w:widowControl/>
              <w:numPr>
                <w:ilvl w:val="0"/>
                <w:numId w:val="26"/>
              </w:numPr>
              <w:tabs>
                <w:tab w:val="left" w:pos="426"/>
              </w:tabs>
              <w:autoSpaceDE/>
              <w:autoSpaceDN/>
              <w:adjustRightInd/>
              <w:spacing w:after="200"/>
              <w:ind w:left="851" w:hanging="142"/>
              <w:jc w:val="both"/>
              <w:rPr>
                <w:rFonts w:ascii="Times New Roman" w:hAnsi="Times New Roman" w:cs="Times New Roman"/>
                <w:bCs/>
                <w:iCs/>
                <w:sz w:val="22"/>
                <w:szCs w:val="22"/>
              </w:rPr>
            </w:pPr>
            <w:r w:rsidRPr="00F61324">
              <w:rPr>
                <w:rFonts w:ascii="Times New Roman" w:hAnsi="Times New Roman" w:cs="Times New Roman"/>
                <w:sz w:val="22"/>
                <w:szCs w:val="22"/>
              </w:rPr>
              <w:t xml:space="preserve">experiența profesională a persoanei care are calitatea de specialist trebuie să fi fost dobândită prin implicarea în cel puţin un contract pentru elaborare studiu geotehnic aferent unui/unor DALI și/sau Proiecte Tehnice pentru </w:t>
            </w:r>
            <w:r w:rsidRPr="00F61324">
              <w:rPr>
                <w:rFonts w:ascii="Times New Roman" w:hAnsi="Times New Roman" w:cs="Times New Roman"/>
                <w:sz w:val="22"/>
                <w:szCs w:val="22"/>
              </w:rPr>
              <w:lastRenderedPageBreak/>
              <w:t>proiectare şi/sau execuţia lucrărilor de reparaţii curente, reparaţii capitale şi de investiţii</w:t>
            </w:r>
            <w:r w:rsidRPr="00F61324">
              <w:rPr>
                <w:rFonts w:ascii="Times New Roman" w:hAnsi="Times New Roman" w:cs="Times New Roman"/>
                <w:bCs/>
                <w:iCs/>
                <w:sz w:val="22"/>
                <w:szCs w:val="22"/>
              </w:rPr>
              <w:t xml:space="preserve">; </w:t>
            </w:r>
          </w:p>
          <w:p w:rsidR="00DB0D30" w:rsidRPr="00F61324" w:rsidRDefault="00DB0D30" w:rsidP="00DB0D30">
            <w:pPr>
              <w:tabs>
                <w:tab w:val="left" w:pos="426"/>
              </w:tabs>
              <w:jc w:val="both"/>
              <w:rPr>
                <w:rFonts w:ascii="Times New Roman" w:hAnsi="Times New Roman" w:cs="Times New Roman"/>
                <w:bCs/>
                <w:iCs/>
              </w:rPr>
            </w:pPr>
            <w:r w:rsidRPr="00F61324">
              <w:rPr>
                <w:rFonts w:ascii="Times New Roman" w:hAnsi="Times New Roman" w:cs="Times New Roman"/>
                <w:bCs/>
                <w:iCs/>
              </w:rPr>
              <w:t>Responsabilitati</w:t>
            </w:r>
          </w:p>
          <w:p w:rsidR="00DB0D30" w:rsidRPr="00F61324" w:rsidRDefault="00DB0D30" w:rsidP="00DB0D30">
            <w:pPr>
              <w:pStyle w:val="ListParagraph"/>
              <w:widowControl/>
              <w:numPr>
                <w:ilvl w:val="0"/>
                <w:numId w:val="18"/>
              </w:numPr>
              <w:tabs>
                <w:tab w:val="left" w:pos="426"/>
                <w:tab w:val="left" w:pos="502"/>
              </w:tabs>
              <w:autoSpaceDE/>
              <w:autoSpaceDN/>
              <w:adjustRightInd/>
              <w:spacing w:after="200"/>
              <w:jc w:val="both"/>
              <w:rPr>
                <w:rFonts w:ascii="Times New Roman" w:hAnsi="Times New Roman" w:cs="Times New Roman"/>
                <w:sz w:val="22"/>
                <w:szCs w:val="22"/>
              </w:rPr>
            </w:pPr>
            <w:r w:rsidRPr="00F61324">
              <w:rPr>
                <w:rFonts w:ascii="Times New Roman" w:hAnsi="Times New Roman" w:cs="Times New Roman"/>
                <w:sz w:val="22"/>
                <w:szCs w:val="22"/>
              </w:rPr>
              <w:t>Va răspunde de toate aspectele legate de realizarea caietelor de sarcini/cerințelor pentru investigațiile de teren, întocmirea studiilor geotehncie, interpretarea datelor geotehnice, proiectarea fundațiilor speciale și monitorizare geotehnică, de soluțiile propuse, și de alegerea celei mai bune soluții pentru realziarea proiectului;</w:t>
            </w:r>
          </w:p>
          <w:p w:rsidR="00DB0D30" w:rsidRPr="00F61324" w:rsidRDefault="00DB0D30" w:rsidP="00DB0D30">
            <w:pPr>
              <w:pStyle w:val="ListParagraph"/>
              <w:widowControl/>
              <w:numPr>
                <w:ilvl w:val="0"/>
                <w:numId w:val="18"/>
              </w:numPr>
              <w:tabs>
                <w:tab w:val="left" w:pos="426"/>
                <w:tab w:val="left" w:pos="502"/>
              </w:tabs>
              <w:autoSpaceDE/>
              <w:autoSpaceDN/>
              <w:adjustRightInd/>
              <w:spacing w:after="200"/>
              <w:jc w:val="both"/>
              <w:rPr>
                <w:rFonts w:ascii="Times New Roman" w:hAnsi="Times New Roman" w:cs="Times New Roman"/>
                <w:sz w:val="22"/>
                <w:szCs w:val="22"/>
              </w:rPr>
            </w:pPr>
            <w:r w:rsidRPr="00F61324">
              <w:rPr>
                <w:rFonts w:ascii="Times New Roman" w:hAnsi="Times New Roman" w:cs="Times New Roman"/>
                <w:sz w:val="22"/>
                <w:szCs w:val="22"/>
              </w:rPr>
              <w:t>Va realiza orice alte sarcini necesare îndeplinirii obiectivului acestui contract așa cum sunt ele instructate de Beneficiarul sau de Seful de proiect sau de Autoritățile implicate în realizare acestui proiect în conformitate cu prevederile legale;</w:t>
            </w:r>
          </w:p>
          <w:p w:rsidR="00BC11E9" w:rsidRPr="00F61324" w:rsidRDefault="00BC11E9" w:rsidP="00BC11E9">
            <w:pPr>
              <w:tabs>
                <w:tab w:val="left" w:pos="426"/>
              </w:tabs>
              <w:jc w:val="both"/>
              <w:rPr>
                <w:rFonts w:ascii="Times New Roman" w:hAnsi="Times New Roman" w:cs="Times New Roman"/>
              </w:rPr>
            </w:pPr>
            <w:r w:rsidRPr="00F61324">
              <w:rPr>
                <w:rFonts w:ascii="Times New Roman" w:hAnsi="Times New Roman" w:cs="Times New Roman"/>
                <w:lang w:val="fr-FR"/>
              </w:rPr>
              <w:t xml:space="preserve">În vederea demonstrării îndeplinirii cerințelor minime solicitate prin Tema de proiectare, Prestatorul va include în oferta, pentru categoriile de personal menționate la pct. </w:t>
            </w:r>
            <w:r w:rsidRPr="00F61324">
              <w:rPr>
                <w:rFonts w:ascii="Times New Roman" w:hAnsi="Times New Roman" w:cs="Times New Roman"/>
              </w:rPr>
              <w:t>A, numele şi prenumele persoanei, copii ale documentelor care atestă studiile și recomandări/alte documente relevante care atestă experiența personalului nominalizat.</w:t>
            </w:r>
          </w:p>
          <w:p w:rsidR="00BC11E9" w:rsidRPr="00F61324" w:rsidRDefault="00BC11E9" w:rsidP="00BC11E9">
            <w:pPr>
              <w:tabs>
                <w:tab w:val="left" w:pos="426"/>
              </w:tabs>
              <w:jc w:val="both"/>
              <w:rPr>
                <w:rFonts w:ascii="Times New Roman" w:hAnsi="Times New Roman" w:cs="Times New Roman"/>
              </w:rPr>
            </w:pPr>
            <w:r w:rsidRPr="00F61324">
              <w:rPr>
                <w:rFonts w:ascii="Times New Roman" w:hAnsi="Times New Roman" w:cs="Times New Roman"/>
              </w:rPr>
              <w:t>Având în vedere că experiența acestor experți reprezintă totodată și factori de evaluare în vederea atribuirii contractului, pentru obținerea punctajelor potrivit algoritmului de calcul menționat în Instrucțiunile către Ofertanți, se vor depune împreună cu oferta documentele solicitate pentru aceștia în cadrul fiecărui factor de evaluare.</w:t>
            </w:r>
          </w:p>
          <w:p w:rsidR="00F61324" w:rsidRPr="00F61324" w:rsidRDefault="00F61324" w:rsidP="00F61324">
            <w:pPr>
              <w:autoSpaceDE w:val="0"/>
              <w:autoSpaceDN w:val="0"/>
              <w:adjustRightInd w:val="0"/>
              <w:rPr>
                <w:rFonts w:ascii="Times New Roman" w:hAnsi="Times New Roman" w:cs="Times New Roman"/>
                <w:lang w:val="ro-RO"/>
              </w:rPr>
            </w:pPr>
            <w:r w:rsidRPr="00F61324">
              <w:rPr>
                <w:rFonts w:ascii="Times New Roman" w:hAnsi="Times New Roman" w:cs="Times New Roman"/>
                <w:lang w:val="ro-RO"/>
              </w:rPr>
              <w:t>In cadrul ofertei tehnice se va prezenta:</w:t>
            </w:r>
          </w:p>
          <w:p w:rsidR="00F61324" w:rsidRPr="00F61324" w:rsidRDefault="00F61324" w:rsidP="00F61324">
            <w:pPr>
              <w:pStyle w:val="ListParagraph"/>
              <w:widowControl/>
              <w:numPr>
                <w:ilvl w:val="0"/>
                <w:numId w:val="45"/>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Diplomă de inginer sau alt document echivalent eliberat de instituţiile de învăţământ superior recunoscute de statul român, sau echivalent pentru cetăţenii din alte ţări;</w:t>
            </w:r>
          </w:p>
          <w:p w:rsidR="00F61324" w:rsidRPr="00F61324" w:rsidRDefault="00F61324" w:rsidP="00F61324">
            <w:pPr>
              <w:pStyle w:val="ListParagraph"/>
              <w:widowControl/>
              <w:numPr>
                <w:ilvl w:val="0"/>
                <w:numId w:val="45"/>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Declarația de disponibilitate, semnată de titular;</w:t>
            </w:r>
          </w:p>
          <w:p w:rsidR="00F61324" w:rsidRPr="00F61324" w:rsidRDefault="00F61324" w:rsidP="00F61324">
            <w:pPr>
              <w:pStyle w:val="ListParagraph"/>
              <w:widowControl/>
              <w:numPr>
                <w:ilvl w:val="0"/>
                <w:numId w:val="45"/>
              </w:numPr>
              <w:ind w:left="714" w:hanging="357"/>
              <w:jc w:val="both"/>
              <w:rPr>
                <w:rFonts w:ascii="Times New Roman" w:hAnsi="Times New Roman" w:cs="Times New Roman"/>
                <w:sz w:val="22"/>
                <w:szCs w:val="22"/>
              </w:rPr>
            </w:pPr>
            <w:r w:rsidRPr="00F61324">
              <w:rPr>
                <w:rFonts w:ascii="Times New Roman" w:hAnsi="Times New Roman" w:cs="Times New Roman"/>
                <w:sz w:val="22"/>
                <w:szCs w:val="22"/>
              </w:rPr>
              <w:t xml:space="preserve">Recomandare/fișa de post/contract de muncă/orice alte documente similare/Document constatator emis de Beneficiar din care </w:t>
            </w:r>
            <w:proofErr w:type="gramStart"/>
            <w:r w:rsidRPr="00F61324">
              <w:rPr>
                <w:rFonts w:ascii="Times New Roman" w:hAnsi="Times New Roman" w:cs="Times New Roman"/>
                <w:sz w:val="22"/>
                <w:szCs w:val="22"/>
              </w:rPr>
              <w:t>să</w:t>
            </w:r>
            <w:proofErr w:type="gramEnd"/>
            <w:r w:rsidRPr="00F61324">
              <w:rPr>
                <w:rFonts w:ascii="Times New Roman" w:hAnsi="Times New Roman" w:cs="Times New Roman"/>
                <w:sz w:val="22"/>
                <w:szCs w:val="22"/>
              </w:rPr>
              <w:t xml:space="preserve"> rezulte clar numele proiectului/contractului, calitatea pe care a avut-o în derularea acestuia (specialist în geotehnică și fundații sau poziții echivalente cu acestea ca responsabilități) și calitatea serviciilor prestate de către acesta.</w:t>
            </w:r>
          </w:p>
          <w:p w:rsidR="00F61324" w:rsidRPr="00F61324" w:rsidRDefault="00F61324" w:rsidP="00BC11E9">
            <w:pPr>
              <w:tabs>
                <w:tab w:val="left" w:pos="426"/>
              </w:tabs>
              <w:jc w:val="both"/>
              <w:rPr>
                <w:rFonts w:ascii="Times New Roman" w:hAnsi="Times New Roman" w:cs="Times New Roman"/>
              </w:rPr>
            </w:pPr>
          </w:p>
          <w:p w:rsidR="00BC11E9" w:rsidRPr="00F61324" w:rsidRDefault="00BC11E9" w:rsidP="00BC11E9">
            <w:pPr>
              <w:tabs>
                <w:tab w:val="left" w:pos="426"/>
              </w:tabs>
              <w:jc w:val="both"/>
              <w:rPr>
                <w:rFonts w:ascii="Times New Roman" w:hAnsi="Times New Roman" w:cs="Times New Roman"/>
                <w:lang w:val="fr-FR"/>
              </w:rPr>
            </w:pPr>
            <w:r w:rsidRPr="00F61324">
              <w:rPr>
                <w:rFonts w:ascii="Times New Roman" w:hAnsi="Times New Roman" w:cs="Times New Roman"/>
              </w:rPr>
              <w:t xml:space="preserve">În cazul înlocuirii, toți experții cheie vor fi supuși aprobării Autorității Contractante. </w:t>
            </w:r>
            <w:r w:rsidRPr="00F61324">
              <w:rPr>
                <w:rFonts w:ascii="Times New Roman" w:hAnsi="Times New Roman" w:cs="Times New Roman"/>
                <w:lang w:val="fr-FR"/>
              </w:rPr>
              <w:t>Experții pentru care au fost prevăzuți factori de evaluare vor putea fi înlocuiți doar de experți care obtin un punctaj egal sau mai mare cu cel din ofertă.</w:t>
            </w:r>
          </w:p>
          <w:p w:rsidR="00A2271B" w:rsidRPr="00F61324" w:rsidRDefault="00A2271B" w:rsidP="00BC11E9">
            <w:pPr>
              <w:pStyle w:val="ListParagraph"/>
              <w:tabs>
                <w:tab w:val="left" w:pos="2161"/>
              </w:tabs>
              <w:ind w:left="360"/>
              <w:jc w:val="both"/>
              <w:rPr>
                <w:rFonts w:ascii="Times New Roman" w:hAnsi="Times New Roman" w:cs="Times New Roman"/>
                <w:color w:val="FF0000"/>
                <w:sz w:val="22"/>
                <w:szCs w:val="22"/>
              </w:rPr>
            </w:pPr>
          </w:p>
        </w:tc>
        <w:tc>
          <w:tcPr>
            <w:tcW w:w="3964" w:type="dxa"/>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bottom w:val="single" w:sz="4" w:space="0" w:color="auto"/>
            </w:tcBorders>
          </w:tcPr>
          <w:p w:rsidR="00BC11E9" w:rsidRPr="00F61324" w:rsidRDefault="00BC11E9" w:rsidP="00BC11E9">
            <w:pPr>
              <w:tabs>
                <w:tab w:val="left" w:pos="426"/>
              </w:tabs>
              <w:rPr>
                <w:rFonts w:ascii="Times New Roman" w:hAnsi="Times New Roman" w:cs="Times New Roman"/>
                <w:b/>
                <w:lang w:val="fr-FR"/>
              </w:rPr>
            </w:pPr>
            <w:r w:rsidRPr="00F61324">
              <w:rPr>
                <w:rFonts w:ascii="Times New Roman" w:hAnsi="Times New Roman" w:cs="Times New Roman"/>
                <w:b/>
                <w:lang w:val="fr-FR"/>
              </w:rPr>
              <w:lastRenderedPageBreak/>
              <w:t>Personal suport/Experți non-cheie</w:t>
            </w:r>
          </w:p>
          <w:p w:rsidR="00A2271B" w:rsidRPr="00F61324" w:rsidRDefault="00BC11E9" w:rsidP="00A2271B">
            <w:pPr>
              <w:tabs>
                <w:tab w:val="left" w:pos="426"/>
              </w:tabs>
              <w:jc w:val="both"/>
              <w:rPr>
                <w:rFonts w:ascii="Times New Roman" w:hAnsi="Times New Roman" w:cs="Times New Roman"/>
                <w:b/>
                <w:highlight w:val="yellow"/>
              </w:rPr>
            </w:pPr>
            <w:r w:rsidRPr="00F61324">
              <w:rPr>
                <w:rFonts w:ascii="Times New Roman" w:hAnsi="Times New Roman" w:cs="Times New Roman"/>
                <w:bCs/>
              </w:rPr>
              <w:lastRenderedPageBreak/>
              <w:t>Pentru</w:t>
            </w:r>
            <w:r w:rsidRPr="00F61324">
              <w:rPr>
                <w:rFonts w:ascii="Times New Roman" w:hAnsi="Times New Roman" w:cs="Times New Roman"/>
                <w:lang w:val="ro-RO"/>
              </w:rPr>
              <w:t xml:space="preserve"> îndeplinirea în bune condiții a sarcinilor definite în cadrul contractului și/sau într-o fază ulterioară a proiectului, Prestatorul va avea nevoie de personal suport suplimentar (non-cheie), astfel: topograf, expert evaluator imobile, specialist analiza cost-beneficiu și modelare financiară, specialist trafic, inginer proiectant </w:t>
            </w:r>
            <w:r w:rsidRPr="00F61324">
              <w:rPr>
                <w:rFonts w:ascii="Times New Roman" w:hAnsi="Times New Roman" w:cs="Times New Roman"/>
              </w:rPr>
              <w:t>lucrări de reparaţii curente, reparaţii capitale şi de investiţii</w:t>
            </w:r>
            <w:r w:rsidRPr="00F61324">
              <w:rPr>
                <w:rFonts w:ascii="Times New Roman" w:hAnsi="Times New Roman" w:cs="Times New Roman"/>
                <w:lang w:val="ro-RO"/>
              </w:rPr>
              <w:t>.</w:t>
            </w:r>
            <w:r w:rsidRPr="00F61324">
              <w:rPr>
                <w:rFonts w:ascii="Times New Roman" w:hAnsi="Times New Roman" w:cs="Times New Roman"/>
                <w:b/>
                <w:lang w:val="ro-RO"/>
              </w:rPr>
              <w:t xml:space="preserve"> </w:t>
            </w:r>
          </w:p>
        </w:tc>
        <w:tc>
          <w:tcPr>
            <w:tcW w:w="3964" w:type="dxa"/>
            <w:tcBorders>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left w:val="single" w:sz="4" w:space="0" w:color="auto"/>
              <w:bottom w:val="single" w:sz="4" w:space="0" w:color="auto"/>
              <w:right w:val="single" w:sz="4" w:space="0" w:color="auto"/>
            </w:tcBorders>
          </w:tcPr>
          <w:p w:rsidR="00BC11E9" w:rsidRPr="00F61324" w:rsidRDefault="00BC11E9" w:rsidP="00BC11E9">
            <w:pPr>
              <w:tabs>
                <w:tab w:val="left" w:pos="426"/>
              </w:tabs>
              <w:jc w:val="both"/>
              <w:rPr>
                <w:rFonts w:ascii="Times New Roman" w:hAnsi="Times New Roman" w:cs="Times New Roman"/>
                <w:b/>
                <w:u w:val="single"/>
              </w:rPr>
            </w:pPr>
            <w:r w:rsidRPr="00F61324">
              <w:rPr>
                <w:rFonts w:ascii="Times New Roman" w:hAnsi="Times New Roman" w:cs="Times New Roman"/>
                <w:b/>
              </w:rPr>
              <w:lastRenderedPageBreak/>
              <w:t>Alți experți necesari</w:t>
            </w:r>
          </w:p>
          <w:p w:rsidR="00BC11E9" w:rsidRPr="00F61324" w:rsidRDefault="00BC11E9" w:rsidP="00BC11E9">
            <w:pPr>
              <w:tabs>
                <w:tab w:val="left" w:pos="426"/>
              </w:tabs>
              <w:jc w:val="both"/>
              <w:rPr>
                <w:rFonts w:ascii="Times New Roman" w:hAnsi="Times New Roman" w:cs="Times New Roman"/>
              </w:rPr>
            </w:pPr>
            <w:r w:rsidRPr="00F61324">
              <w:rPr>
                <w:rFonts w:ascii="Times New Roman" w:hAnsi="Times New Roman" w:cs="Times New Roman"/>
              </w:rPr>
              <w:t>Dacă este cazul, Prestatorul poate avea în vedere pentru îndeplinirea prezentului contract și alți experți dec</w:t>
            </w:r>
            <w:r w:rsidRPr="00F61324">
              <w:rPr>
                <w:rFonts w:ascii="Times New Roman" w:hAnsi="Times New Roman" w:cs="Times New Roman"/>
                <w:lang w:val="ro-RO"/>
              </w:rPr>
              <w:t>â</w:t>
            </w:r>
            <w:r w:rsidRPr="00F61324">
              <w:rPr>
                <w:rFonts w:ascii="Times New Roman" w:hAnsi="Times New Roman" w:cs="Times New Roman"/>
              </w:rPr>
              <w:t>t cei solicitați de Beneficiar.</w:t>
            </w:r>
          </w:p>
          <w:p w:rsidR="00BC11E9" w:rsidRPr="00F61324" w:rsidRDefault="00BC11E9" w:rsidP="00BC11E9">
            <w:pPr>
              <w:tabs>
                <w:tab w:val="left" w:pos="426"/>
              </w:tabs>
              <w:jc w:val="both"/>
              <w:rPr>
                <w:rFonts w:ascii="Times New Roman" w:hAnsi="Times New Roman" w:cs="Times New Roman"/>
                <w:lang w:val="fr-FR"/>
              </w:rPr>
            </w:pPr>
            <w:r w:rsidRPr="00F61324">
              <w:rPr>
                <w:rFonts w:ascii="Times New Roman" w:hAnsi="Times New Roman" w:cs="Times New Roman"/>
                <w:lang w:val="fr-FR"/>
              </w:rPr>
              <w:t xml:space="preserve">Pentru toți experții nominalizați de Prestator trebuie să nu existe conflicte </w:t>
            </w:r>
            <w:proofErr w:type="gramStart"/>
            <w:r w:rsidRPr="00F61324">
              <w:rPr>
                <w:rFonts w:ascii="Times New Roman" w:hAnsi="Times New Roman" w:cs="Times New Roman"/>
                <w:lang w:val="fr-FR"/>
              </w:rPr>
              <w:t>de interese</w:t>
            </w:r>
            <w:proofErr w:type="gramEnd"/>
            <w:r w:rsidRPr="00F61324">
              <w:rPr>
                <w:rFonts w:ascii="Times New Roman" w:hAnsi="Times New Roman" w:cs="Times New Roman"/>
                <w:lang w:val="fr-FR"/>
              </w:rPr>
              <w:t xml:space="preserve"> în responsabilitățile care le revin.</w:t>
            </w:r>
          </w:p>
          <w:p w:rsidR="00BC11E9" w:rsidRPr="00F61324" w:rsidRDefault="00BC11E9" w:rsidP="00BC11E9">
            <w:pPr>
              <w:tabs>
                <w:tab w:val="left" w:pos="426"/>
              </w:tabs>
              <w:jc w:val="both"/>
              <w:rPr>
                <w:rFonts w:ascii="Times New Roman" w:hAnsi="Times New Roman" w:cs="Times New Roman"/>
                <w:lang w:val="fr-FR"/>
              </w:rPr>
            </w:pPr>
            <w:r w:rsidRPr="00F61324">
              <w:rPr>
                <w:rFonts w:ascii="Times New Roman" w:hAnsi="Times New Roman" w:cs="Times New Roman"/>
                <w:lang w:val="fr-FR"/>
              </w:rPr>
              <w:t xml:space="preserve">Costurile aferente mobilizării acestor experți sunt considerate a fi incluse în prețul ofertat, Prestatorul neputând solicita ulterior semnării contractului sume suplimentare pentru decontarea serviciilor prestate </w:t>
            </w:r>
            <w:proofErr w:type="gramStart"/>
            <w:r w:rsidRPr="00F61324">
              <w:rPr>
                <w:rFonts w:ascii="Times New Roman" w:hAnsi="Times New Roman" w:cs="Times New Roman"/>
                <w:lang w:val="fr-FR"/>
              </w:rPr>
              <w:t>de acești</w:t>
            </w:r>
            <w:proofErr w:type="gramEnd"/>
            <w:r w:rsidRPr="00F61324">
              <w:rPr>
                <w:rFonts w:ascii="Times New Roman" w:hAnsi="Times New Roman" w:cs="Times New Roman"/>
                <w:lang w:val="fr-FR"/>
              </w:rPr>
              <w:t xml:space="preserve"> experți.</w:t>
            </w:r>
          </w:p>
          <w:p w:rsidR="00BC11E9" w:rsidRPr="00F61324" w:rsidRDefault="00BC11E9" w:rsidP="00BC11E9">
            <w:pPr>
              <w:tabs>
                <w:tab w:val="left" w:pos="426"/>
              </w:tabs>
              <w:jc w:val="both"/>
              <w:rPr>
                <w:rFonts w:ascii="Times New Roman" w:hAnsi="Times New Roman" w:cs="Times New Roman"/>
                <w:lang w:val="fr-FR"/>
              </w:rPr>
            </w:pPr>
            <w:r w:rsidRPr="00F61324">
              <w:rPr>
                <w:rFonts w:ascii="Times New Roman" w:hAnsi="Times New Roman" w:cs="Times New Roman"/>
                <w:lang w:val="fr-FR"/>
              </w:rPr>
              <w:t>Procedurile de selectare folosite de Prestator pentru alegerea acestor experți ulterior semnării contractului vor fi transparente și se vor baza pe calificările profesionale și experiența de lucru.</w:t>
            </w:r>
          </w:p>
          <w:p w:rsidR="00A2271B" w:rsidRPr="00F61324" w:rsidRDefault="00BC11E9" w:rsidP="00BC11E9">
            <w:pPr>
              <w:tabs>
                <w:tab w:val="left" w:pos="426"/>
              </w:tabs>
              <w:jc w:val="both"/>
              <w:rPr>
                <w:rFonts w:ascii="Times New Roman" w:hAnsi="Times New Roman" w:cs="Times New Roman"/>
                <w:bCs/>
                <w:lang w:val="fr-FR"/>
              </w:rPr>
            </w:pPr>
            <w:proofErr w:type="gramStart"/>
            <w:r w:rsidRPr="00F61324">
              <w:rPr>
                <w:rFonts w:ascii="Times New Roman" w:hAnsi="Times New Roman" w:cs="Times New Roman"/>
                <w:bCs/>
                <w:lang w:val="fr-FR"/>
              </w:rPr>
              <w:t>De asemenea</w:t>
            </w:r>
            <w:proofErr w:type="gramEnd"/>
            <w:r w:rsidRPr="00F61324">
              <w:rPr>
                <w:rFonts w:ascii="Times New Roman" w:hAnsi="Times New Roman" w:cs="Times New Roman"/>
                <w:bCs/>
                <w:lang w:val="fr-FR"/>
              </w:rPr>
              <w:t>, în timpul derulării contractului, Prestatorul va asigura serviciile Verificatorilor atesta</w:t>
            </w:r>
            <w:r w:rsidRPr="00F61324">
              <w:rPr>
                <w:rFonts w:ascii="Times New Roman" w:hAnsi="Times New Roman" w:cs="Times New Roman"/>
                <w:bCs/>
                <w:lang w:val="ro-RO"/>
              </w:rPr>
              <w:t>ț</w:t>
            </w:r>
            <w:r w:rsidRPr="00F61324">
              <w:rPr>
                <w:rFonts w:ascii="Times New Roman" w:hAnsi="Times New Roman" w:cs="Times New Roman"/>
                <w:bCs/>
                <w:lang w:val="fr-FR"/>
              </w:rPr>
              <w:t>i pentru fiecare domeniu dup</w:t>
            </w:r>
            <w:r w:rsidRPr="00F61324">
              <w:rPr>
                <w:rFonts w:ascii="Times New Roman" w:hAnsi="Times New Roman" w:cs="Times New Roman"/>
                <w:bCs/>
                <w:lang w:val="ro-RO"/>
              </w:rPr>
              <w:t>ă</w:t>
            </w:r>
            <w:r w:rsidRPr="00F61324">
              <w:rPr>
                <w:rFonts w:ascii="Times New Roman" w:hAnsi="Times New Roman" w:cs="Times New Roman"/>
                <w:bCs/>
                <w:lang w:val="fr-FR"/>
              </w:rPr>
              <w:t xml:space="preserve"> caz pentru verificarea do</w:t>
            </w:r>
            <w:r w:rsidRPr="00F61324">
              <w:rPr>
                <w:rFonts w:ascii="Times New Roman" w:hAnsi="Times New Roman" w:cs="Times New Roman"/>
                <w:bCs/>
                <w:lang w:val="ro-RO"/>
              </w:rPr>
              <w:t>cu</w:t>
            </w:r>
            <w:r w:rsidRPr="00F61324">
              <w:rPr>
                <w:rFonts w:ascii="Times New Roman" w:hAnsi="Times New Roman" w:cs="Times New Roman"/>
                <w:bCs/>
                <w:lang w:val="fr-FR"/>
              </w:rPr>
              <w:t>menta</w:t>
            </w:r>
            <w:r w:rsidRPr="00F61324">
              <w:rPr>
                <w:rFonts w:ascii="Times New Roman" w:hAnsi="Times New Roman" w:cs="Times New Roman"/>
                <w:bCs/>
                <w:lang w:val="ro-RO"/>
              </w:rPr>
              <w:t>ț</w:t>
            </w:r>
            <w:r w:rsidRPr="00F61324">
              <w:rPr>
                <w:rFonts w:ascii="Times New Roman" w:hAnsi="Times New Roman" w:cs="Times New Roman"/>
                <w:bCs/>
                <w:lang w:val="fr-FR"/>
              </w:rPr>
              <w:t>iilor aferente proiectului.</w:t>
            </w:r>
          </w:p>
        </w:tc>
        <w:tc>
          <w:tcPr>
            <w:tcW w:w="3964" w:type="dxa"/>
            <w:tcBorders>
              <w:top w:val="single" w:sz="4" w:space="0" w:color="auto"/>
              <w:left w:val="single" w:sz="4" w:space="0" w:color="auto"/>
              <w:bottom w:val="single" w:sz="4" w:space="0" w:color="auto"/>
              <w:right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bottom w:val="single" w:sz="4" w:space="0" w:color="auto"/>
            </w:tcBorders>
          </w:tcPr>
          <w:p w:rsidR="00F61324" w:rsidRPr="00F61324" w:rsidRDefault="00F61324" w:rsidP="00F61324">
            <w:pPr>
              <w:tabs>
                <w:tab w:val="left" w:pos="426"/>
              </w:tabs>
              <w:rPr>
                <w:rFonts w:ascii="Times New Roman" w:hAnsi="Times New Roman" w:cs="Times New Roman"/>
                <w:b/>
              </w:rPr>
            </w:pPr>
            <w:r w:rsidRPr="00F61324">
              <w:rPr>
                <w:rFonts w:ascii="Times New Roman" w:hAnsi="Times New Roman" w:cs="Times New Roman"/>
                <w:b/>
              </w:rPr>
              <w:t>Facilități asigurate de către prestator</w:t>
            </w:r>
          </w:p>
          <w:p w:rsidR="00A2271B" w:rsidRPr="00F61324" w:rsidRDefault="00F61324" w:rsidP="00F61324">
            <w:pPr>
              <w:tabs>
                <w:tab w:val="left" w:pos="426"/>
              </w:tabs>
              <w:jc w:val="both"/>
              <w:rPr>
                <w:rFonts w:ascii="Times New Roman" w:hAnsi="Times New Roman" w:cs="Times New Roman"/>
                <w:lang w:val="fr-FR"/>
              </w:rPr>
            </w:pPr>
            <w:r w:rsidRPr="00F61324">
              <w:rPr>
                <w:rFonts w:ascii="Times New Roman" w:hAnsi="Times New Roman" w:cs="Times New Roman"/>
              </w:rPr>
              <w:t xml:space="preserve">Prestatorul va asigura suportul și echipamentul necesar întregului personal, în vederea desfășurării activității în mod corespunzător. </w:t>
            </w:r>
            <w:r w:rsidRPr="00F61324">
              <w:rPr>
                <w:rFonts w:ascii="Times New Roman" w:hAnsi="Times New Roman" w:cs="Times New Roman"/>
                <w:lang w:val="fr-FR"/>
              </w:rPr>
              <w:t>În special, Prestatorul se va asigura că există suficient personal administrativ, de secretariat, permițând astfel echipei să se concentreze asupra principalelor lor responsabilități. Prestatorul se va asigura, de asemenea, că membrii personalului său sunt echipați adecvat cu softuri/calculatoare/laptop-uri și imprimante și alte echipamente tehnice necesare pentru furnizarea de servicii.</w:t>
            </w:r>
          </w:p>
        </w:tc>
        <w:tc>
          <w:tcPr>
            <w:tcW w:w="3964" w:type="dxa"/>
            <w:tcBorders>
              <w:top w:val="single" w:sz="4" w:space="0" w:color="auto"/>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bottom w:val="single" w:sz="4" w:space="0" w:color="auto"/>
            </w:tcBorders>
          </w:tcPr>
          <w:p w:rsidR="00F61324" w:rsidRPr="00F61324" w:rsidRDefault="00F61324" w:rsidP="00F61324">
            <w:pPr>
              <w:pStyle w:val="ListParagraph"/>
              <w:ind w:left="450"/>
              <w:jc w:val="both"/>
              <w:rPr>
                <w:rFonts w:ascii="Times New Roman" w:hAnsi="Times New Roman" w:cs="Times New Roman"/>
                <w:sz w:val="22"/>
                <w:szCs w:val="22"/>
                <w:u w:val="single"/>
              </w:rPr>
            </w:pPr>
            <w:r w:rsidRPr="00F61324">
              <w:rPr>
                <w:rFonts w:ascii="Times New Roman" w:hAnsi="Times New Roman" w:cs="Times New Roman"/>
                <w:b/>
                <w:color w:val="000000"/>
                <w:sz w:val="22"/>
                <w:szCs w:val="22"/>
                <w:u w:val="single"/>
                <w:lang w:val="fr-FR"/>
              </w:rPr>
              <w:t>RISCURI</w:t>
            </w:r>
          </w:p>
          <w:p w:rsidR="00F61324" w:rsidRPr="00F61324" w:rsidRDefault="00F61324" w:rsidP="00F61324">
            <w:pPr>
              <w:ind w:firstLine="450"/>
              <w:rPr>
                <w:rFonts w:ascii="Times New Roman" w:hAnsi="Times New Roman" w:cs="Times New Roman"/>
                <w:lang w:val="ro-RO"/>
              </w:rPr>
            </w:pPr>
            <w:r w:rsidRPr="00F61324">
              <w:rPr>
                <w:rFonts w:ascii="Times New Roman" w:hAnsi="Times New Roman" w:cs="Times New Roman"/>
                <w:lang w:val="ro-RO"/>
              </w:rPr>
              <w:t xml:space="preserve">În pregătirea Ofertei, Ofertanții trebuie să aibă în vedere cel puțin riscurile descrise în continuare. </w:t>
            </w:r>
          </w:p>
          <w:p w:rsidR="00F61324" w:rsidRPr="00F61324" w:rsidRDefault="00F61324" w:rsidP="00F61324">
            <w:pPr>
              <w:rPr>
                <w:rFonts w:ascii="Times New Roman" w:hAnsi="Times New Roman" w:cs="Times New Roman"/>
                <w:lang w:val="ro-RO"/>
              </w:rPr>
            </w:pPr>
            <w:r w:rsidRPr="00F61324">
              <w:rPr>
                <w:rFonts w:ascii="Times New Roman" w:hAnsi="Times New Roman" w:cs="Times New Roman"/>
                <w:lang w:val="ro-RO"/>
              </w:rPr>
              <w:t>Riscurile cu cea mai mare probabilitate de apariție pe perioada derulării Contractului, identificate de Autoritatea Contractantă în etapa de pregătire a documentației de atribuire, pot consta în:</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întârzieri în emiterea autorizațiilor/avizelor etc. ce urmează a fi puse la dispoziție de către Autoritatea Contractantă sau Contractant, după caz;</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lastRenderedPageBreak/>
              <w:t>apariția unor eventuale dificultăți de colaborare și comunicare între diferiți factori interesați și anume: Contractant, autoritățile competente, Autoritate Contractantă</w:t>
            </w:r>
            <w:r w:rsidRPr="00F61324">
              <w:rPr>
                <w:rFonts w:ascii="Times New Roman" w:hAnsi="Times New Roman" w:cs="Times New Roman"/>
                <w:i/>
                <w:sz w:val="22"/>
                <w:szCs w:val="22"/>
              </w:rPr>
              <w:t>;</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existența de erori de proiectare/omisiuni în documentele puse la dispoziție de Autoritatea Contractantă, neidentificate până la momentul inițierii acestei proceduri;</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neîncadrarea în termenul stabilit pentru finalizarea serviciilor prin Contractul ce rezultă din această procedură;</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apariția de solicitări specifice ale autorităților competente referitoare la amplasamentul obiectivului/proiectului de investiții, inclusiv situația în care parametrii pentru anumite caracteristici/activități stabiliți de autoritățile competente sunt mai stricți decât parametrii propuși de Contractant;</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adăugarea de activități/ solicitări de informații noi, în funcție de progresul activităților;</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rPr>
              <w:t>datele și informațiile comunicate de către Autoritatea Contractantă nu sunt suficiente sau sunt incomplete pentru îndeplinirea cerințelor solicitate prin prezentul Caiet de Sarcini;</w:t>
            </w:r>
          </w:p>
          <w:p w:rsidR="00F61324" w:rsidRPr="00F61324" w:rsidRDefault="00F61324" w:rsidP="00F61324">
            <w:pPr>
              <w:pStyle w:val="ListParagraph"/>
              <w:widowControl/>
              <w:numPr>
                <w:ilvl w:val="0"/>
                <w:numId w:val="31"/>
              </w:numPr>
              <w:autoSpaceDE/>
              <w:autoSpaceDN/>
              <w:adjustRightInd/>
              <w:jc w:val="both"/>
              <w:rPr>
                <w:rFonts w:ascii="Times New Roman" w:hAnsi="Times New Roman" w:cs="Times New Roman"/>
                <w:sz w:val="22"/>
                <w:szCs w:val="22"/>
              </w:rPr>
            </w:pPr>
            <w:r w:rsidRPr="00F61324">
              <w:rPr>
                <w:rFonts w:ascii="Times New Roman" w:hAnsi="Times New Roman" w:cs="Times New Roman"/>
                <w:sz w:val="22"/>
                <w:szCs w:val="22"/>
                <w:lang w:val="it-IT"/>
              </w:rPr>
              <w:t>depășirea duratei de realizare a activităților asumată prin Propunerea Tehnică.</w:t>
            </w:r>
          </w:p>
          <w:p w:rsidR="00F61324" w:rsidRPr="00F61324" w:rsidRDefault="00F61324" w:rsidP="00F61324">
            <w:pPr>
              <w:jc w:val="both"/>
              <w:rPr>
                <w:rFonts w:ascii="Times New Roman" w:hAnsi="Times New Roman" w:cs="Times New Roman"/>
                <w:lang w:val="ro-RO"/>
              </w:rPr>
            </w:pPr>
            <w:r w:rsidRPr="00F61324">
              <w:rPr>
                <w:rFonts w:ascii="Times New Roman" w:hAnsi="Times New Roman" w:cs="Times New Roman"/>
                <w:lang w:val="ro-RO"/>
              </w:rPr>
              <w:t>Pentru riscurile incluse în acest capitol, Autoritatea Contractantă nu va accepta solicitări ulterioare de reevaluare a condițiilor din Propunerea Financiară și/sau Tehnică, respectiv de modificări la contract, dacă Oferta Contractantului nu a inclus diligențele necesare, respectiv includerea de măsuri pentru eliminarea sursei de risc sau diminuarea impactului acestuia</w:t>
            </w:r>
          </w:p>
          <w:p w:rsidR="00F61324" w:rsidRPr="00F61324" w:rsidRDefault="00F61324" w:rsidP="00F61324">
            <w:pPr>
              <w:ind w:firstLine="720"/>
              <w:rPr>
                <w:rFonts w:ascii="Times New Roman" w:hAnsi="Times New Roman" w:cs="Times New Roman"/>
                <w:lang w:val="ro-RO"/>
              </w:rPr>
            </w:pPr>
            <w:r w:rsidRPr="00F61324">
              <w:rPr>
                <w:rFonts w:ascii="Times New Roman" w:hAnsi="Times New Roman" w:cs="Times New Roman"/>
                <w:b/>
                <w:lang w:val="en-GB"/>
              </w:rPr>
              <w:t>Măsurile de gestionare a riscurilor identificate:</w:t>
            </w:r>
          </w:p>
          <w:p w:rsidR="00F61324" w:rsidRPr="00F61324" w:rsidRDefault="00F61324" w:rsidP="00F61324">
            <w:pPr>
              <w:pStyle w:val="BodyText"/>
              <w:widowControl w:val="0"/>
              <w:numPr>
                <w:ilvl w:val="0"/>
                <w:numId w:val="32"/>
              </w:numPr>
              <w:tabs>
                <w:tab w:val="left" w:pos="993"/>
              </w:tabs>
              <w:spacing w:before="0" w:after="0"/>
              <w:ind w:left="1418" w:right="58" w:hanging="284"/>
              <w:rPr>
                <w:rFonts w:ascii="Times New Roman" w:hAnsi="Times New Roman"/>
                <w:b w:val="0"/>
                <w:szCs w:val="22"/>
              </w:rPr>
            </w:pPr>
            <w:r w:rsidRPr="00F61324">
              <w:rPr>
                <w:rFonts w:ascii="Times New Roman" w:hAnsi="Times New Roman"/>
                <w:szCs w:val="22"/>
              </w:rPr>
              <w:t>Prestator:</w:t>
            </w:r>
          </w:p>
          <w:p w:rsidR="00F61324" w:rsidRPr="00F61324" w:rsidRDefault="00F61324" w:rsidP="00F61324">
            <w:pPr>
              <w:pStyle w:val="BodyText"/>
              <w:widowControl w:val="0"/>
              <w:numPr>
                <w:ilvl w:val="0"/>
                <w:numId w:val="33"/>
              </w:numPr>
              <w:tabs>
                <w:tab w:val="left" w:pos="993"/>
              </w:tabs>
              <w:spacing w:before="0" w:after="0"/>
              <w:ind w:left="709" w:right="58" w:hanging="474"/>
              <w:rPr>
                <w:rFonts w:ascii="Times New Roman" w:hAnsi="Times New Roman"/>
                <w:szCs w:val="22"/>
                <w:lang w:val="en-GB"/>
              </w:rPr>
            </w:pPr>
            <w:r w:rsidRPr="00F61324">
              <w:rPr>
                <w:rFonts w:ascii="Times New Roman" w:hAnsi="Times New Roman"/>
                <w:szCs w:val="22"/>
              </w:rPr>
              <w:t>introducerea de clauze contractuale care prevăd penalităţi de neîndeplinire a caluzelor contractuale – 0,5% din preţul contractului pe fiecare zi de întâriere, până la stingerea obligaţiilor;</w:t>
            </w:r>
          </w:p>
          <w:p w:rsidR="00F61324" w:rsidRPr="00F61324" w:rsidRDefault="00F61324" w:rsidP="00F61324">
            <w:pPr>
              <w:pStyle w:val="BodyText"/>
              <w:widowControl w:val="0"/>
              <w:numPr>
                <w:ilvl w:val="0"/>
                <w:numId w:val="33"/>
              </w:numPr>
              <w:tabs>
                <w:tab w:val="left" w:pos="993"/>
              </w:tabs>
              <w:spacing w:before="0" w:after="0"/>
              <w:ind w:left="709" w:right="55" w:hanging="474"/>
              <w:rPr>
                <w:rFonts w:ascii="Times New Roman" w:hAnsi="Times New Roman"/>
                <w:szCs w:val="22"/>
                <w:lang w:val="en-GB"/>
              </w:rPr>
            </w:pPr>
            <w:r w:rsidRPr="00F61324">
              <w:rPr>
                <w:rFonts w:ascii="Times New Roman" w:hAnsi="Times New Roman"/>
                <w:szCs w:val="22"/>
              </w:rPr>
              <w:t>constituirea garanţiei de bună execuţie în scopul asigurării achizitorului de îndeplinirea cantitativă, calitativă şi în termen a contractului;</w:t>
            </w:r>
          </w:p>
          <w:p w:rsidR="00F61324" w:rsidRPr="00F61324" w:rsidRDefault="00F61324" w:rsidP="00F61324">
            <w:pPr>
              <w:pStyle w:val="BodyText"/>
              <w:widowControl w:val="0"/>
              <w:numPr>
                <w:ilvl w:val="0"/>
                <w:numId w:val="33"/>
              </w:numPr>
              <w:tabs>
                <w:tab w:val="left" w:pos="993"/>
              </w:tabs>
              <w:spacing w:before="0" w:after="0"/>
              <w:ind w:left="709" w:right="55" w:hanging="474"/>
              <w:rPr>
                <w:rFonts w:ascii="Times New Roman" w:hAnsi="Times New Roman"/>
                <w:szCs w:val="22"/>
                <w:lang w:val="en-GB"/>
              </w:rPr>
            </w:pPr>
            <w:r w:rsidRPr="00F61324">
              <w:rPr>
                <w:rFonts w:ascii="Times New Roman" w:hAnsi="Times New Roman"/>
                <w:szCs w:val="22"/>
              </w:rPr>
              <w:t xml:space="preserve">realizarea de şedinţe saptamanale/lunare, sau ori de cate ori este nevoie, în vederea identificării la timp a problemelor care pot conduce la </w:t>
            </w:r>
            <w:r w:rsidRPr="00F61324">
              <w:rPr>
                <w:rFonts w:ascii="Times New Roman" w:hAnsi="Times New Roman"/>
                <w:szCs w:val="22"/>
                <w:lang w:val="en-GB"/>
              </w:rPr>
              <w:t xml:space="preserve"> </w:t>
            </w:r>
            <w:r w:rsidRPr="00F61324">
              <w:rPr>
                <w:rFonts w:ascii="Times New Roman" w:hAnsi="Times New Roman"/>
                <w:szCs w:val="22"/>
                <w:lang w:val="en-US"/>
              </w:rPr>
              <w:t>apariția unor eventuale dificultati de colaborare și comunicare între diferiți factori interesați, depăşiri ale termenelor prevăzute în contract, etc.;</w:t>
            </w:r>
          </w:p>
          <w:p w:rsidR="00F61324" w:rsidRPr="00F61324" w:rsidRDefault="00F61324" w:rsidP="00F61324">
            <w:pPr>
              <w:pStyle w:val="BodyText"/>
              <w:widowControl w:val="0"/>
              <w:numPr>
                <w:ilvl w:val="0"/>
                <w:numId w:val="33"/>
              </w:numPr>
              <w:tabs>
                <w:tab w:val="left" w:pos="993"/>
              </w:tabs>
              <w:spacing w:before="0" w:after="0"/>
              <w:ind w:left="709" w:right="55" w:hanging="474"/>
              <w:rPr>
                <w:rFonts w:ascii="Times New Roman" w:hAnsi="Times New Roman"/>
                <w:szCs w:val="22"/>
              </w:rPr>
            </w:pPr>
            <w:r w:rsidRPr="00F61324">
              <w:rPr>
                <w:rFonts w:ascii="Times New Roman" w:hAnsi="Times New Roman"/>
                <w:szCs w:val="22"/>
              </w:rPr>
              <w:t>în cazul în care se constată omisiuni în cadrul documentaţiei tehnico-economice, Autoritatea Contractantă se poate îndrepta împotriva prestatorului în vederea recuperării eventualelor prejudicii, prejudiciu ce se va ridica până la valoarea contractului de prestare servicii.</w:t>
            </w:r>
          </w:p>
          <w:p w:rsidR="00F61324" w:rsidRPr="00F61324" w:rsidRDefault="00F61324" w:rsidP="00F61324">
            <w:pPr>
              <w:pStyle w:val="BodyText"/>
              <w:widowControl w:val="0"/>
              <w:numPr>
                <w:ilvl w:val="0"/>
                <w:numId w:val="32"/>
              </w:numPr>
              <w:tabs>
                <w:tab w:val="left" w:pos="993"/>
              </w:tabs>
              <w:spacing w:before="0" w:after="0"/>
              <w:ind w:left="1418" w:right="55" w:hanging="284"/>
              <w:rPr>
                <w:rFonts w:ascii="Times New Roman" w:hAnsi="Times New Roman"/>
                <w:b w:val="0"/>
                <w:szCs w:val="22"/>
                <w:lang w:val="en-GB"/>
              </w:rPr>
            </w:pPr>
            <w:r w:rsidRPr="00F61324">
              <w:rPr>
                <w:rFonts w:ascii="Times New Roman" w:hAnsi="Times New Roman"/>
                <w:szCs w:val="22"/>
                <w:lang w:val="en-GB"/>
              </w:rPr>
              <w:t>Autoritatea contractantă:</w:t>
            </w:r>
          </w:p>
          <w:p w:rsidR="00A2271B" w:rsidRPr="00F61324" w:rsidRDefault="00F61324" w:rsidP="00F61324">
            <w:pPr>
              <w:pStyle w:val="BodyText"/>
              <w:widowControl w:val="0"/>
              <w:numPr>
                <w:ilvl w:val="0"/>
                <w:numId w:val="33"/>
              </w:numPr>
              <w:tabs>
                <w:tab w:val="left" w:pos="993"/>
              </w:tabs>
              <w:spacing w:before="0" w:after="0"/>
              <w:ind w:left="709" w:right="55" w:hanging="425"/>
              <w:rPr>
                <w:rFonts w:ascii="Times New Roman" w:hAnsi="Times New Roman"/>
                <w:szCs w:val="22"/>
                <w:lang w:val="en-GB"/>
              </w:rPr>
            </w:pPr>
            <w:r w:rsidRPr="00F61324">
              <w:rPr>
                <w:rFonts w:ascii="Times New Roman" w:hAnsi="Times New Roman"/>
                <w:szCs w:val="22"/>
              </w:rPr>
              <w:lastRenderedPageBreak/>
              <w:t>introducerea de clauze contractuale care prevăd penalităţi de neîndeplinire la termen a contractului</w:t>
            </w:r>
            <w:r w:rsidRPr="00F61324">
              <w:rPr>
                <w:rFonts w:ascii="Times New Roman" w:hAnsi="Times New Roman"/>
                <w:szCs w:val="22"/>
                <w:lang w:val="en-GB"/>
              </w:rPr>
              <w:t xml:space="preserve"> – plata dobânzii legale penalizatoare, aplicată la valoarea plăţii neefectuate, dar nu mai mult decât valoarea contractului.</w:t>
            </w:r>
          </w:p>
        </w:tc>
        <w:tc>
          <w:tcPr>
            <w:tcW w:w="3964" w:type="dxa"/>
            <w:tcBorders>
              <w:top w:val="single" w:sz="4" w:space="0" w:color="auto"/>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bottom w:val="single" w:sz="4" w:space="0" w:color="auto"/>
            </w:tcBorders>
          </w:tcPr>
          <w:p w:rsidR="00F61324" w:rsidRPr="00F61324" w:rsidRDefault="00F61324" w:rsidP="00F61324">
            <w:pPr>
              <w:autoSpaceDE w:val="0"/>
              <w:autoSpaceDN w:val="0"/>
              <w:adjustRightInd w:val="0"/>
              <w:spacing w:after="100" w:afterAutospacing="1"/>
              <w:ind w:left="360"/>
              <w:rPr>
                <w:rFonts w:ascii="Times New Roman" w:hAnsi="Times New Roman" w:cs="Times New Roman"/>
                <w:b/>
                <w:color w:val="000000"/>
                <w:u w:val="single"/>
                <w:lang w:val="fr-FR"/>
              </w:rPr>
            </w:pPr>
            <w:r w:rsidRPr="00F61324">
              <w:rPr>
                <w:rFonts w:ascii="Times New Roman" w:hAnsi="Times New Roman" w:cs="Times New Roman"/>
                <w:b/>
                <w:color w:val="000000"/>
                <w:u w:val="single"/>
                <w:lang w:val="fr-FR"/>
              </w:rPr>
              <w:lastRenderedPageBreak/>
              <w:t>MODALITĂŢI DE PLATĂ</w:t>
            </w:r>
          </w:p>
          <w:p w:rsidR="00F61324" w:rsidRPr="00F61324" w:rsidRDefault="00F61324" w:rsidP="00F61324">
            <w:pPr>
              <w:autoSpaceDE w:val="0"/>
              <w:autoSpaceDN w:val="0"/>
              <w:adjustRightInd w:val="0"/>
              <w:jc w:val="both"/>
              <w:rPr>
                <w:rFonts w:ascii="Times New Roman" w:hAnsi="Times New Roman" w:cs="Times New Roman"/>
                <w:b/>
                <w:color w:val="000000"/>
                <w:lang w:val="ro-RO"/>
              </w:rPr>
            </w:pPr>
            <w:r w:rsidRPr="00F61324">
              <w:rPr>
                <w:rFonts w:ascii="Times New Roman" w:hAnsi="Times New Roman" w:cs="Times New Roman"/>
                <w:color w:val="000000"/>
                <w:lang w:val="ro-RO"/>
              </w:rPr>
              <w:t>Preţul ofertat este ferm şi nu poate fi modificat pe întreaga perioadă de derulare a contractului.</w:t>
            </w:r>
          </w:p>
          <w:p w:rsidR="00F61324" w:rsidRPr="00F61324" w:rsidRDefault="00F61324" w:rsidP="00F61324">
            <w:pPr>
              <w:autoSpaceDE w:val="0"/>
              <w:autoSpaceDN w:val="0"/>
              <w:adjustRightInd w:val="0"/>
              <w:jc w:val="both"/>
              <w:rPr>
                <w:rFonts w:ascii="Times New Roman" w:hAnsi="Times New Roman" w:cs="Times New Roman"/>
                <w:color w:val="000000"/>
                <w:lang w:val="ro-RO"/>
              </w:rPr>
            </w:pPr>
            <w:r w:rsidRPr="00F61324">
              <w:rPr>
                <w:rFonts w:ascii="Times New Roman" w:hAnsi="Times New Roman" w:cs="Times New Roman"/>
                <w:b/>
                <w:color w:val="000000"/>
                <w:lang w:val="ro-RO"/>
              </w:rPr>
              <w:t>Plata serviciului</w:t>
            </w:r>
            <w:r w:rsidRPr="00F61324">
              <w:rPr>
                <w:rFonts w:ascii="Times New Roman" w:hAnsi="Times New Roman" w:cs="Times New Roman"/>
                <w:color w:val="000000"/>
                <w:lang w:val="ro-RO"/>
              </w:rPr>
              <w:t xml:space="preserve"> de proiectare şi asistenţă tehnică din partea proiectantului, se va face după cum urmează:</w:t>
            </w:r>
          </w:p>
          <w:p w:rsidR="00F61324" w:rsidRPr="00F61324" w:rsidRDefault="00F61324" w:rsidP="00F61324">
            <w:pPr>
              <w:numPr>
                <w:ilvl w:val="0"/>
                <w:numId w:val="37"/>
              </w:numPr>
              <w:autoSpaceDE w:val="0"/>
              <w:autoSpaceDN w:val="0"/>
              <w:adjustRightInd w:val="0"/>
              <w:spacing w:after="0" w:line="240" w:lineRule="auto"/>
              <w:ind w:left="284" w:hanging="284"/>
              <w:jc w:val="both"/>
              <w:rPr>
                <w:rFonts w:ascii="Times New Roman" w:hAnsi="Times New Roman" w:cs="Times New Roman"/>
                <w:lang w:val="ro-RO"/>
              </w:rPr>
            </w:pPr>
            <w:r w:rsidRPr="00F61324">
              <w:rPr>
                <w:rFonts w:ascii="Times New Roman" w:hAnsi="Times New Roman" w:cs="Times New Roman"/>
                <w:lang w:val="ro-RO"/>
              </w:rPr>
              <w:t xml:space="preserve">Contravaloare întocmire documentaţii necesare pentru obţinerea tuturor avizelor şi acordurilor </w:t>
            </w:r>
            <w:r w:rsidRPr="00F61324">
              <w:rPr>
                <w:rFonts w:ascii="Times New Roman" w:hAnsi="Times New Roman" w:cs="Times New Roman"/>
                <w:u w:val="single"/>
                <w:lang w:val="ro-RO"/>
              </w:rPr>
              <w:t>favorabile</w:t>
            </w:r>
            <w:r w:rsidRPr="00F61324">
              <w:rPr>
                <w:rFonts w:ascii="Times New Roman" w:hAnsi="Times New Roman" w:cs="Times New Roman"/>
                <w:lang w:val="ro-RO"/>
              </w:rPr>
              <w:t xml:space="preserve">, solicitate prin Certificatul de Urbanism </w:t>
            </w:r>
            <w:r w:rsidRPr="00F61324">
              <w:rPr>
                <w:rFonts w:ascii="Times New Roman" w:eastAsia="TimesNewRomanPS-BoldMT" w:hAnsi="Times New Roman" w:cs="Times New Roman"/>
                <w:bCs/>
                <w:color w:val="000000"/>
                <w:lang w:val="ro-RO"/>
              </w:rPr>
              <w:t>(conform centralizatorului de preţuri – anexă la oferta depusă în cadrul procedurii de achiziţie publică a contractului de servicii)</w:t>
            </w:r>
            <w:r w:rsidRPr="00F61324">
              <w:rPr>
                <w:rFonts w:ascii="Times New Roman" w:hAnsi="Times New Roman" w:cs="Times New Roman"/>
                <w:lang w:val="ro-RO"/>
              </w:rPr>
              <w:t xml:space="preserve">; </w:t>
            </w:r>
          </w:p>
          <w:p w:rsidR="00F61324" w:rsidRPr="00F61324" w:rsidRDefault="00F61324" w:rsidP="00F61324">
            <w:pPr>
              <w:numPr>
                <w:ilvl w:val="0"/>
                <w:numId w:val="37"/>
              </w:numPr>
              <w:autoSpaceDE w:val="0"/>
              <w:autoSpaceDN w:val="0"/>
              <w:adjustRightInd w:val="0"/>
              <w:spacing w:after="0" w:line="240" w:lineRule="auto"/>
              <w:ind w:left="284" w:hanging="284"/>
              <w:jc w:val="both"/>
              <w:rPr>
                <w:rFonts w:ascii="Times New Roman" w:hAnsi="Times New Roman" w:cs="Times New Roman"/>
                <w:lang w:val="ro-RO"/>
              </w:rPr>
            </w:pPr>
            <w:r w:rsidRPr="00F61324">
              <w:rPr>
                <w:rFonts w:ascii="Times New Roman" w:hAnsi="Times New Roman" w:cs="Times New Roman"/>
                <w:lang w:val="ro-RO"/>
              </w:rPr>
              <w:t xml:space="preserve">Contravaloare expertize și/sau studii realizate la faza de proiectare DALI, și acceptate de beneficiar </w:t>
            </w:r>
            <w:r w:rsidRPr="00F61324">
              <w:rPr>
                <w:rFonts w:ascii="Times New Roman" w:eastAsia="TimesNewRomanPS-BoldMT" w:hAnsi="Times New Roman" w:cs="Times New Roman"/>
                <w:bCs/>
                <w:color w:val="000000"/>
                <w:lang w:val="ro-RO"/>
              </w:rPr>
              <w:t>(conform centralizatorului de preţuri – anexă la oferta depusă în cadrul procedurii de achiziţie publică a contractului de servicii)</w:t>
            </w:r>
            <w:r w:rsidRPr="00F61324">
              <w:rPr>
                <w:rFonts w:ascii="Times New Roman" w:hAnsi="Times New Roman" w:cs="Times New Roman"/>
                <w:lang w:val="ro-RO"/>
              </w:rPr>
              <w:t>;</w:t>
            </w:r>
          </w:p>
          <w:p w:rsidR="00F61324" w:rsidRPr="00F61324" w:rsidRDefault="00F61324" w:rsidP="00F61324">
            <w:pPr>
              <w:numPr>
                <w:ilvl w:val="0"/>
                <w:numId w:val="38"/>
              </w:numPr>
              <w:tabs>
                <w:tab w:val="clear" w:pos="780"/>
                <w:tab w:val="left" w:pos="284"/>
              </w:tabs>
              <w:spacing w:after="0" w:line="240" w:lineRule="auto"/>
              <w:ind w:left="284" w:hanging="284"/>
              <w:jc w:val="both"/>
              <w:rPr>
                <w:rFonts w:ascii="Times New Roman" w:hAnsi="Times New Roman" w:cs="Times New Roman"/>
                <w:color w:val="000000"/>
                <w:lang w:val="ro-RO"/>
              </w:rPr>
            </w:pPr>
            <w:r w:rsidRPr="00F61324">
              <w:rPr>
                <w:rFonts w:ascii="Times New Roman" w:eastAsia="TimesNewRomanPS-BoldMT" w:hAnsi="Times New Roman" w:cs="Times New Roman"/>
                <w:bCs/>
                <w:lang w:val="ro-RO"/>
              </w:rPr>
              <w:t>Contravaloarea documentaţiei tehnico-econom</w:t>
            </w:r>
            <w:r w:rsidRPr="00F61324">
              <w:rPr>
                <w:rFonts w:ascii="Times New Roman" w:eastAsia="TimesNewRomanPS-BoldMT" w:hAnsi="Times New Roman" w:cs="Times New Roman"/>
                <w:bCs/>
                <w:color w:val="000000"/>
                <w:lang w:val="ro-RO"/>
              </w:rPr>
              <w:t>ice faza DALI (conform centralizatorului de preţuri – anexă la oferta depusă în cadrul procedurii de achiziţie publică a contractului de servicii)</w:t>
            </w:r>
            <w:r w:rsidRPr="00F61324">
              <w:rPr>
                <w:rFonts w:ascii="Times New Roman" w:eastAsia="TimesNewRomanPS-BoldMT" w:hAnsi="Times New Roman" w:cs="Times New Roman"/>
                <w:color w:val="000000"/>
                <w:lang w:val="ro-RO"/>
              </w:rPr>
              <w:t>, după aprobarea de către Consiliul Local Timişoara a indicatorilor tehnico-economici; dacă</w:t>
            </w:r>
            <w:r w:rsidRPr="00F61324">
              <w:rPr>
                <w:rFonts w:ascii="Times New Roman" w:eastAsia="TimesNewRomanPS-BoldMT" w:hAnsi="Times New Roman" w:cs="Times New Roman"/>
                <w:bCs/>
                <w:color w:val="000000"/>
                <w:lang w:val="ro-RO"/>
              </w:rPr>
              <w:t xml:space="preserve"> proiectul este respins </w:t>
            </w:r>
            <w:r w:rsidRPr="00F61324">
              <w:rPr>
                <w:rFonts w:ascii="Times New Roman" w:eastAsia="TimesNewRomanPS-BoldMT" w:hAnsi="Times New Roman" w:cs="Times New Roman"/>
                <w:b/>
                <w:bCs/>
                <w:color w:val="000000"/>
                <w:lang w:val="ro-RO"/>
              </w:rPr>
              <w:t>din vina exclusivă</w:t>
            </w:r>
            <w:r w:rsidRPr="00F61324">
              <w:rPr>
                <w:rFonts w:ascii="Times New Roman" w:eastAsia="TimesNewRomanPS-BoldMT" w:hAnsi="Times New Roman" w:cs="Times New Roman"/>
                <w:bCs/>
                <w:color w:val="000000"/>
                <w:lang w:val="ro-RO"/>
              </w:rPr>
              <w:t xml:space="preserve"> a proiectantului, plata contravalorii documentaţiei tehnico-economice faza DALI nu va mai fi efectuată</w:t>
            </w:r>
            <w:r w:rsidRPr="00F61324">
              <w:rPr>
                <w:rFonts w:ascii="Times New Roman" w:eastAsia="TimesNewRomanPS-BoldMT" w:hAnsi="Times New Roman" w:cs="Times New Roman"/>
                <w:color w:val="000000"/>
                <w:lang w:val="ro-RO"/>
              </w:rPr>
              <w:t>;</w:t>
            </w:r>
          </w:p>
          <w:p w:rsidR="00F61324" w:rsidRPr="00F61324" w:rsidRDefault="00F61324" w:rsidP="00F61324">
            <w:pPr>
              <w:numPr>
                <w:ilvl w:val="0"/>
                <w:numId w:val="38"/>
              </w:numPr>
              <w:tabs>
                <w:tab w:val="clear" w:pos="780"/>
                <w:tab w:val="left" w:pos="284"/>
              </w:tabs>
              <w:autoSpaceDE w:val="0"/>
              <w:autoSpaceDN w:val="0"/>
              <w:adjustRightInd w:val="0"/>
              <w:spacing w:after="0" w:line="240" w:lineRule="auto"/>
              <w:ind w:left="284" w:hanging="284"/>
              <w:jc w:val="both"/>
              <w:rPr>
                <w:rFonts w:ascii="Times New Roman" w:eastAsia="TimesNewRomanPS-BoldMT" w:hAnsi="Times New Roman" w:cs="Times New Roman"/>
                <w:color w:val="000000"/>
                <w:lang w:val="ro-RO"/>
              </w:rPr>
            </w:pPr>
            <w:r w:rsidRPr="00F61324">
              <w:rPr>
                <w:rFonts w:ascii="Times New Roman" w:eastAsia="TimesNewRomanPS-BoldMT" w:hAnsi="Times New Roman" w:cs="Times New Roman"/>
                <w:bCs/>
                <w:color w:val="000000"/>
                <w:lang w:val="ro-RO"/>
              </w:rPr>
              <w:t>Contravaloarea documentaţiei tehnico-economice faza PT (conform centralizatorului de preţuri – anexă la oferta depusă în cadrul procedurii de achiziţie publică a contractului de servicii), după acceptarea și recepția acesteia</w:t>
            </w:r>
            <w:r w:rsidRPr="00F61324">
              <w:rPr>
                <w:rFonts w:ascii="Times New Roman" w:eastAsia="TimesNewRomanPS-BoldMT" w:hAnsi="Times New Roman" w:cs="Times New Roman"/>
                <w:color w:val="000000"/>
                <w:lang w:val="ro-RO"/>
              </w:rPr>
              <w:t>;</w:t>
            </w:r>
          </w:p>
          <w:p w:rsidR="00A2271B" w:rsidRPr="00F61324" w:rsidRDefault="00F61324" w:rsidP="00F61324">
            <w:pPr>
              <w:numPr>
                <w:ilvl w:val="0"/>
                <w:numId w:val="38"/>
              </w:numPr>
              <w:tabs>
                <w:tab w:val="clear" w:pos="780"/>
                <w:tab w:val="left" w:pos="284"/>
              </w:tabs>
              <w:spacing w:after="100" w:afterAutospacing="1" w:line="240" w:lineRule="auto"/>
              <w:ind w:left="284" w:hanging="284"/>
              <w:jc w:val="both"/>
              <w:rPr>
                <w:rFonts w:ascii="Times New Roman" w:hAnsi="Times New Roman" w:cs="Times New Roman"/>
                <w:lang w:val="ro-RO"/>
              </w:rPr>
            </w:pPr>
            <w:r w:rsidRPr="00F61324">
              <w:rPr>
                <w:rFonts w:ascii="Times New Roman" w:eastAsia="TimesNewRomanPS-BoldMT" w:hAnsi="Times New Roman" w:cs="Times New Roman"/>
                <w:bCs/>
                <w:color w:val="000000"/>
                <w:lang w:val="ro-RO"/>
              </w:rPr>
              <w:t xml:space="preserve">Contravaloarea serviciilor de asistenţă tehnică din partea proiectantului (conform centralizatorului de preţuri – anexă la oferta depusă în cadrul procedurii de achiziţie publică a contractului de servicii), dar nu mai puțin de 10% din valoarea contractului de proiectare. Sub rezerva indeplinirii corespunzatoare a obligatiilor ce ii revin, </w:t>
            </w:r>
            <w:r w:rsidRPr="00F61324">
              <w:rPr>
                <w:rFonts w:ascii="Times New Roman" w:hAnsi="Times New Roman" w:cs="Times New Roman"/>
                <w:lang w:val="it-IT"/>
              </w:rPr>
              <w:t>Prestatorul va putea emite facturi par</w:t>
            </w:r>
            <w:r w:rsidRPr="00F61324">
              <w:rPr>
                <w:rFonts w:ascii="Times New Roman" w:hAnsi="Times New Roman" w:cs="Times New Roman"/>
                <w:lang w:val="ro-RO"/>
              </w:rPr>
              <w:t>ţiale, corelate cu procentul de lucrări executate şi facturate pe baza situaţiilor de lucrări ale antreprenorului, verificate şi acceptate, şi confirmată de dirigintele de şantier.</w:t>
            </w:r>
          </w:p>
        </w:tc>
        <w:tc>
          <w:tcPr>
            <w:tcW w:w="3964" w:type="dxa"/>
            <w:tcBorders>
              <w:top w:val="single" w:sz="4" w:space="0" w:color="auto"/>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bottom w:val="single" w:sz="4" w:space="0" w:color="auto"/>
            </w:tcBorders>
          </w:tcPr>
          <w:p w:rsidR="00F61324" w:rsidRPr="00F61324" w:rsidRDefault="00F61324" w:rsidP="00F61324">
            <w:pPr>
              <w:tabs>
                <w:tab w:val="left" w:pos="426"/>
                <w:tab w:val="left" w:pos="709"/>
                <w:tab w:val="left" w:pos="851"/>
              </w:tabs>
              <w:rPr>
                <w:rFonts w:ascii="Times New Roman" w:hAnsi="Times New Roman" w:cs="Times New Roman"/>
                <w:b/>
                <w:u w:val="single"/>
                <w:lang w:val="fr-FR"/>
              </w:rPr>
            </w:pPr>
            <w:r w:rsidRPr="00F61324">
              <w:rPr>
                <w:rFonts w:ascii="Times New Roman" w:hAnsi="Times New Roman" w:cs="Times New Roman"/>
                <w:b/>
                <w:bCs/>
              </w:rPr>
              <w:t>Termen de elaborare - maxim 180 zile de la ordinul de începere astfel:</w:t>
            </w:r>
          </w:p>
          <w:p w:rsidR="00F61324" w:rsidRPr="00F61324" w:rsidRDefault="00F61324" w:rsidP="00F61324">
            <w:pPr>
              <w:pStyle w:val="ListParagraph"/>
              <w:widowControl/>
              <w:numPr>
                <w:ilvl w:val="0"/>
                <w:numId w:val="18"/>
              </w:numPr>
              <w:tabs>
                <w:tab w:val="left" w:pos="502"/>
              </w:tabs>
              <w:jc w:val="both"/>
              <w:rPr>
                <w:rFonts w:ascii="Times New Roman" w:hAnsi="Times New Roman" w:cs="Times New Roman"/>
                <w:sz w:val="22"/>
                <w:szCs w:val="22"/>
                <w:lang w:val="fr-FR"/>
              </w:rPr>
            </w:pPr>
            <w:r w:rsidRPr="00F61324">
              <w:rPr>
                <w:rFonts w:ascii="Times New Roman" w:hAnsi="Times New Roman" w:cs="Times New Roman"/>
                <w:bCs/>
                <w:sz w:val="22"/>
                <w:szCs w:val="22"/>
              </w:rPr>
              <w:t>DALI, studii, avize şi acorduri de principiu, proiect pentru autorizarea lucrărilor de construire</w:t>
            </w:r>
            <w:r w:rsidRPr="00F61324">
              <w:rPr>
                <w:rFonts w:ascii="Times New Roman" w:hAnsi="Times New Roman" w:cs="Times New Roman"/>
                <w:sz w:val="22"/>
                <w:szCs w:val="22"/>
                <w:lang w:val="fr-FR"/>
              </w:rPr>
              <w:t xml:space="preserve">: maxim </w:t>
            </w:r>
            <w:r w:rsidRPr="00F61324">
              <w:rPr>
                <w:rFonts w:ascii="Times New Roman" w:hAnsi="Times New Roman" w:cs="Times New Roman"/>
                <w:sz w:val="22"/>
                <w:szCs w:val="22"/>
              </w:rPr>
              <w:t xml:space="preserve">60 </w:t>
            </w:r>
            <w:r w:rsidRPr="00F61324">
              <w:rPr>
                <w:rFonts w:ascii="Times New Roman" w:hAnsi="Times New Roman" w:cs="Times New Roman"/>
                <w:sz w:val="22"/>
                <w:szCs w:val="22"/>
                <w:lang w:val="fr-FR"/>
              </w:rPr>
              <w:t>de zile de la ordinul de începere pentru DALI;</w:t>
            </w:r>
          </w:p>
          <w:p w:rsidR="00F61324" w:rsidRPr="00F61324" w:rsidRDefault="00F61324" w:rsidP="00F61324">
            <w:pPr>
              <w:pStyle w:val="ListParagraph"/>
              <w:widowControl/>
              <w:numPr>
                <w:ilvl w:val="0"/>
                <w:numId w:val="18"/>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Obținere Autorizație de construire : 60 de zile</w:t>
            </w:r>
          </w:p>
          <w:p w:rsidR="00F61324" w:rsidRPr="00F61324" w:rsidRDefault="00F61324" w:rsidP="00F61324">
            <w:pPr>
              <w:pStyle w:val="ListParagraph"/>
              <w:widowControl/>
              <w:numPr>
                <w:ilvl w:val="0"/>
                <w:numId w:val="18"/>
              </w:numPr>
              <w:tabs>
                <w:tab w:val="left" w:pos="502"/>
              </w:tabs>
              <w:spacing w:after="240"/>
              <w:jc w:val="both"/>
              <w:rPr>
                <w:rFonts w:ascii="Times New Roman" w:hAnsi="Times New Roman" w:cs="Times New Roman"/>
                <w:color w:val="FF0000"/>
                <w:sz w:val="22"/>
                <w:szCs w:val="22"/>
                <w:lang w:val="fr-FR"/>
              </w:rPr>
            </w:pPr>
            <w:r w:rsidRPr="00F61324">
              <w:rPr>
                <w:rFonts w:ascii="Times New Roman" w:hAnsi="Times New Roman" w:cs="Times New Roman"/>
                <w:bCs/>
                <w:sz w:val="22"/>
                <w:szCs w:val="22"/>
              </w:rPr>
              <w:t>Proiect tehnic de execuție</w:t>
            </w:r>
            <w:r w:rsidRPr="00F61324">
              <w:rPr>
                <w:rFonts w:ascii="Times New Roman" w:hAnsi="Times New Roman" w:cs="Times New Roman"/>
                <w:sz w:val="22"/>
                <w:szCs w:val="22"/>
                <w:lang w:val="fr-FR"/>
              </w:rPr>
              <w:t>: maxim 60 de zile de la ordinul de începere pentru PT;</w:t>
            </w:r>
          </w:p>
          <w:p w:rsidR="00A2271B" w:rsidRPr="00F61324" w:rsidRDefault="00F61324" w:rsidP="00F61324">
            <w:pPr>
              <w:pStyle w:val="ListParagraph"/>
              <w:widowControl/>
              <w:numPr>
                <w:ilvl w:val="0"/>
                <w:numId w:val="18"/>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 xml:space="preserve">Timpul alocat pentru asigurarea asistenței tehnice nu este </w:t>
            </w:r>
            <w:r w:rsidRPr="00F61324">
              <w:rPr>
                <w:rFonts w:ascii="Times New Roman" w:hAnsi="Times New Roman" w:cs="Times New Roman"/>
                <w:sz w:val="22"/>
                <w:szCs w:val="22"/>
                <w:lang w:val="fr-FR"/>
              </w:rPr>
              <w:lastRenderedPageBreak/>
              <w:t>inclus in perioada de 180 zile definită mai sus.</w:t>
            </w:r>
          </w:p>
        </w:tc>
        <w:tc>
          <w:tcPr>
            <w:tcW w:w="3964" w:type="dxa"/>
            <w:tcBorders>
              <w:top w:val="single" w:sz="4" w:space="0" w:color="auto"/>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r w:rsidR="00A2271B" w:rsidRPr="00F61324" w:rsidTr="00A2271B">
        <w:tc>
          <w:tcPr>
            <w:tcW w:w="6062" w:type="dxa"/>
            <w:tcBorders>
              <w:top w:val="single" w:sz="4" w:space="0" w:color="auto"/>
              <w:bottom w:val="single" w:sz="4" w:space="0" w:color="auto"/>
            </w:tcBorders>
          </w:tcPr>
          <w:p w:rsidR="00F61324" w:rsidRPr="00F61324" w:rsidRDefault="00F61324" w:rsidP="00F61324">
            <w:pPr>
              <w:spacing w:after="240"/>
              <w:rPr>
                <w:rFonts w:ascii="Times New Roman" w:hAnsi="Times New Roman" w:cs="Times New Roman"/>
                <w:lang w:val="fr-FR"/>
              </w:rPr>
            </w:pPr>
            <w:r w:rsidRPr="00F61324">
              <w:rPr>
                <w:rFonts w:ascii="Times New Roman" w:hAnsi="Times New Roman" w:cs="Times New Roman"/>
                <w:b/>
                <w:lang w:val="fr-FR"/>
              </w:rPr>
              <w:lastRenderedPageBreak/>
              <w:t>Recepţia documentelor</w:t>
            </w:r>
          </w:p>
          <w:p w:rsidR="00F61324" w:rsidRPr="00F61324" w:rsidRDefault="00F61324" w:rsidP="00F61324">
            <w:pPr>
              <w:pStyle w:val="ListParagraph"/>
              <w:widowControl/>
              <w:numPr>
                <w:ilvl w:val="0"/>
                <w:numId w:val="43"/>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 xml:space="preserve">DALI, </w:t>
            </w:r>
            <w:r w:rsidRPr="00F61324">
              <w:rPr>
                <w:rFonts w:ascii="Times New Roman" w:hAnsi="Times New Roman" w:cs="Times New Roman"/>
                <w:bCs/>
                <w:sz w:val="22"/>
                <w:szCs w:val="22"/>
              </w:rPr>
              <w:t>studiile, avizele şi acordurile de principiu şi proiectul pentru autorizarea lucrărilor de construire</w:t>
            </w:r>
            <w:r w:rsidRPr="00F61324">
              <w:rPr>
                <w:rFonts w:ascii="Times New Roman" w:hAnsi="Times New Roman" w:cs="Times New Roman"/>
                <w:sz w:val="22"/>
                <w:szCs w:val="22"/>
                <w:lang w:val="fr-FR"/>
              </w:rPr>
              <w:t xml:space="preserve"> vor fi recepţionate într-un termen de 15 zile de la data depunerii acestuia; DALI </w:t>
            </w:r>
            <w:r w:rsidRPr="00F61324">
              <w:rPr>
                <w:rFonts w:ascii="Times New Roman" w:hAnsi="Times New Roman" w:cs="Times New Roman"/>
                <w:sz w:val="22"/>
                <w:szCs w:val="22"/>
              </w:rPr>
              <w:t xml:space="preserve"> va fi aprobat prin hotatarea Consiliului Local al Municipiului Timișoara, dată la care se considera acceptat</w:t>
            </w:r>
            <w:r w:rsidRPr="00F61324">
              <w:rPr>
                <w:rFonts w:ascii="Times New Roman" w:hAnsi="Times New Roman" w:cs="Times New Roman"/>
                <w:sz w:val="22"/>
                <w:szCs w:val="22"/>
                <w:lang w:val="fr-FR"/>
              </w:rPr>
              <w:t>;</w:t>
            </w:r>
          </w:p>
          <w:p w:rsidR="00F61324" w:rsidRPr="00F61324" w:rsidRDefault="00F61324" w:rsidP="00F61324">
            <w:pPr>
              <w:pStyle w:val="ListParagraph"/>
              <w:widowControl/>
              <w:numPr>
                <w:ilvl w:val="0"/>
                <w:numId w:val="43"/>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rPr>
              <w:t xml:space="preserve">Proiectul Tehnic, Caietele de sarcini şi ale Detaliilor de Execuţie </w:t>
            </w:r>
            <w:r w:rsidRPr="00F61324">
              <w:rPr>
                <w:rFonts w:ascii="Times New Roman" w:hAnsi="Times New Roman" w:cs="Times New Roman"/>
                <w:sz w:val="22"/>
                <w:szCs w:val="22"/>
                <w:lang w:val="fr-FR"/>
              </w:rPr>
              <w:t>vor fi recepţioanate într-un termen de 15 zile de la data depunerii acestuia;</w:t>
            </w:r>
          </w:p>
          <w:p w:rsidR="00A2271B" w:rsidRPr="00F61324" w:rsidRDefault="00F61324" w:rsidP="00F61324">
            <w:pPr>
              <w:pStyle w:val="ListParagraph"/>
              <w:widowControl/>
              <w:numPr>
                <w:ilvl w:val="0"/>
                <w:numId w:val="43"/>
              </w:numPr>
              <w:spacing w:after="240"/>
              <w:jc w:val="both"/>
              <w:rPr>
                <w:rFonts w:ascii="Times New Roman" w:hAnsi="Times New Roman" w:cs="Times New Roman"/>
                <w:sz w:val="22"/>
                <w:szCs w:val="22"/>
                <w:lang w:val="fr-FR"/>
              </w:rPr>
            </w:pPr>
            <w:r w:rsidRPr="00F61324">
              <w:rPr>
                <w:rFonts w:ascii="Times New Roman" w:hAnsi="Times New Roman" w:cs="Times New Roman"/>
                <w:sz w:val="22"/>
                <w:szCs w:val="22"/>
                <w:lang w:val="fr-FR"/>
              </w:rPr>
              <w:t>Asistenţa tehnică va fi asigurată pe toată perioada de derulare a contractului de execuţie lucrări, recepţia acestei etape va avea loc într-un termen de 30 zile de la data terminării lucrărilor.</w:t>
            </w:r>
          </w:p>
        </w:tc>
        <w:tc>
          <w:tcPr>
            <w:tcW w:w="3964" w:type="dxa"/>
            <w:tcBorders>
              <w:top w:val="single" w:sz="4" w:space="0" w:color="auto"/>
              <w:bottom w:val="single" w:sz="4" w:space="0" w:color="auto"/>
            </w:tcBorders>
          </w:tcPr>
          <w:p w:rsidR="00A2271B" w:rsidRPr="00F61324"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lang w:val="ro-RO"/>
              </w:rPr>
            </w:pPr>
          </w:p>
        </w:tc>
      </w:tr>
    </w:tbl>
    <w:p w:rsidR="0072044A" w:rsidRPr="00F61324" w:rsidRDefault="0072044A">
      <w:pPr>
        <w:rPr>
          <w:rFonts w:ascii="Times New Roman" w:hAnsi="Times New Roman" w:cs="Times New Roman"/>
          <w:color w:val="FF0000"/>
        </w:rPr>
      </w:pPr>
    </w:p>
    <w:p w:rsidR="0072044A" w:rsidRPr="00F61324" w:rsidRDefault="00A73D0F" w:rsidP="0072044A">
      <w:pPr>
        <w:spacing w:line="360" w:lineRule="auto"/>
        <w:jc w:val="both"/>
        <w:rPr>
          <w:rFonts w:ascii="Times New Roman" w:hAnsi="Times New Roman" w:cs="Times New Roman"/>
        </w:rPr>
      </w:pPr>
      <w:proofErr w:type="gramStart"/>
      <w:r w:rsidRPr="00F61324">
        <w:rPr>
          <w:rFonts w:ascii="Times New Roman" w:hAnsi="Times New Roman" w:cs="Times New Roman"/>
        </w:rPr>
        <w:t xml:space="preserve">Data </w:t>
      </w:r>
      <w:r w:rsidR="0072044A" w:rsidRPr="00F61324">
        <w:rPr>
          <w:rFonts w:ascii="Times New Roman" w:hAnsi="Times New Roman" w:cs="Times New Roman"/>
        </w:rPr>
        <w:t xml:space="preserve"> completării</w:t>
      </w:r>
      <w:proofErr w:type="gramEnd"/>
      <w:r w:rsidR="0072044A" w:rsidRPr="00F61324">
        <w:rPr>
          <w:rFonts w:ascii="Times New Roman" w:hAnsi="Times New Roman" w:cs="Times New Roman"/>
        </w:rPr>
        <w:t xml:space="preserve"> ___________</w:t>
      </w:r>
      <w:r w:rsidR="0072044A" w:rsidRPr="00F61324">
        <w:rPr>
          <w:rFonts w:ascii="Times New Roman" w:hAnsi="Times New Roman" w:cs="Times New Roman"/>
          <w:color w:val="FF0000"/>
        </w:rPr>
        <w:tab/>
      </w:r>
      <w:r w:rsidR="0072044A" w:rsidRPr="00F61324">
        <w:rPr>
          <w:rFonts w:ascii="Times New Roman" w:hAnsi="Times New Roman" w:cs="Times New Roman"/>
          <w:color w:val="FF0000"/>
        </w:rPr>
        <w:tab/>
      </w:r>
      <w:r w:rsidR="0072044A" w:rsidRPr="00F61324">
        <w:rPr>
          <w:rFonts w:ascii="Times New Roman" w:hAnsi="Times New Roman" w:cs="Times New Roman"/>
        </w:rPr>
        <w:tab/>
        <w:t xml:space="preserve">  </w:t>
      </w:r>
      <w:r w:rsidR="0072044A" w:rsidRPr="00F61324">
        <w:rPr>
          <w:rFonts w:ascii="Times New Roman" w:hAnsi="Times New Roman" w:cs="Times New Roman"/>
        </w:rPr>
        <w:tab/>
        <w:t xml:space="preserve">                   </w:t>
      </w:r>
      <w:r w:rsidR="0072044A" w:rsidRPr="00F61324">
        <w:rPr>
          <w:rFonts w:ascii="Times New Roman" w:hAnsi="Times New Roman" w:cs="Times New Roman"/>
          <w:iCs/>
        </w:rPr>
        <w:t>Operator economic</w:t>
      </w:r>
      <w:r w:rsidR="0072044A" w:rsidRPr="00F61324">
        <w:rPr>
          <w:rFonts w:ascii="Times New Roman" w:hAnsi="Times New Roman" w:cs="Times New Roman"/>
        </w:rPr>
        <w:t xml:space="preserve">                                                                                 </w:t>
      </w:r>
    </w:p>
    <w:p w:rsidR="0072044A" w:rsidRPr="00F61324" w:rsidRDefault="0072044A" w:rsidP="0072044A">
      <w:pPr>
        <w:jc w:val="center"/>
        <w:rPr>
          <w:rFonts w:ascii="Times New Roman" w:hAnsi="Times New Roman" w:cs="Times New Roman"/>
          <w:i/>
          <w:iCs/>
        </w:rPr>
      </w:pPr>
      <w:r w:rsidRPr="00F61324">
        <w:rPr>
          <w:rFonts w:ascii="Times New Roman" w:hAnsi="Times New Roman" w:cs="Times New Roman"/>
          <w:i/>
          <w:iCs/>
        </w:rPr>
        <w:t xml:space="preserve">                                                                                                             ..............................</w:t>
      </w:r>
    </w:p>
    <w:p w:rsidR="0072044A" w:rsidRPr="00F61324" w:rsidRDefault="0072044A" w:rsidP="0072044A">
      <w:pPr>
        <w:jc w:val="center"/>
        <w:rPr>
          <w:rFonts w:ascii="Times New Roman" w:hAnsi="Times New Roman" w:cs="Times New Roman"/>
          <w:i/>
          <w:iCs/>
        </w:rPr>
      </w:pPr>
      <w:r w:rsidRPr="00F61324">
        <w:rPr>
          <w:rFonts w:ascii="Times New Roman" w:hAnsi="Times New Roman" w:cs="Times New Roman"/>
          <w:i/>
          <w:iCs/>
        </w:rPr>
        <w:t xml:space="preserve">                                                                                                      (</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2044A" w:rsidRPr="00F61324" w:rsidRDefault="0072044A">
      <w:pPr>
        <w:rPr>
          <w:rFonts w:ascii="Times New Roman" w:hAnsi="Times New Roman" w:cs="Times New Roman"/>
        </w:rPr>
      </w:pPr>
    </w:p>
    <w:p w:rsidR="00D92079" w:rsidRPr="00F61324" w:rsidRDefault="00D92079">
      <w:pPr>
        <w:rPr>
          <w:rFonts w:ascii="Times New Roman" w:hAnsi="Times New Roman" w:cs="Times New Roman"/>
          <w:color w:val="FF0000"/>
        </w:rPr>
      </w:pPr>
    </w:p>
    <w:sectPr w:rsidR="00D92079" w:rsidRPr="00F61324"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24" w:rsidRDefault="00F61324" w:rsidP="00754021">
      <w:pPr>
        <w:spacing w:after="0" w:line="240" w:lineRule="auto"/>
      </w:pPr>
      <w:r>
        <w:separator/>
      </w:r>
    </w:p>
  </w:endnote>
  <w:endnote w:type="continuationSeparator" w:id="0">
    <w:p w:rsidR="00F61324" w:rsidRDefault="00F61324"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Arial Unicode MS"/>
    <w:charset w:val="80"/>
    <w:family w:val="auto"/>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F61324" w:rsidRDefault="00F61324">
        <w:pPr>
          <w:pStyle w:val="Footer"/>
          <w:jc w:val="right"/>
        </w:pPr>
        <w:fldSimple w:instr=" PAGE   \* MERGEFORMAT ">
          <w:r w:rsidR="00B20FC5">
            <w:rPr>
              <w:noProof/>
            </w:rPr>
            <w:t>21</w:t>
          </w:r>
        </w:fldSimple>
      </w:p>
    </w:sdtContent>
  </w:sdt>
  <w:p w:rsidR="00F61324" w:rsidRDefault="00F61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24" w:rsidRDefault="00F61324" w:rsidP="00754021">
      <w:pPr>
        <w:spacing w:after="0" w:line="240" w:lineRule="auto"/>
      </w:pPr>
      <w:r>
        <w:separator/>
      </w:r>
    </w:p>
  </w:footnote>
  <w:footnote w:type="continuationSeparator" w:id="0">
    <w:p w:rsidR="00F61324" w:rsidRDefault="00F61324"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23"/>
    <w:multiLevelType w:val="multilevel"/>
    <w:tmpl w:val="008F0E23"/>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B42DA1"/>
    <w:multiLevelType w:val="multilevel"/>
    <w:tmpl w:val="00B42DA1"/>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0BC486A"/>
    <w:multiLevelType w:val="multilevel"/>
    <w:tmpl w:val="00BC486A"/>
    <w:lvl w:ilvl="0">
      <w:start w:val="2"/>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720"/>
        </w:tabs>
        <w:ind w:left="720" w:hanging="72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73388"/>
    <w:multiLevelType w:val="multilevel"/>
    <w:tmpl w:val="05473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1F7053"/>
    <w:multiLevelType w:val="multilevel"/>
    <w:tmpl w:val="061F7053"/>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nsid w:val="06400786"/>
    <w:multiLevelType w:val="multilevel"/>
    <w:tmpl w:val="06400786"/>
    <w:lvl w:ilvl="0">
      <w:start w:val="1"/>
      <w:numFmt w:val="bullet"/>
      <w:lvlText w:val="-"/>
      <w:lvlJc w:val="left"/>
      <w:pPr>
        <w:ind w:left="1465" w:hanging="223"/>
      </w:pPr>
      <w:rPr>
        <w:rFonts w:ascii="Arial" w:eastAsia="Arial" w:hAnsi="Arial" w:hint="default"/>
        <w:w w:val="111"/>
        <w:sz w:val="21"/>
        <w:szCs w:val="21"/>
      </w:rPr>
    </w:lvl>
    <w:lvl w:ilvl="1">
      <w:start w:val="1"/>
      <w:numFmt w:val="bullet"/>
      <w:lvlText w:val="•"/>
      <w:lvlJc w:val="left"/>
      <w:pPr>
        <w:ind w:left="2389" w:hanging="223"/>
      </w:pPr>
      <w:rPr>
        <w:rFonts w:hint="default"/>
      </w:rPr>
    </w:lvl>
    <w:lvl w:ilvl="2">
      <w:start w:val="1"/>
      <w:numFmt w:val="bullet"/>
      <w:lvlText w:val="•"/>
      <w:lvlJc w:val="left"/>
      <w:pPr>
        <w:ind w:left="3312" w:hanging="223"/>
      </w:pPr>
      <w:rPr>
        <w:rFonts w:hint="default"/>
      </w:rPr>
    </w:lvl>
    <w:lvl w:ilvl="3">
      <w:start w:val="1"/>
      <w:numFmt w:val="bullet"/>
      <w:lvlText w:val="•"/>
      <w:lvlJc w:val="left"/>
      <w:pPr>
        <w:ind w:left="4235" w:hanging="223"/>
      </w:pPr>
      <w:rPr>
        <w:rFonts w:hint="default"/>
      </w:rPr>
    </w:lvl>
    <w:lvl w:ilvl="4">
      <w:start w:val="1"/>
      <w:numFmt w:val="bullet"/>
      <w:lvlText w:val="•"/>
      <w:lvlJc w:val="left"/>
      <w:pPr>
        <w:ind w:left="5159" w:hanging="223"/>
      </w:pPr>
      <w:rPr>
        <w:rFonts w:hint="default"/>
      </w:rPr>
    </w:lvl>
    <w:lvl w:ilvl="5">
      <w:start w:val="1"/>
      <w:numFmt w:val="bullet"/>
      <w:lvlText w:val="•"/>
      <w:lvlJc w:val="left"/>
      <w:pPr>
        <w:ind w:left="6082" w:hanging="223"/>
      </w:pPr>
      <w:rPr>
        <w:rFonts w:hint="default"/>
      </w:rPr>
    </w:lvl>
    <w:lvl w:ilvl="6">
      <w:start w:val="1"/>
      <w:numFmt w:val="bullet"/>
      <w:lvlText w:val="•"/>
      <w:lvlJc w:val="left"/>
      <w:pPr>
        <w:ind w:left="7006" w:hanging="223"/>
      </w:pPr>
      <w:rPr>
        <w:rFonts w:hint="default"/>
      </w:rPr>
    </w:lvl>
    <w:lvl w:ilvl="7">
      <w:start w:val="1"/>
      <w:numFmt w:val="bullet"/>
      <w:lvlText w:val="•"/>
      <w:lvlJc w:val="left"/>
      <w:pPr>
        <w:ind w:left="7929" w:hanging="223"/>
      </w:pPr>
      <w:rPr>
        <w:rFonts w:hint="default"/>
      </w:rPr>
    </w:lvl>
    <w:lvl w:ilvl="8">
      <w:start w:val="1"/>
      <w:numFmt w:val="bullet"/>
      <w:lvlText w:val="•"/>
      <w:lvlJc w:val="left"/>
      <w:pPr>
        <w:ind w:left="8853" w:hanging="223"/>
      </w:pPr>
      <w:rPr>
        <w:rFonts w:hint="default"/>
      </w:rPr>
    </w:lvl>
  </w:abstractNum>
  <w:abstractNum w:abstractNumId="8">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07BC6662"/>
    <w:multiLevelType w:val="multilevel"/>
    <w:tmpl w:val="07BC6662"/>
    <w:lvl w:ilvl="0">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C24BD"/>
    <w:multiLevelType w:val="multilevel"/>
    <w:tmpl w:val="17CC24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181F0202"/>
    <w:multiLevelType w:val="multilevel"/>
    <w:tmpl w:val="181F02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557E1C"/>
    <w:multiLevelType w:val="multilevel"/>
    <w:tmpl w:val="1D557E1C"/>
    <w:lvl w:ilvl="0">
      <w:numFmt w:val="bullet"/>
      <w:lvlText w:val="~"/>
      <w:lvlJc w:val="left"/>
      <w:pPr>
        <w:ind w:left="1080" w:hanging="360"/>
      </w:pPr>
      <w:rPr>
        <w:rFonts w:ascii="Trebuchet MS" w:eastAsia="Times New Roman" w:hAnsi="Trebuchet M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D40A17"/>
    <w:multiLevelType w:val="multilevel"/>
    <w:tmpl w:val="20D40A17"/>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4A334F"/>
    <w:multiLevelType w:val="multilevel"/>
    <w:tmpl w:val="224A334F"/>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7">
    <w:nsid w:val="22E30B27"/>
    <w:multiLevelType w:val="multilevel"/>
    <w:tmpl w:val="22E30B27"/>
    <w:lvl w:ilvl="0">
      <w:numFmt w:val="bullet"/>
      <w:lvlText w:val="-"/>
      <w:lvlJc w:val="left"/>
      <w:pPr>
        <w:ind w:left="720" w:hanging="360"/>
      </w:pPr>
      <w:rPr>
        <w:rFonts w:ascii="Times New Roman" w:eastAsia="Times New Roman" w:hAnsi="Times New Roman" w:cs="Times New Roman" w:hint="default"/>
        <w:b/>
        <w: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3E6152"/>
    <w:multiLevelType w:val="multilevel"/>
    <w:tmpl w:val="293E615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192FC6"/>
    <w:multiLevelType w:val="multilevel"/>
    <w:tmpl w:val="2E192FC6"/>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22160FC"/>
    <w:multiLevelType w:val="multilevel"/>
    <w:tmpl w:val="322160F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B95F3C"/>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282157"/>
    <w:multiLevelType w:val="multilevel"/>
    <w:tmpl w:val="4A282157"/>
    <w:lvl w:ilvl="0">
      <w:start w:val="2"/>
      <w:numFmt w:val="lowerLetter"/>
      <w:lvlText w:val="%1."/>
      <w:lvlJc w:val="left"/>
      <w:pPr>
        <w:tabs>
          <w:tab w:val="num" w:pos="1060"/>
        </w:tabs>
        <w:ind w:left="1060" w:hanging="360"/>
      </w:pPr>
      <w:rPr>
        <w:b/>
        <w:i w:val="0"/>
      </w:rPr>
    </w:lvl>
    <w:lvl w:ilvl="1">
      <w:start w:val="1"/>
      <w:numFmt w:val="bullet"/>
      <w:lvlText w:val=""/>
      <w:lvlJc w:val="left"/>
      <w:pPr>
        <w:tabs>
          <w:tab w:val="num" w:pos="1780"/>
        </w:tabs>
        <w:ind w:left="1780" w:hanging="360"/>
      </w:pPr>
      <w:rPr>
        <w:rFonts w:ascii="Wingdings" w:hAnsi="Wingdings" w:hint="default"/>
        <w:b/>
        <w:i w:val="0"/>
      </w:rPr>
    </w:lvl>
    <w:lvl w:ilvl="2">
      <w:start w:val="2"/>
      <w:numFmt w:val="upperLetter"/>
      <w:lvlText w:val="%3."/>
      <w:lvlJc w:val="left"/>
      <w:pPr>
        <w:tabs>
          <w:tab w:val="num" w:pos="2680"/>
        </w:tabs>
        <w:ind w:left="2680" w:hanging="360"/>
      </w:pPr>
      <w:rPr>
        <w:i w:val="0"/>
      </w:rPr>
    </w:lvl>
    <w:lvl w:ilvl="3">
      <w:start w:val="1"/>
      <w:numFmt w:val="bullet"/>
      <w:lvlText w:val=""/>
      <w:lvlJc w:val="left"/>
      <w:pPr>
        <w:tabs>
          <w:tab w:val="num" w:pos="3220"/>
        </w:tabs>
        <w:ind w:left="3220" w:hanging="360"/>
      </w:pPr>
      <w:rPr>
        <w:rFonts w:ascii="Wingdings" w:hAnsi="Wingdings" w:hint="default"/>
        <w:b/>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68702F"/>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A2EF0"/>
    <w:multiLevelType w:val="multilevel"/>
    <w:tmpl w:val="563A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42478B"/>
    <w:multiLevelType w:val="multilevel"/>
    <w:tmpl w:val="5B42478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DD34D2"/>
    <w:multiLevelType w:val="multilevel"/>
    <w:tmpl w:val="9D60DF76"/>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b/>
        <w:u w:val="none"/>
      </w:rPr>
    </w:lvl>
    <w:lvl w:ilvl="2">
      <w:start w:val="1"/>
      <w:numFmt w:val="decimal"/>
      <w:isLgl/>
      <w:lvlText w:val="%1.%2.%3."/>
      <w:lvlJc w:val="left"/>
      <w:pPr>
        <w:ind w:left="1932" w:hanging="720"/>
      </w:pPr>
      <w:rPr>
        <w:rFonts w:hint="default"/>
        <w:u w:val="none"/>
      </w:rPr>
    </w:lvl>
    <w:lvl w:ilvl="3">
      <w:start w:val="1"/>
      <w:numFmt w:val="decimal"/>
      <w:isLgl/>
      <w:lvlText w:val="%1.%2.%3.%4."/>
      <w:lvlJc w:val="left"/>
      <w:pPr>
        <w:ind w:left="2358" w:hanging="720"/>
      </w:pPr>
      <w:rPr>
        <w:rFonts w:hint="default"/>
        <w:u w:val="none"/>
      </w:rPr>
    </w:lvl>
    <w:lvl w:ilvl="4">
      <w:start w:val="1"/>
      <w:numFmt w:val="decimal"/>
      <w:isLgl/>
      <w:lvlText w:val="%1.%2.%3.%4.%5."/>
      <w:lvlJc w:val="left"/>
      <w:pPr>
        <w:ind w:left="3144" w:hanging="1080"/>
      </w:pPr>
      <w:rPr>
        <w:rFonts w:hint="default"/>
        <w:u w:val="none"/>
      </w:rPr>
    </w:lvl>
    <w:lvl w:ilvl="5">
      <w:start w:val="1"/>
      <w:numFmt w:val="decimal"/>
      <w:isLgl/>
      <w:lvlText w:val="%1.%2.%3.%4.%5.%6."/>
      <w:lvlJc w:val="left"/>
      <w:pPr>
        <w:ind w:left="3570" w:hanging="1080"/>
      </w:pPr>
      <w:rPr>
        <w:rFonts w:hint="default"/>
        <w:u w:val="none"/>
      </w:rPr>
    </w:lvl>
    <w:lvl w:ilvl="6">
      <w:start w:val="1"/>
      <w:numFmt w:val="decimal"/>
      <w:isLgl/>
      <w:lvlText w:val="%1.%2.%3.%4.%5.%6.%7."/>
      <w:lvlJc w:val="left"/>
      <w:pPr>
        <w:ind w:left="4356" w:hanging="1440"/>
      </w:pPr>
      <w:rPr>
        <w:rFonts w:hint="default"/>
        <w:u w:val="none"/>
      </w:rPr>
    </w:lvl>
    <w:lvl w:ilvl="7">
      <w:start w:val="1"/>
      <w:numFmt w:val="decimal"/>
      <w:isLgl/>
      <w:lvlText w:val="%1.%2.%3.%4.%5.%6.%7.%8."/>
      <w:lvlJc w:val="left"/>
      <w:pPr>
        <w:ind w:left="4782" w:hanging="1440"/>
      </w:pPr>
      <w:rPr>
        <w:rFonts w:hint="default"/>
        <w:u w:val="none"/>
      </w:rPr>
    </w:lvl>
    <w:lvl w:ilvl="8">
      <w:start w:val="1"/>
      <w:numFmt w:val="decimal"/>
      <w:isLgl/>
      <w:lvlText w:val="%1.%2.%3.%4.%5.%6.%7.%8.%9."/>
      <w:lvlJc w:val="left"/>
      <w:pPr>
        <w:ind w:left="5568" w:hanging="1800"/>
      </w:pPr>
      <w:rPr>
        <w:rFonts w:hint="default"/>
        <w:u w:val="none"/>
      </w:rPr>
    </w:lvl>
  </w:abstractNum>
  <w:abstractNum w:abstractNumId="35">
    <w:nsid w:val="61C50604"/>
    <w:multiLevelType w:val="multilevel"/>
    <w:tmpl w:val="61C50604"/>
    <w:lvl w:ilvl="0">
      <w:start w:val="1"/>
      <w:numFmt w:val="lowerLetter"/>
      <w:lvlText w:val="%1)"/>
      <w:lvlJc w:val="left"/>
      <w:pPr>
        <w:tabs>
          <w:tab w:val="num" w:pos="786"/>
        </w:tabs>
        <w:ind w:left="786"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625349FE"/>
    <w:multiLevelType w:val="multilevel"/>
    <w:tmpl w:val="625349FE"/>
    <w:lvl w:ilvl="0">
      <w:start w:val="9"/>
      <w:numFmt w:val="decimal"/>
      <w:lvlText w:val="%1."/>
      <w:lvlJc w:val="left"/>
      <w:pPr>
        <w:ind w:left="1146" w:hanging="360"/>
      </w:pPr>
      <w:rPr>
        <w:rFonts w:hint="default"/>
      </w:rPr>
    </w:lvl>
    <w:lvl w:ilvl="1">
      <w:start w:val="2"/>
      <w:numFmt w:val="decimal"/>
      <w:isLgl/>
      <w:lvlText w:val="%1.%2."/>
      <w:lvlJc w:val="left"/>
      <w:pPr>
        <w:ind w:left="1146" w:hanging="360"/>
      </w:pPr>
      <w:rPr>
        <w:rFonts w:hint="default"/>
        <w:b w:val="0"/>
        <w:u w:val="none"/>
      </w:rPr>
    </w:lvl>
    <w:lvl w:ilvl="2">
      <w:start w:val="1"/>
      <w:numFmt w:val="decimal"/>
      <w:isLgl/>
      <w:lvlText w:val="%1.%2.%3."/>
      <w:lvlJc w:val="left"/>
      <w:pPr>
        <w:ind w:left="1506" w:hanging="720"/>
      </w:pPr>
      <w:rPr>
        <w:rFonts w:hint="default"/>
        <w:u w:val="none"/>
      </w:rPr>
    </w:lvl>
    <w:lvl w:ilvl="3">
      <w:start w:val="1"/>
      <w:numFmt w:val="decimal"/>
      <w:isLgl/>
      <w:lvlText w:val="%1.%2.%3.%4."/>
      <w:lvlJc w:val="left"/>
      <w:pPr>
        <w:ind w:left="1506" w:hanging="720"/>
      </w:pPr>
      <w:rPr>
        <w:rFonts w:hint="default"/>
        <w:u w:val="none"/>
      </w:rPr>
    </w:lvl>
    <w:lvl w:ilvl="4">
      <w:start w:val="1"/>
      <w:numFmt w:val="decimal"/>
      <w:isLgl/>
      <w:lvlText w:val="%1.%2.%3.%4.%5."/>
      <w:lvlJc w:val="left"/>
      <w:pPr>
        <w:ind w:left="1866" w:hanging="1080"/>
      </w:pPr>
      <w:rPr>
        <w:rFonts w:hint="default"/>
        <w:u w:val="none"/>
      </w:rPr>
    </w:lvl>
    <w:lvl w:ilvl="5">
      <w:start w:val="1"/>
      <w:numFmt w:val="decimal"/>
      <w:isLgl/>
      <w:lvlText w:val="%1.%2.%3.%4.%5.%6."/>
      <w:lvlJc w:val="left"/>
      <w:pPr>
        <w:ind w:left="1866" w:hanging="1080"/>
      </w:pPr>
      <w:rPr>
        <w:rFonts w:hint="default"/>
        <w:u w:val="none"/>
      </w:rPr>
    </w:lvl>
    <w:lvl w:ilvl="6">
      <w:start w:val="1"/>
      <w:numFmt w:val="decimal"/>
      <w:isLgl/>
      <w:lvlText w:val="%1.%2.%3.%4.%5.%6.%7."/>
      <w:lvlJc w:val="left"/>
      <w:pPr>
        <w:ind w:left="2226" w:hanging="1440"/>
      </w:pPr>
      <w:rPr>
        <w:rFonts w:hint="default"/>
        <w:u w:val="none"/>
      </w:rPr>
    </w:lvl>
    <w:lvl w:ilvl="7">
      <w:start w:val="1"/>
      <w:numFmt w:val="decimal"/>
      <w:isLgl/>
      <w:lvlText w:val="%1.%2.%3.%4.%5.%6.%7.%8."/>
      <w:lvlJc w:val="left"/>
      <w:pPr>
        <w:ind w:left="2226" w:hanging="1440"/>
      </w:pPr>
      <w:rPr>
        <w:rFonts w:hint="default"/>
        <w:u w:val="none"/>
      </w:rPr>
    </w:lvl>
    <w:lvl w:ilvl="8">
      <w:start w:val="1"/>
      <w:numFmt w:val="decimal"/>
      <w:isLgl/>
      <w:lvlText w:val="%1.%2.%3.%4.%5.%6.%7.%8.%9."/>
      <w:lvlJc w:val="left"/>
      <w:pPr>
        <w:ind w:left="2586" w:hanging="1800"/>
      </w:pPr>
      <w:rPr>
        <w:rFonts w:hint="default"/>
        <w:u w:val="none"/>
      </w:rPr>
    </w:lvl>
  </w:abstractNum>
  <w:abstractNum w:abstractNumId="37">
    <w:nsid w:val="6553661D"/>
    <w:multiLevelType w:val="multilevel"/>
    <w:tmpl w:val="6553661D"/>
    <w:lvl w:ilvl="0">
      <w:start w:val="1"/>
      <w:numFmt w:val="bullet"/>
      <w:lvlText w:val=""/>
      <w:lvlJc w:val="left"/>
      <w:pPr>
        <w:tabs>
          <w:tab w:val="num" w:pos="1420"/>
        </w:tabs>
        <w:ind w:left="14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A65E01"/>
    <w:multiLevelType w:val="multilevel"/>
    <w:tmpl w:val="6CA65E0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7D66AB"/>
    <w:multiLevelType w:val="multilevel"/>
    <w:tmpl w:val="727D66AB"/>
    <w:lvl w:ilvl="0">
      <w:numFmt w:val="bullet"/>
      <w:lvlText w:val="-"/>
      <w:lvlJc w:val="left"/>
      <w:pPr>
        <w:ind w:left="720" w:hanging="360"/>
      </w:pPr>
      <w:rPr>
        <w:rFonts w:ascii="Calibri" w:eastAsia="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73913AF"/>
    <w:multiLevelType w:val="multilevel"/>
    <w:tmpl w:val="773913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D4D4405"/>
    <w:multiLevelType w:val="multilevel"/>
    <w:tmpl w:val="7D4D4405"/>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5">
    <w:nsid w:val="7DEC1BF6"/>
    <w:multiLevelType w:val="multilevel"/>
    <w:tmpl w:val="7DEC1BF6"/>
    <w:lvl w:ilvl="0">
      <w:start w:val="1"/>
      <w:numFmt w:val="lowerLetter"/>
      <w:lvlText w:val="%1)"/>
      <w:lvlJc w:val="left"/>
      <w:pPr>
        <w:ind w:left="720" w:hanging="360"/>
      </w:pPr>
      <w:rPr>
        <w:rFonts w:ascii="Times New Roman" w:eastAsia="Arial" w:hAnsi="Times New Roman" w:cs="Times New Roman" w:hint="default"/>
        <w:spacing w:val="-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4"/>
  </w:num>
  <w:num w:numId="3">
    <w:abstractNumId w:val="3"/>
  </w:num>
  <w:num w:numId="4">
    <w:abstractNumId w:val="22"/>
  </w:num>
  <w:num w:numId="5">
    <w:abstractNumId w:val="10"/>
  </w:num>
  <w:num w:numId="6">
    <w:abstractNumId w:val="44"/>
  </w:num>
  <w:num w:numId="7">
    <w:abstractNumId w:val="4"/>
  </w:num>
  <w:num w:numId="8">
    <w:abstractNumId w:val="8"/>
  </w:num>
  <w:num w:numId="9">
    <w:abstractNumId w:val="28"/>
  </w:num>
  <w:num w:numId="10">
    <w:abstractNumId w:val="26"/>
  </w:num>
  <w:num w:numId="11">
    <w:abstractNumId w:val="38"/>
  </w:num>
  <w:num w:numId="12">
    <w:abstractNumId w:val="23"/>
  </w:num>
  <w:num w:numId="13">
    <w:abstractNumId w:val="30"/>
  </w:num>
  <w:num w:numId="14">
    <w:abstractNumId w:val="14"/>
  </w:num>
  <w:num w:numId="15">
    <w:abstractNumId w:val="31"/>
  </w:num>
  <w:num w:numId="16">
    <w:abstractNumId w:val="40"/>
  </w:num>
  <w:num w:numId="17">
    <w:abstractNumId w:val="2"/>
  </w:num>
  <w:num w:numId="18">
    <w:abstractNumId w:val="9"/>
  </w:num>
  <w:num w:numId="19">
    <w:abstractNumId w:val="36"/>
  </w:num>
  <w:num w:numId="20">
    <w:abstractNumId w:val="43"/>
  </w:num>
  <w:num w:numId="21">
    <w:abstractNumId w:val="35"/>
  </w:num>
  <w:num w:numId="22">
    <w:abstractNumId w:val="39"/>
  </w:num>
  <w:num w:numId="23">
    <w:abstractNumId w:val="17"/>
  </w:num>
  <w:num w:numId="24">
    <w:abstractNumId w:val="12"/>
  </w:num>
  <w:num w:numId="25">
    <w:abstractNumId w:val="20"/>
  </w:num>
  <w:num w:numId="26">
    <w:abstractNumId w:val="1"/>
  </w:num>
  <w:num w:numId="27">
    <w:abstractNumId w:val="19"/>
  </w:num>
  <w:num w:numId="28">
    <w:abstractNumId w:val="0"/>
  </w:num>
  <w:num w:numId="29">
    <w:abstractNumId w:val="27"/>
  </w:num>
  <w:num w:numId="30">
    <w:abstractNumId w:val="21"/>
  </w:num>
  <w:num w:numId="31">
    <w:abstractNumId w:val="18"/>
  </w:num>
  <w:num w:numId="32">
    <w:abstractNumId w:val="16"/>
  </w:num>
  <w:num w:numId="33">
    <w:abstractNumId w:val="7"/>
  </w:num>
  <w:num w:numId="34">
    <w:abstractNumId w:val="45"/>
  </w:num>
  <w:num w:numId="35">
    <w:abstractNumId w:val="33"/>
  </w:num>
  <w:num w:numId="36">
    <w:abstractNumId w:val="15"/>
  </w:num>
  <w:num w:numId="37">
    <w:abstractNumId w:val="5"/>
  </w:num>
  <w:num w:numId="38">
    <w:abstractNumId w:val="6"/>
  </w:num>
  <w:num w:numId="39">
    <w:abstractNumId w:val="37"/>
  </w:num>
  <w:num w:numId="40">
    <w:abstractNumId w:val="25"/>
  </w:num>
  <w:num w:numId="41">
    <w:abstractNumId w:val="13"/>
  </w:num>
  <w:num w:numId="42">
    <w:abstractNumId w:val="11"/>
  </w:num>
  <w:num w:numId="43">
    <w:abstractNumId w:val="41"/>
  </w:num>
  <w:num w:numId="44">
    <w:abstractNumId w:val="42"/>
  </w:num>
  <w:num w:numId="45">
    <w:abstractNumId w:val="29"/>
  </w:num>
  <w:num w:numId="46">
    <w:abstractNumId w:val="3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735"/>
    <w:rsid w:val="000F54D9"/>
    <w:rsid w:val="001B449A"/>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200EC"/>
    <w:rsid w:val="00552E6C"/>
    <w:rsid w:val="00556C45"/>
    <w:rsid w:val="00562998"/>
    <w:rsid w:val="00567BCA"/>
    <w:rsid w:val="00570F7B"/>
    <w:rsid w:val="00573225"/>
    <w:rsid w:val="00591460"/>
    <w:rsid w:val="005954AF"/>
    <w:rsid w:val="00597FEB"/>
    <w:rsid w:val="005B3904"/>
    <w:rsid w:val="005E1640"/>
    <w:rsid w:val="005F0836"/>
    <w:rsid w:val="0060516D"/>
    <w:rsid w:val="00606113"/>
    <w:rsid w:val="0061672D"/>
    <w:rsid w:val="00633360"/>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92305"/>
    <w:rsid w:val="008D7026"/>
    <w:rsid w:val="0092058A"/>
    <w:rsid w:val="009B248D"/>
    <w:rsid w:val="009D2E8F"/>
    <w:rsid w:val="009E04D9"/>
    <w:rsid w:val="009F722C"/>
    <w:rsid w:val="00A2271B"/>
    <w:rsid w:val="00A23C8B"/>
    <w:rsid w:val="00A379EB"/>
    <w:rsid w:val="00A71C4E"/>
    <w:rsid w:val="00A73D0F"/>
    <w:rsid w:val="00A81F26"/>
    <w:rsid w:val="00AB3473"/>
    <w:rsid w:val="00AC0185"/>
    <w:rsid w:val="00AC4D73"/>
    <w:rsid w:val="00AC512C"/>
    <w:rsid w:val="00AC7034"/>
    <w:rsid w:val="00AD1EF8"/>
    <w:rsid w:val="00AF4F85"/>
    <w:rsid w:val="00B06DD8"/>
    <w:rsid w:val="00B20FC5"/>
    <w:rsid w:val="00B42456"/>
    <w:rsid w:val="00B612CD"/>
    <w:rsid w:val="00BC11E9"/>
    <w:rsid w:val="00BE02DD"/>
    <w:rsid w:val="00BE6F77"/>
    <w:rsid w:val="00C203E4"/>
    <w:rsid w:val="00C322C4"/>
    <w:rsid w:val="00C55958"/>
    <w:rsid w:val="00CA4797"/>
    <w:rsid w:val="00CB31EC"/>
    <w:rsid w:val="00CC07BF"/>
    <w:rsid w:val="00CF22D2"/>
    <w:rsid w:val="00D03C32"/>
    <w:rsid w:val="00D122B2"/>
    <w:rsid w:val="00D24FFE"/>
    <w:rsid w:val="00D27406"/>
    <w:rsid w:val="00D35ABD"/>
    <w:rsid w:val="00D41D3B"/>
    <w:rsid w:val="00D724D4"/>
    <w:rsid w:val="00D92079"/>
    <w:rsid w:val="00DB0D30"/>
    <w:rsid w:val="00DE4D89"/>
    <w:rsid w:val="00E552F2"/>
    <w:rsid w:val="00E65B49"/>
    <w:rsid w:val="00EB0F35"/>
    <w:rsid w:val="00EE69F1"/>
    <w:rsid w:val="00F26A2A"/>
    <w:rsid w:val="00F34262"/>
    <w:rsid w:val="00F53714"/>
    <w:rsid w:val="00F61324"/>
    <w:rsid w:val="00F76B51"/>
    <w:rsid w:val="00FA1724"/>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qFormat/>
    <w:rsid w:val="00A73D0F"/>
    <w:rPr>
      <w:color w:val="0000FF"/>
      <w:u w:val="single"/>
    </w:rPr>
  </w:style>
  <w:style w:type="character" w:customStyle="1" w:styleId="Bodytext20">
    <w:name w:val="Body text (2)_"/>
    <w:link w:val="Bodytext21"/>
    <w:rsid w:val="00A2271B"/>
    <w:rPr>
      <w:sz w:val="28"/>
      <w:szCs w:val="28"/>
      <w:shd w:val="clear" w:color="auto" w:fill="FFFFFF"/>
    </w:rPr>
  </w:style>
  <w:style w:type="paragraph" w:customStyle="1" w:styleId="Bodytext21">
    <w:name w:val="Body text (2)"/>
    <w:basedOn w:val="Normal"/>
    <w:link w:val="Bodytext20"/>
    <w:rsid w:val="00A2271B"/>
    <w:pPr>
      <w:widowControl w:val="0"/>
      <w:shd w:val="clear" w:color="auto" w:fill="FFFFFF"/>
      <w:spacing w:before="240" w:after="0" w:line="0" w:lineRule="atLeast"/>
    </w:pPr>
    <w:rPr>
      <w:sz w:val="28"/>
      <w:szCs w:val="28"/>
    </w:rPr>
  </w:style>
  <w:style w:type="character" w:customStyle="1" w:styleId="ln2tlitera">
    <w:name w:val="ln2tlitera"/>
    <w:basedOn w:val="DefaultParagraphFont"/>
    <w:qFormat/>
    <w:rsid w:val="001B4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E7745-6972-4288-8158-94697564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7143</Words>
  <Characters>41431</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6</cp:revision>
  <cp:lastPrinted>2021-08-03T04:21:00Z</cp:lastPrinted>
  <dcterms:created xsi:type="dcterms:W3CDTF">2021-06-17T08:35:00Z</dcterms:created>
  <dcterms:modified xsi:type="dcterms:W3CDTF">2021-08-03T04:34:00Z</dcterms:modified>
</cp:coreProperties>
</file>