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03B6" w14:textId="77777777" w:rsidR="0087353C" w:rsidRPr="00DE26CA" w:rsidRDefault="00DE26CA" w:rsidP="00514B6D">
      <w:pPr>
        <w:spacing w:after="0" w:line="240" w:lineRule="auto"/>
        <w:jc w:val="center"/>
        <w:rPr>
          <w:rFonts w:ascii="Times New Roman" w:hAnsi="Times New Roman" w:cs="Times New Roman"/>
          <w:b/>
          <w:bCs/>
          <w:sz w:val="40"/>
          <w:szCs w:val="40"/>
        </w:rPr>
      </w:pPr>
      <w:r w:rsidRPr="00DE26CA">
        <w:rPr>
          <w:rFonts w:ascii="Times New Roman" w:hAnsi="Times New Roman" w:cs="Times New Roman"/>
          <w:b/>
          <w:bCs/>
          <w:sz w:val="40"/>
          <w:szCs w:val="40"/>
        </w:rPr>
        <w:t>Informații</w:t>
      </w:r>
      <w:r w:rsidR="0087353C" w:rsidRPr="0087353C">
        <w:rPr>
          <w:rFonts w:ascii="Times New Roman" w:hAnsi="Times New Roman" w:cs="Times New Roman"/>
          <w:b/>
          <w:bCs/>
          <w:sz w:val="40"/>
          <w:szCs w:val="40"/>
        </w:rPr>
        <w:t xml:space="preserve"> concurs</w:t>
      </w:r>
    </w:p>
    <w:tbl>
      <w:tblPr>
        <w:tblStyle w:val="Tabelgril"/>
        <w:tblW w:w="9377" w:type="dxa"/>
        <w:tblInd w:w="279" w:type="dxa"/>
        <w:tblLook w:val="04A0" w:firstRow="1" w:lastRow="0" w:firstColumn="1" w:lastColumn="0" w:noHBand="0" w:noVBand="1"/>
      </w:tblPr>
      <w:tblGrid>
        <w:gridCol w:w="3037"/>
        <w:gridCol w:w="1263"/>
        <w:gridCol w:w="1776"/>
        <w:gridCol w:w="1213"/>
        <w:gridCol w:w="2088"/>
      </w:tblGrid>
      <w:tr w:rsidR="00514B6D" w:rsidRPr="00CA082B" w14:paraId="7A6901A3" w14:textId="77777777" w:rsidTr="00FD6B75">
        <w:tc>
          <w:tcPr>
            <w:tcW w:w="9377" w:type="dxa"/>
            <w:gridSpan w:val="5"/>
          </w:tcPr>
          <w:p w14:paraId="2D9B3084" w14:textId="77777777" w:rsidR="00DE26CA" w:rsidRPr="00CA082B" w:rsidRDefault="00DE26CA" w:rsidP="00DE26CA">
            <w:pPr>
              <w:rPr>
                <w:rFonts w:ascii="Times New Roman" w:hAnsi="Times New Roman" w:cs="Times New Roman"/>
                <w:b/>
                <w:bCs/>
                <w:i/>
                <w:iCs/>
              </w:rPr>
            </w:pPr>
          </w:p>
          <w:p w14:paraId="35A0F1CC" w14:textId="77777777" w:rsidR="00514B6D" w:rsidRPr="00CA082B" w:rsidRDefault="00514B6D" w:rsidP="00DE26CA">
            <w:pPr>
              <w:rPr>
                <w:rFonts w:ascii="Times New Roman" w:hAnsi="Times New Roman" w:cs="Times New Roman"/>
              </w:rPr>
            </w:pPr>
            <w:r w:rsidRPr="0087353C">
              <w:rPr>
                <w:rFonts w:ascii="Times New Roman" w:hAnsi="Times New Roman" w:cs="Times New Roman"/>
                <w:b/>
                <w:bCs/>
                <w:i/>
                <w:iCs/>
              </w:rPr>
              <w:t>Tip concurs</w:t>
            </w:r>
            <w:r w:rsidRPr="0087353C">
              <w:rPr>
                <w:rFonts w:ascii="Times New Roman" w:hAnsi="Times New Roman" w:cs="Times New Roman"/>
              </w:rPr>
              <w:t xml:space="preserve">: </w:t>
            </w:r>
            <w:r w:rsidRPr="00CA082B">
              <w:rPr>
                <w:rFonts w:ascii="Times New Roman" w:hAnsi="Times New Roman" w:cs="Times New Roman"/>
              </w:rPr>
              <w:t xml:space="preserve">concurs de </w:t>
            </w:r>
            <w:r w:rsidRPr="0087353C">
              <w:rPr>
                <w:rFonts w:ascii="Times New Roman" w:hAnsi="Times New Roman" w:cs="Times New Roman"/>
              </w:rPr>
              <w:t xml:space="preserve">recrutare </w:t>
            </w:r>
            <w:r w:rsidR="00DE26CA" w:rsidRPr="00CA082B">
              <w:rPr>
                <w:rFonts w:ascii="Times New Roman" w:hAnsi="Times New Roman" w:cs="Times New Roman"/>
              </w:rPr>
              <w:t>funcție</w:t>
            </w:r>
            <w:r w:rsidRPr="0087353C">
              <w:rPr>
                <w:rFonts w:ascii="Times New Roman" w:hAnsi="Times New Roman" w:cs="Times New Roman"/>
              </w:rPr>
              <w:t xml:space="preserve"> publica de </w:t>
            </w:r>
            <w:r w:rsidR="00DE26CA" w:rsidRPr="00CA082B">
              <w:rPr>
                <w:rFonts w:ascii="Times New Roman" w:hAnsi="Times New Roman" w:cs="Times New Roman"/>
              </w:rPr>
              <w:t>execuție</w:t>
            </w:r>
            <w:r w:rsidRPr="0087353C">
              <w:rPr>
                <w:rFonts w:ascii="Times New Roman" w:hAnsi="Times New Roman" w:cs="Times New Roman"/>
              </w:rPr>
              <w:t xml:space="preserve"> vacanta</w:t>
            </w:r>
          </w:p>
        </w:tc>
      </w:tr>
      <w:tr w:rsidR="00514B6D" w:rsidRPr="00CA082B" w14:paraId="097FBCAC" w14:textId="77777777" w:rsidTr="00FD6B75">
        <w:tc>
          <w:tcPr>
            <w:tcW w:w="9377" w:type="dxa"/>
            <w:gridSpan w:val="5"/>
          </w:tcPr>
          <w:p w14:paraId="2970C4F3" w14:textId="77777777" w:rsidR="00DE26CA" w:rsidRPr="00CA082B" w:rsidRDefault="00DE26CA" w:rsidP="00DE26CA">
            <w:pPr>
              <w:jc w:val="both"/>
              <w:rPr>
                <w:rFonts w:ascii="Times New Roman" w:hAnsi="Times New Roman" w:cs="Times New Roman"/>
                <w:b/>
                <w:bCs/>
                <w:i/>
                <w:iCs/>
              </w:rPr>
            </w:pPr>
          </w:p>
          <w:p w14:paraId="66406622" w14:textId="77777777" w:rsidR="00757141" w:rsidRPr="00757141" w:rsidRDefault="00514B6D" w:rsidP="00757141">
            <w:pPr>
              <w:pStyle w:val="Listparagraf"/>
              <w:numPr>
                <w:ilvl w:val="0"/>
                <w:numId w:val="1"/>
              </w:numPr>
              <w:rPr>
                <w:rFonts w:ascii="Times New Roman" w:eastAsia="Calibri" w:hAnsi="Times New Roman" w:cs="Times New Roman"/>
                <w:b/>
                <w:bCs/>
                <w:i/>
                <w:iCs/>
                <w:color w:val="000000"/>
              </w:rPr>
            </w:pPr>
            <w:r w:rsidRPr="00835851">
              <w:rPr>
                <w:rFonts w:ascii="Times New Roman" w:hAnsi="Times New Roman" w:cs="Times New Roman"/>
              </w:rPr>
              <w:t xml:space="preserve">Funcția publică de  execuție: </w:t>
            </w:r>
            <w:r w:rsidR="00757141" w:rsidRPr="00757141">
              <w:rPr>
                <w:rFonts w:ascii="Times New Roman" w:eastAsia="Calibri" w:hAnsi="Times New Roman" w:cs="Times New Roman"/>
                <w:b/>
                <w:bCs/>
                <w:i/>
                <w:iCs/>
                <w:color w:val="000000"/>
              </w:rPr>
              <w:t>Consilier, clasa I, gradul profesional asistent cu ID post 444244  în cadrul Biroului Unitatea de Digitalizare și Asistență Informatică</w:t>
            </w:r>
          </w:p>
          <w:p w14:paraId="4F9B079C" w14:textId="77777777" w:rsidR="003367EE" w:rsidRPr="00CA082B" w:rsidRDefault="003367EE" w:rsidP="00DE26CA">
            <w:pPr>
              <w:jc w:val="both"/>
              <w:rPr>
                <w:rFonts w:ascii="Times New Roman" w:eastAsia="Times New Roman" w:hAnsi="Times New Roman" w:cs="Times New Roman"/>
                <w:i/>
                <w:color w:val="000000"/>
              </w:rPr>
            </w:pPr>
          </w:p>
        </w:tc>
      </w:tr>
      <w:tr w:rsidR="00DE26CA" w:rsidRPr="00CA082B" w14:paraId="32A5193A" w14:textId="77777777" w:rsidTr="00FD6B75">
        <w:tc>
          <w:tcPr>
            <w:tcW w:w="9377" w:type="dxa"/>
            <w:gridSpan w:val="5"/>
          </w:tcPr>
          <w:p w14:paraId="0475D387" w14:textId="77777777" w:rsidR="00DE26CA" w:rsidRPr="00CA082B" w:rsidRDefault="00DE26CA" w:rsidP="00514B6D">
            <w:pPr>
              <w:jc w:val="both"/>
              <w:rPr>
                <w:rFonts w:ascii="Times New Roman" w:hAnsi="Times New Roman" w:cs="Times New Roman"/>
                <w:b/>
                <w:bCs/>
                <w:i/>
                <w:iCs/>
              </w:rPr>
            </w:pPr>
          </w:p>
          <w:p w14:paraId="374088A2" w14:textId="77777777" w:rsidR="00AC1E37" w:rsidRDefault="00AC1E37" w:rsidP="00AC1E37">
            <w:pPr>
              <w:pStyle w:val="Listparagraf"/>
              <w:numPr>
                <w:ilvl w:val="0"/>
                <w:numId w:val="17"/>
              </w:numPr>
              <w:jc w:val="both"/>
              <w:rPr>
                <w:rFonts w:ascii="Times New Roman" w:hAnsi="Times New Roman" w:cs="Times New Roman"/>
                <w:b/>
                <w:bCs/>
                <w:i/>
                <w:iCs/>
              </w:rPr>
            </w:pPr>
            <w:r>
              <w:rPr>
                <w:rFonts w:ascii="Times New Roman" w:hAnsi="Times New Roman" w:cs="Times New Roman"/>
                <w:b/>
                <w:bCs/>
                <w:i/>
                <w:iCs/>
              </w:rPr>
              <w:t>Faceți parte din echipa de digitalizare din</w:t>
            </w:r>
            <w:r w:rsidRPr="003F5277">
              <w:rPr>
                <w:rFonts w:ascii="Times New Roman" w:hAnsi="Times New Roman" w:cs="Times New Roman"/>
                <w:b/>
                <w:bCs/>
                <w:i/>
                <w:iCs/>
              </w:rPr>
              <w:t xml:space="preserve"> </w:t>
            </w:r>
            <w:r>
              <w:rPr>
                <w:rFonts w:ascii="Times New Roman" w:hAnsi="Times New Roman" w:cs="Times New Roman"/>
                <w:b/>
                <w:bCs/>
                <w:i/>
                <w:iCs/>
              </w:rPr>
              <w:t xml:space="preserve">Primăria Timișoara </w:t>
            </w:r>
          </w:p>
          <w:p w14:paraId="41C6773C" w14:textId="5BC93BC5" w:rsidR="00AC1E37" w:rsidRDefault="00AC1E37" w:rsidP="00AC1E37">
            <w:pPr>
              <w:pStyle w:val="Listparagraf"/>
              <w:numPr>
                <w:ilvl w:val="0"/>
                <w:numId w:val="17"/>
              </w:numPr>
              <w:jc w:val="both"/>
              <w:rPr>
                <w:rFonts w:ascii="Times New Roman" w:hAnsi="Times New Roman" w:cs="Times New Roman"/>
                <w:b/>
                <w:bCs/>
                <w:i/>
                <w:iCs/>
              </w:rPr>
            </w:pPr>
            <w:r>
              <w:rPr>
                <w:rFonts w:ascii="Times New Roman" w:hAnsi="Times New Roman" w:cs="Times New Roman"/>
                <w:b/>
                <w:bCs/>
                <w:i/>
                <w:iCs/>
              </w:rPr>
              <w:t>A</w:t>
            </w:r>
            <w:r w:rsidRPr="003F5277">
              <w:rPr>
                <w:rFonts w:ascii="Times New Roman" w:hAnsi="Times New Roman" w:cs="Times New Roman"/>
                <w:b/>
                <w:bCs/>
                <w:i/>
                <w:iCs/>
              </w:rPr>
              <w:t>sigura</w:t>
            </w:r>
            <w:r>
              <w:rPr>
                <w:rFonts w:ascii="Times New Roman" w:hAnsi="Times New Roman" w:cs="Times New Roman"/>
                <w:b/>
                <w:bCs/>
                <w:i/>
                <w:iCs/>
              </w:rPr>
              <w:t>ți</w:t>
            </w:r>
            <w:r w:rsidRPr="003F5277">
              <w:rPr>
                <w:rFonts w:ascii="Times New Roman" w:hAnsi="Times New Roman" w:cs="Times New Roman"/>
                <w:b/>
                <w:bCs/>
                <w:i/>
                <w:iCs/>
              </w:rPr>
              <w:t xml:space="preserve"> operarea si întreținerea infrastructurii si sistemelor </w:t>
            </w:r>
            <w:r w:rsidR="00704EFE">
              <w:rPr>
                <w:rFonts w:ascii="Times New Roman" w:hAnsi="Times New Roman" w:cs="Times New Roman"/>
                <w:b/>
                <w:bCs/>
                <w:i/>
                <w:iCs/>
              </w:rPr>
              <w:t>IT</w:t>
            </w:r>
          </w:p>
          <w:p w14:paraId="75D8FE1A" w14:textId="5206DF90" w:rsidR="00AC1E37" w:rsidRDefault="00AC1E37" w:rsidP="00AC1E37">
            <w:pPr>
              <w:pStyle w:val="Listparagraf"/>
              <w:numPr>
                <w:ilvl w:val="0"/>
                <w:numId w:val="17"/>
              </w:numPr>
              <w:jc w:val="both"/>
              <w:rPr>
                <w:rFonts w:ascii="Times New Roman" w:hAnsi="Times New Roman" w:cs="Times New Roman"/>
                <w:b/>
                <w:bCs/>
                <w:i/>
                <w:iCs/>
              </w:rPr>
            </w:pPr>
            <w:r>
              <w:rPr>
                <w:rFonts w:ascii="Times New Roman" w:hAnsi="Times New Roman" w:cs="Times New Roman"/>
                <w:b/>
                <w:bCs/>
                <w:i/>
                <w:iCs/>
              </w:rPr>
              <w:t>Oferiți colegilor servicii de</w:t>
            </w:r>
            <w:r w:rsidRPr="003F5277">
              <w:rPr>
                <w:rFonts w:ascii="Times New Roman" w:hAnsi="Times New Roman" w:cs="Times New Roman"/>
                <w:b/>
                <w:bCs/>
                <w:i/>
                <w:iCs/>
              </w:rPr>
              <w:t xml:space="preserve"> tip helpdesk pentru operarea infrastructuri</w:t>
            </w:r>
            <w:r w:rsidR="00704EFE">
              <w:rPr>
                <w:rFonts w:ascii="Times New Roman" w:hAnsi="Times New Roman" w:cs="Times New Roman"/>
                <w:b/>
                <w:bCs/>
                <w:i/>
                <w:iCs/>
              </w:rPr>
              <w:t>i</w:t>
            </w:r>
            <w:r w:rsidRPr="003F5277">
              <w:rPr>
                <w:rFonts w:ascii="Times New Roman" w:hAnsi="Times New Roman" w:cs="Times New Roman"/>
                <w:b/>
                <w:bCs/>
                <w:i/>
                <w:iCs/>
              </w:rPr>
              <w:t xml:space="preserve"> IT</w:t>
            </w:r>
          </w:p>
          <w:p w14:paraId="20992C53" w14:textId="77777777" w:rsidR="00AC1E37" w:rsidRDefault="00AC1E37" w:rsidP="00AC1E37">
            <w:pPr>
              <w:pStyle w:val="Listparagraf"/>
              <w:numPr>
                <w:ilvl w:val="0"/>
                <w:numId w:val="17"/>
              </w:numPr>
              <w:jc w:val="both"/>
              <w:rPr>
                <w:rFonts w:ascii="Times New Roman" w:hAnsi="Times New Roman" w:cs="Times New Roman"/>
                <w:b/>
                <w:bCs/>
                <w:i/>
                <w:iCs/>
              </w:rPr>
            </w:pPr>
            <w:r>
              <w:rPr>
                <w:rFonts w:ascii="Times New Roman" w:hAnsi="Times New Roman" w:cs="Times New Roman"/>
                <w:b/>
                <w:bCs/>
                <w:i/>
                <w:iCs/>
              </w:rPr>
              <w:t>Vă implicați</w:t>
            </w:r>
            <w:r w:rsidRPr="003F5277">
              <w:rPr>
                <w:rFonts w:ascii="Times New Roman" w:hAnsi="Times New Roman" w:cs="Times New Roman"/>
                <w:b/>
                <w:bCs/>
                <w:i/>
                <w:iCs/>
              </w:rPr>
              <w:t xml:space="preserve"> în construcția  sistemelor si arhitecturilor de smartcity </w:t>
            </w:r>
          </w:p>
          <w:p w14:paraId="2F462FD0" w14:textId="77777777" w:rsidR="00CF3C42" w:rsidRPr="00CF3C42" w:rsidRDefault="00CF3C42" w:rsidP="00CF3C42">
            <w:pPr>
              <w:ind w:left="360"/>
              <w:contextualSpacing/>
              <w:jc w:val="both"/>
              <w:rPr>
                <w:rFonts w:ascii="Times New Roman" w:hAnsi="Times New Roman" w:cs="Times New Roman"/>
                <w:b/>
                <w:bCs/>
                <w:i/>
                <w:iCs/>
              </w:rPr>
            </w:pPr>
          </w:p>
        </w:tc>
      </w:tr>
      <w:tr w:rsidR="00F34B8E" w:rsidRPr="00CA082B" w14:paraId="08252B43" w14:textId="77777777" w:rsidTr="00FD6B75">
        <w:tc>
          <w:tcPr>
            <w:tcW w:w="9377" w:type="dxa"/>
            <w:gridSpan w:val="5"/>
          </w:tcPr>
          <w:p w14:paraId="02C597AC" w14:textId="77777777" w:rsidR="003367EE" w:rsidRDefault="003367EE" w:rsidP="00514B6D">
            <w:pPr>
              <w:jc w:val="both"/>
              <w:rPr>
                <w:rFonts w:ascii="Times New Roman" w:hAnsi="Times New Roman" w:cs="Times New Roman"/>
                <w:b/>
                <w:bCs/>
                <w:i/>
                <w:iCs/>
              </w:rPr>
            </w:pPr>
          </w:p>
          <w:p w14:paraId="71584D8A" w14:textId="77777777" w:rsidR="00F34B8E" w:rsidRPr="00CA082B" w:rsidRDefault="00F34B8E" w:rsidP="00514B6D">
            <w:pPr>
              <w:jc w:val="both"/>
              <w:rPr>
                <w:rFonts w:ascii="Times New Roman" w:hAnsi="Times New Roman" w:cs="Times New Roman"/>
                <w:b/>
                <w:bCs/>
                <w:i/>
                <w:iCs/>
              </w:rPr>
            </w:pPr>
            <w:r w:rsidRPr="00CA082B">
              <w:rPr>
                <w:rFonts w:ascii="Times New Roman" w:hAnsi="Times New Roman" w:cs="Times New Roman"/>
                <w:b/>
                <w:bCs/>
                <w:i/>
                <w:iCs/>
              </w:rPr>
              <w:t>Condiții de participare :</w:t>
            </w:r>
          </w:p>
          <w:p w14:paraId="63A39FD8" w14:textId="77777777" w:rsidR="008262F2" w:rsidRPr="008262F2" w:rsidRDefault="008262F2" w:rsidP="008262F2">
            <w:pPr>
              <w:numPr>
                <w:ilvl w:val="0"/>
                <w:numId w:val="13"/>
              </w:numPr>
              <w:contextualSpacing/>
              <w:jc w:val="both"/>
              <w:rPr>
                <w:rFonts w:ascii="Times New Roman" w:eastAsia="Calibri" w:hAnsi="Times New Roman" w:cs="Times New Roman"/>
                <w:b/>
                <w:bCs/>
                <w:i/>
                <w:iCs/>
                <w:color w:val="000000"/>
              </w:rPr>
            </w:pPr>
            <w:r w:rsidRPr="008262F2">
              <w:rPr>
                <w:rFonts w:ascii="Times New Roman" w:eastAsia="Calibri" w:hAnsi="Times New Roman" w:cs="Times New Roman"/>
                <w:b/>
                <w:bCs/>
                <w:i/>
                <w:iCs/>
                <w:color w:val="000000"/>
              </w:rPr>
              <w:t xml:space="preserve">Studii universitare </w:t>
            </w:r>
            <w:r w:rsidRPr="008262F2">
              <w:rPr>
                <w:rFonts w:ascii="Times New Roman" w:eastAsia="Calibri" w:hAnsi="Times New Roman" w:cs="Times New Roman"/>
                <w:color w:val="000000"/>
              </w:rPr>
              <w:t>de licență  absolvite cu diplomă de licență  sau echivalentă în una din specializările domeniilor de licență  cuprinse în</w:t>
            </w:r>
            <w:r w:rsidRPr="008262F2">
              <w:rPr>
                <w:rFonts w:ascii="Times New Roman" w:eastAsia="Calibri" w:hAnsi="Times New Roman" w:cs="Times New Roman"/>
                <w:b/>
                <w:bCs/>
                <w:i/>
                <w:iCs/>
                <w:color w:val="000000"/>
              </w:rPr>
              <w:t xml:space="preserve">  domeniul fundamental științe inginerești;</w:t>
            </w:r>
          </w:p>
          <w:p w14:paraId="173803DA" w14:textId="77777777" w:rsidR="008262F2" w:rsidRPr="008262F2" w:rsidRDefault="008262F2" w:rsidP="008262F2">
            <w:pPr>
              <w:numPr>
                <w:ilvl w:val="0"/>
                <w:numId w:val="13"/>
              </w:numPr>
              <w:contextualSpacing/>
              <w:jc w:val="both"/>
              <w:rPr>
                <w:rFonts w:ascii="Times New Roman" w:eastAsia="Calibri" w:hAnsi="Times New Roman" w:cs="Times New Roman"/>
                <w:b/>
                <w:bCs/>
                <w:i/>
                <w:iCs/>
                <w:color w:val="000000"/>
              </w:rPr>
            </w:pPr>
            <w:r w:rsidRPr="008262F2">
              <w:rPr>
                <w:rFonts w:ascii="Times New Roman" w:eastAsia="Calibri" w:hAnsi="Times New Roman" w:cs="Times New Roman"/>
                <w:color w:val="000000"/>
              </w:rPr>
              <w:t>Cunoștințe de operare pe calculator (necesitate şi nivel):</w:t>
            </w:r>
            <w:r w:rsidRPr="008262F2">
              <w:rPr>
                <w:rFonts w:ascii="Times New Roman" w:eastAsia="Calibri" w:hAnsi="Times New Roman" w:cs="Times New Roman"/>
                <w:b/>
                <w:bCs/>
                <w:i/>
                <w:iCs/>
                <w:color w:val="000000"/>
              </w:rPr>
              <w:t xml:space="preserve"> MsOffice- nivel mediu;</w:t>
            </w:r>
          </w:p>
          <w:p w14:paraId="5AF888A0" w14:textId="77777777" w:rsidR="008262F2" w:rsidRPr="008262F2" w:rsidRDefault="008262F2" w:rsidP="008262F2">
            <w:pPr>
              <w:numPr>
                <w:ilvl w:val="0"/>
                <w:numId w:val="13"/>
              </w:numPr>
              <w:contextualSpacing/>
              <w:jc w:val="both"/>
              <w:rPr>
                <w:rFonts w:ascii="Times New Roman" w:eastAsia="Calibri" w:hAnsi="Times New Roman" w:cs="Times New Roman"/>
                <w:b/>
                <w:bCs/>
                <w:i/>
                <w:iCs/>
                <w:color w:val="000000"/>
              </w:rPr>
            </w:pPr>
            <w:r w:rsidRPr="008262F2">
              <w:rPr>
                <w:rFonts w:ascii="Times New Roman" w:eastAsia="Calibri" w:hAnsi="Times New Roman" w:cs="Times New Roman"/>
                <w:color w:val="000000"/>
              </w:rPr>
              <w:t>Limbi străine (necesitate şi nivel de cunoaștere</w:t>
            </w:r>
            <w:r w:rsidRPr="008262F2">
              <w:rPr>
                <w:rFonts w:ascii="Times New Roman" w:eastAsia="Calibri" w:hAnsi="Times New Roman" w:cs="Times New Roman"/>
                <w:b/>
                <w:bCs/>
                <w:i/>
                <w:iCs/>
                <w:color w:val="000000"/>
              </w:rPr>
              <w:t xml:space="preserve"> ): Limba engleza -nivel mediu (scris, vorbit, citit);</w:t>
            </w:r>
          </w:p>
          <w:p w14:paraId="0B9E5871" w14:textId="77777777" w:rsidR="008262F2" w:rsidRPr="008262F2" w:rsidRDefault="008262F2" w:rsidP="008262F2">
            <w:pPr>
              <w:numPr>
                <w:ilvl w:val="0"/>
                <w:numId w:val="13"/>
              </w:numPr>
              <w:contextualSpacing/>
              <w:jc w:val="both"/>
              <w:rPr>
                <w:rFonts w:ascii="Times New Roman" w:eastAsia="Calibri" w:hAnsi="Times New Roman" w:cs="Times New Roman"/>
                <w:b/>
                <w:bCs/>
                <w:i/>
                <w:iCs/>
                <w:color w:val="000000"/>
              </w:rPr>
            </w:pPr>
            <w:r w:rsidRPr="008262F2">
              <w:rPr>
                <w:rFonts w:ascii="Times New Roman" w:eastAsia="Calibri" w:hAnsi="Times New Roman" w:cs="Times New Roman"/>
                <w:b/>
                <w:bCs/>
                <w:i/>
                <w:iCs/>
                <w:color w:val="000000"/>
              </w:rPr>
              <w:t xml:space="preserve">Vechime </w:t>
            </w:r>
            <w:r w:rsidRPr="008262F2">
              <w:rPr>
                <w:rFonts w:ascii="Times New Roman" w:eastAsia="Calibri" w:hAnsi="Times New Roman" w:cs="Times New Roman"/>
                <w:color w:val="000000"/>
              </w:rPr>
              <w:t>în specialitatea studiilor necesare exercitării funcției publice</w:t>
            </w:r>
            <w:r w:rsidRPr="008262F2">
              <w:rPr>
                <w:rFonts w:ascii="Times New Roman" w:eastAsia="Calibri" w:hAnsi="Times New Roman" w:cs="Times New Roman"/>
                <w:b/>
                <w:bCs/>
                <w:i/>
                <w:iCs/>
                <w:color w:val="000000"/>
              </w:rPr>
              <w:t xml:space="preserve">: minimum </w:t>
            </w:r>
            <w:r w:rsidR="00CB2C04">
              <w:rPr>
                <w:rFonts w:ascii="Times New Roman" w:eastAsia="Calibri" w:hAnsi="Times New Roman" w:cs="Times New Roman"/>
                <w:b/>
                <w:bCs/>
                <w:i/>
                <w:iCs/>
                <w:color w:val="000000"/>
              </w:rPr>
              <w:t>1</w:t>
            </w:r>
            <w:r w:rsidRPr="008262F2">
              <w:rPr>
                <w:rFonts w:ascii="Times New Roman" w:eastAsia="Calibri" w:hAnsi="Times New Roman" w:cs="Times New Roman"/>
                <w:b/>
                <w:bCs/>
                <w:i/>
                <w:iCs/>
                <w:color w:val="000000"/>
              </w:rPr>
              <w:t xml:space="preserve"> an;</w:t>
            </w:r>
          </w:p>
          <w:p w14:paraId="54B39342" w14:textId="77777777" w:rsidR="00FB08C7" w:rsidRPr="00CA082B" w:rsidRDefault="00FB08C7" w:rsidP="00FB08C7">
            <w:pPr>
              <w:jc w:val="both"/>
              <w:rPr>
                <w:rFonts w:ascii="Times New Roman" w:hAnsi="Times New Roman" w:cs="Times New Roman"/>
                <w:b/>
                <w:bCs/>
                <w:i/>
                <w:iCs/>
              </w:rPr>
            </w:pPr>
          </w:p>
        </w:tc>
      </w:tr>
      <w:tr w:rsidR="00896303" w:rsidRPr="00CA082B" w14:paraId="43902D1F" w14:textId="77777777" w:rsidTr="00FD6B75">
        <w:tc>
          <w:tcPr>
            <w:tcW w:w="9377" w:type="dxa"/>
            <w:gridSpan w:val="5"/>
            <w:tcBorders>
              <w:bottom w:val="single" w:sz="4" w:space="0" w:color="auto"/>
            </w:tcBorders>
          </w:tcPr>
          <w:p w14:paraId="14F96C7B" w14:textId="77777777" w:rsidR="00896303" w:rsidRPr="00CA082B" w:rsidRDefault="00896303" w:rsidP="00514B6D">
            <w:pPr>
              <w:jc w:val="both"/>
              <w:rPr>
                <w:rFonts w:ascii="Times New Roman" w:hAnsi="Times New Roman" w:cs="Times New Roman"/>
                <w:b/>
                <w:bCs/>
                <w:i/>
                <w:iCs/>
              </w:rPr>
            </w:pPr>
            <w:r w:rsidRPr="00CA082B">
              <w:rPr>
                <w:rFonts w:ascii="Times New Roman" w:hAnsi="Times New Roman" w:cs="Times New Roman"/>
                <w:b/>
                <w:bCs/>
                <w:i/>
                <w:iCs/>
              </w:rPr>
              <w:t xml:space="preserve">Perioada de depunere </w:t>
            </w:r>
            <w:r w:rsidRPr="00A40182">
              <w:rPr>
                <w:rFonts w:ascii="Times New Roman" w:hAnsi="Times New Roman" w:cs="Times New Roman"/>
                <w:i/>
                <w:iCs/>
              </w:rPr>
              <w:t>a dosarelor de concurs</w:t>
            </w:r>
            <w:r w:rsidRPr="00CA082B">
              <w:rPr>
                <w:rFonts w:ascii="Times New Roman" w:hAnsi="Times New Roman" w:cs="Times New Roman"/>
                <w:b/>
                <w:bCs/>
                <w:i/>
                <w:iCs/>
              </w:rPr>
              <w:t xml:space="preserve"> 02-21 decembrie 2021</w:t>
            </w:r>
          </w:p>
          <w:p w14:paraId="3FC35492" w14:textId="77777777" w:rsidR="0097142B" w:rsidRPr="00CA082B" w:rsidRDefault="0097142B" w:rsidP="00514B6D">
            <w:pPr>
              <w:jc w:val="both"/>
              <w:rPr>
                <w:rFonts w:ascii="Times New Roman" w:hAnsi="Times New Roman" w:cs="Times New Roman"/>
                <w:b/>
                <w:bCs/>
                <w:i/>
                <w:iCs/>
              </w:rPr>
            </w:pPr>
          </w:p>
        </w:tc>
      </w:tr>
      <w:tr w:rsidR="00896303" w:rsidRPr="00CA082B" w14:paraId="7CAF179C" w14:textId="77777777" w:rsidTr="00FD6B75">
        <w:tc>
          <w:tcPr>
            <w:tcW w:w="9377" w:type="dxa"/>
            <w:gridSpan w:val="5"/>
            <w:tcBorders>
              <w:bottom w:val="nil"/>
            </w:tcBorders>
          </w:tcPr>
          <w:p w14:paraId="0D1FCE10" w14:textId="77777777" w:rsidR="00896303" w:rsidRPr="00CA082B" w:rsidRDefault="00896303" w:rsidP="00514B6D">
            <w:pPr>
              <w:jc w:val="both"/>
              <w:rPr>
                <w:rFonts w:ascii="Times New Roman" w:hAnsi="Times New Roman" w:cs="Times New Roman"/>
                <w:b/>
                <w:bCs/>
                <w:i/>
                <w:iCs/>
              </w:rPr>
            </w:pPr>
            <w:r w:rsidRPr="00CA082B">
              <w:rPr>
                <w:rFonts w:ascii="Times New Roman" w:hAnsi="Times New Roman" w:cs="Times New Roman"/>
                <w:b/>
                <w:bCs/>
                <w:i/>
                <w:iCs/>
              </w:rPr>
              <w:t>Probele Concursului</w:t>
            </w:r>
          </w:p>
          <w:p w14:paraId="18310073" w14:textId="77777777" w:rsidR="00896303" w:rsidRPr="00CA082B" w:rsidRDefault="00896303" w:rsidP="00896303">
            <w:pPr>
              <w:pStyle w:val="Listparagraf"/>
              <w:numPr>
                <w:ilvl w:val="0"/>
                <w:numId w:val="4"/>
              </w:numPr>
              <w:jc w:val="both"/>
              <w:rPr>
                <w:rFonts w:ascii="Times New Roman" w:hAnsi="Times New Roman" w:cs="Times New Roman"/>
                <w:b/>
                <w:bCs/>
                <w:i/>
                <w:iCs/>
              </w:rPr>
            </w:pPr>
            <w:r w:rsidRPr="00CA082B">
              <w:rPr>
                <w:rFonts w:ascii="Times New Roman" w:hAnsi="Times New Roman" w:cs="Times New Roman"/>
                <w:b/>
                <w:bCs/>
                <w:i/>
                <w:iCs/>
              </w:rPr>
              <w:t>Selecția de dosare</w:t>
            </w:r>
          </w:p>
          <w:p w14:paraId="2AEAFDF1" w14:textId="77777777" w:rsidR="00896303" w:rsidRPr="00CA082B" w:rsidRDefault="00896303" w:rsidP="00896303">
            <w:pPr>
              <w:pStyle w:val="Listparagraf"/>
              <w:numPr>
                <w:ilvl w:val="0"/>
                <w:numId w:val="4"/>
              </w:numPr>
              <w:jc w:val="both"/>
              <w:rPr>
                <w:rFonts w:ascii="Times New Roman" w:hAnsi="Times New Roman" w:cs="Times New Roman"/>
                <w:b/>
                <w:bCs/>
                <w:i/>
                <w:iCs/>
              </w:rPr>
            </w:pPr>
            <w:r w:rsidRPr="00CA082B">
              <w:rPr>
                <w:rFonts w:ascii="Times New Roman" w:hAnsi="Times New Roman" w:cs="Times New Roman"/>
                <w:b/>
                <w:bCs/>
                <w:i/>
                <w:iCs/>
              </w:rPr>
              <w:t>Prob</w:t>
            </w:r>
            <w:r w:rsidR="008A437D">
              <w:rPr>
                <w:rFonts w:ascii="Times New Roman" w:hAnsi="Times New Roman" w:cs="Times New Roman"/>
                <w:b/>
                <w:bCs/>
                <w:i/>
                <w:iCs/>
              </w:rPr>
              <w:t>ă</w:t>
            </w:r>
            <w:r w:rsidRPr="00CA082B">
              <w:rPr>
                <w:rFonts w:ascii="Times New Roman" w:hAnsi="Times New Roman" w:cs="Times New Roman"/>
                <w:b/>
                <w:bCs/>
                <w:i/>
                <w:iCs/>
              </w:rPr>
              <w:t xml:space="preserve"> suplimentar</w:t>
            </w:r>
            <w:r w:rsidR="008A437D">
              <w:rPr>
                <w:rFonts w:ascii="Times New Roman" w:hAnsi="Times New Roman" w:cs="Times New Roman"/>
                <w:b/>
                <w:bCs/>
                <w:i/>
                <w:iCs/>
              </w:rPr>
              <w:t>ă</w:t>
            </w:r>
            <w:r w:rsidRPr="00CA082B">
              <w:rPr>
                <w:rFonts w:ascii="Times New Roman" w:hAnsi="Times New Roman" w:cs="Times New Roman"/>
                <w:b/>
                <w:bCs/>
                <w:i/>
                <w:iCs/>
              </w:rPr>
              <w:t xml:space="preserve"> IT</w:t>
            </w:r>
          </w:p>
          <w:p w14:paraId="141CC8F1" w14:textId="77777777" w:rsidR="00896303" w:rsidRPr="00CA082B" w:rsidRDefault="00896303" w:rsidP="00896303">
            <w:pPr>
              <w:pStyle w:val="Listparagraf"/>
              <w:numPr>
                <w:ilvl w:val="0"/>
                <w:numId w:val="4"/>
              </w:numPr>
              <w:jc w:val="both"/>
              <w:rPr>
                <w:rFonts w:ascii="Times New Roman" w:hAnsi="Times New Roman" w:cs="Times New Roman"/>
                <w:b/>
                <w:bCs/>
                <w:i/>
                <w:iCs/>
              </w:rPr>
            </w:pPr>
            <w:r w:rsidRPr="00CA082B">
              <w:rPr>
                <w:rFonts w:ascii="Times New Roman" w:hAnsi="Times New Roman" w:cs="Times New Roman"/>
                <w:b/>
                <w:bCs/>
                <w:i/>
                <w:iCs/>
              </w:rPr>
              <w:t>Proba scrisă</w:t>
            </w:r>
          </w:p>
          <w:p w14:paraId="2F55767B" w14:textId="77777777" w:rsidR="00896303" w:rsidRPr="00CA082B" w:rsidRDefault="00896303" w:rsidP="00896303">
            <w:pPr>
              <w:pStyle w:val="Listparagraf"/>
              <w:numPr>
                <w:ilvl w:val="0"/>
                <w:numId w:val="4"/>
              </w:numPr>
              <w:jc w:val="both"/>
              <w:rPr>
                <w:rFonts w:ascii="Times New Roman" w:hAnsi="Times New Roman" w:cs="Times New Roman"/>
                <w:b/>
                <w:bCs/>
                <w:i/>
                <w:iCs/>
              </w:rPr>
            </w:pPr>
            <w:r w:rsidRPr="00CA082B">
              <w:rPr>
                <w:rFonts w:ascii="Times New Roman" w:hAnsi="Times New Roman" w:cs="Times New Roman"/>
                <w:b/>
                <w:bCs/>
                <w:i/>
                <w:iCs/>
              </w:rPr>
              <w:t>Interviu</w:t>
            </w:r>
          </w:p>
        </w:tc>
      </w:tr>
      <w:tr w:rsidR="00896303" w:rsidRPr="00CA082B" w14:paraId="2E0869EB" w14:textId="77777777" w:rsidTr="00FD6B75">
        <w:tc>
          <w:tcPr>
            <w:tcW w:w="9377" w:type="dxa"/>
            <w:gridSpan w:val="5"/>
            <w:tcBorders>
              <w:top w:val="nil"/>
              <w:bottom w:val="nil"/>
            </w:tcBorders>
          </w:tcPr>
          <w:p w14:paraId="6429AE16" w14:textId="77777777" w:rsidR="00FB08C7" w:rsidRPr="008262F2" w:rsidRDefault="00896303" w:rsidP="008262F2">
            <w:pPr>
              <w:pStyle w:val="Listparagraf"/>
              <w:numPr>
                <w:ilvl w:val="0"/>
                <w:numId w:val="5"/>
              </w:numPr>
              <w:jc w:val="both"/>
              <w:rPr>
                <w:rFonts w:ascii="Times New Roman" w:hAnsi="Times New Roman" w:cs="Times New Roman"/>
                <w:b/>
                <w:bCs/>
                <w:i/>
                <w:iCs/>
              </w:rPr>
            </w:pPr>
            <w:r w:rsidRPr="00CA082B">
              <w:rPr>
                <w:rFonts w:ascii="Times New Roman" w:hAnsi="Times New Roman" w:cs="Times New Roman"/>
                <w:b/>
                <w:bCs/>
                <w:i/>
                <w:iCs/>
              </w:rPr>
              <w:t>Selecția de dosare</w:t>
            </w:r>
            <w:r w:rsidR="00E06273" w:rsidRPr="00CA082B">
              <w:t xml:space="preserve">  </w:t>
            </w:r>
            <w:r w:rsidR="00E06273" w:rsidRPr="00CA082B">
              <w:rPr>
                <w:rFonts w:ascii="Times New Roman" w:hAnsi="Times New Roman" w:cs="Times New Roman"/>
              </w:rPr>
              <w:t>se verifică îndeplinirea</w:t>
            </w:r>
            <w:r w:rsidR="00A40182">
              <w:rPr>
                <w:rFonts w:ascii="Times New Roman" w:hAnsi="Times New Roman" w:cs="Times New Roman"/>
              </w:rPr>
              <w:t xml:space="preserve"> de către candidați a</w:t>
            </w:r>
            <w:r w:rsidR="00E06273" w:rsidRPr="00CA082B">
              <w:rPr>
                <w:rFonts w:ascii="Times New Roman" w:hAnsi="Times New Roman" w:cs="Times New Roman"/>
              </w:rPr>
              <w:t xml:space="preserve"> condițiilor de participare la concurs</w:t>
            </w:r>
            <w:r w:rsidR="00E06273" w:rsidRPr="00CA082B">
              <w:rPr>
                <w:rFonts w:ascii="Times New Roman" w:hAnsi="Times New Roman" w:cs="Times New Roman"/>
                <w:b/>
                <w:bCs/>
                <w:i/>
                <w:iCs/>
              </w:rPr>
              <w:t>.</w:t>
            </w:r>
          </w:p>
        </w:tc>
      </w:tr>
      <w:tr w:rsidR="00514B6D" w:rsidRPr="00CA082B" w14:paraId="5CAF54E1" w14:textId="77777777" w:rsidTr="00FD6B75">
        <w:tc>
          <w:tcPr>
            <w:tcW w:w="9377" w:type="dxa"/>
            <w:gridSpan w:val="5"/>
            <w:tcBorders>
              <w:top w:val="nil"/>
            </w:tcBorders>
          </w:tcPr>
          <w:p w14:paraId="13D433BE" w14:textId="77777777" w:rsidR="00E06273" w:rsidRPr="00CA082B" w:rsidRDefault="00E06273" w:rsidP="00E06273">
            <w:pPr>
              <w:pStyle w:val="Listparagraf"/>
              <w:numPr>
                <w:ilvl w:val="0"/>
                <w:numId w:val="5"/>
              </w:numPr>
              <w:jc w:val="both"/>
              <w:rPr>
                <w:rFonts w:ascii="Times New Roman" w:hAnsi="Times New Roman" w:cs="Times New Roman"/>
                <w:b/>
                <w:bCs/>
                <w:i/>
                <w:iCs/>
              </w:rPr>
            </w:pPr>
            <w:r w:rsidRPr="00CA082B">
              <w:rPr>
                <w:rFonts w:ascii="Times New Roman" w:hAnsi="Times New Roman" w:cs="Times New Roman"/>
                <w:b/>
                <w:bCs/>
                <w:i/>
                <w:iCs/>
              </w:rPr>
              <w:t>Prob</w:t>
            </w:r>
            <w:r w:rsidR="008A437D">
              <w:rPr>
                <w:rFonts w:ascii="Times New Roman" w:hAnsi="Times New Roman" w:cs="Times New Roman"/>
                <w:b/>
                <w:bCs/>
                <w:i/>
                <w:iCs/>
              </w:rPr>
              <w:t>ă</w:t>
            </w:r>
            <w:r w:rsidRPr="00CA082B">
              <w:rPr>
                <w:rFonts w:ascii="Times New Roman" w:hAnsi="Times New Roman" w:cs="Times New Roman"/>
                <w:b/>
                <w:bCs/>
                <w:i/>
                <w:iCs/>
              </w:rPr>
              <w:t xml:space="preserve"> suplimentare</w:t>
            </w:r>
          </w:p>
          <w:p w14:paraId="4ED1AB8E" w14:textId="77777777" w:rsidR="00514B6D" w:rsidRPr="00CA082B" w:rsidRDefault="008262F2" w:rsidP="00896303">
            <w:pPr>
              <w:jc w:val="both"/>
              <w:rPr>
                <w:rFonts w:ascii="Times New Roman" w:hAnsi="Times New Roman" w:cs="Times New Roman"/>
              </w:rPr>
            </w:pPr>
            <w:r w:rsidRPr="008262F2">
              <w:rPr>
                <w:rFonts w:ascii="Times New Roman" w:hAnsi="Times New Roman" w:cs="Times New Roman"/>
              </w:rPr>
              <w:t>In cadrul concursului se desfășoară probe suplimentare de testare a  competențelor lingvistice de comunicare în limbi străine și de testare a  competențelor în domeniul tehnologiei informației, astfel:</w:t>
            </w:r>
          </w:p>
        </w:tc>
      </w:tr>
      <w:tr w:rsidR="00E06273" w:rsidRPr="00CA082B" w14:paraId="330ACD0F" w14:textId="77777777" w:rsidTr="00FD6B75">
        <w:tc>
          <w:tcPr>
            <w:tcW w:w="3037" w:type="dxa"/>
          </w:tcPr>
          <w:p w14:paraId="4D5823F7" w14:textId="77777777" w:rsidR="00E06273" w:rsidRPr="00CA082B" w:rsidRDefault="00E06273" w:rsidP="00360100">
            <w:pPr>
              <w:jc w:val="both"/>
              <w:rPr>
                <w:rFonts w:ascii="Times New Roman" w:hAnsi="Times New Roman" w:cs="Times New Roman"/>
                <w:b/>
                <w:bCs/>
                <w:i/>
                <w:iCs/>
              </w:rPr>
            </w:pPr>
            <w:r w:rsidRPr="00CA082B">
              <w:rPr>
                <w:rFonts w:ascii="Times New Roman" w:hAnsi="Times New Roman" w:cs="Times New Roman"/>
                <w:b/>
                <w:bCs/>
                <w:i/>
                <w:iCs/>
              </w:rPr>
              <w:t>Tip probă suplimentară</w:t>
            </w:r>
          </w:p>
        </w:tc>
        <w:tc>
          <w:tcPr>
            <w:tcW w:w="1263" w:type="dxa"/>
          </w:tcPr>
          <w:p w14:paraId="4968879B" w14:textId="77777777" w:rsidR="00E06273" w:rsidRPr="00CA082B" w:rsidRDefault="00E06273" w:rsidP="00360100">
            <w:pPr>
              <w:jc w:val="both"/>
              <w:rPr>
                <w:rFonts w:ascii="Times New Roman" w:hAnsi="Times New Roman" w:cs="Times New Roman"/>
                <w:b/>
                <w:bCs/>
                <w:i/>
                <w:iCs/>
              </w:rPr>
            </w:pPr>
            <w:r w:rsidRPr="00CA082B">
              <w:rPr>
                <w:rFonts w:ascii="Times New Roman" w:hAnsi="Times New Roman" w:cs="Times New Roman"/>
                <w:b/>
                <w:bCs/>
                <w:i/>
                <w:iCs/>
              </w:rPr>
              <w:t xml:space="preserve">Nivel </w:t>
            </w:r>
          </w:p>
        </w:tc>
        <w:tc>
          <w:tcPr>
            <w:tcW w:w="1776" w:type="dxa"/>
          </w:tcPr>
          <w:p w14:paraId="4A272D15" w14:textId="77777777" w:rsidR="00E06273" w:rsidRPr="00CA082B" w:rsidRDefault="00E06273" w:rsidP="00360100">
            <w:pPr>
              <w:jc w:val="both"/>
              <w:rPr>
                <w:rFonts w:ascii="Times New Roman" w:hAnsi="Times New Roman" w:cs="Times New Roman"/>
                <w:b/>
                <w:bCs/>
                <w:i/>
                <w:iCs/>
              </w:rPr>
            </w:pPr>
            <w:r w:rsidRPr="00CA082B">
              <w:rPr>
                <w:rFonts w:ascii="Times New Roman" w:hAnsi="Times New Roman" w:cs="Times New Roman"/>
                <w:b/>
                <w:bCs/>
                <w:i/>
                <w:iCs/>
              </w:rPr>
              <w:t>Data</w:t>
            </w:r>
          </w:p>
        </w:tc>
        <w:tc>
          <w:tcPr>
            <w:tcW w:w="1213" w:type="dxa"/>
          </w:tcPr>
          <w:p w14:paraId="5BF96E6C" w14:textId="77777777" w:rsidR="00E06273" w:rsidRPr="00CA082B" w:rsidRDefault="00E06273" w:rsidP="00360100">
            <w:pPr>
              <w:jc w:val="both"/>
              <w:rPr>
                <w:rFonts w:ascii="Times New Roman" w:hAnsi="Times New Roman" w:cs="Times New Roman"/>
                <w:b/>
                <w:bCs/>
                <w:i/>
                <w:iCs/>
              </w:rPr>
            </w:pPr>
            <w:r w:rsidRPr="00CA082B">
              <w:rPr>
                <w:rFonts w:ascii="Times New Roman" w:hAnsi="Times New Roman" w:cs="Times New Roman"/>
                <w:b/>
                <w:bCs/>
                <w:i/>
                <w:iCs/>
              </w:rPr>
              <w:t>Ora</w:t>
            </w:r>
          </w:p>
        </w:tc>
        <w:tc>
          <w:tcPr>
            <w:tcW w:w="2088" w:type="dxa"/>
          </w:tcPr>
          <w:p w14:paraId="0B0DFF60" w14:textId="77777777" w:rsidR="00E06273" w:rsidRPr="00CA082B" w:rsidRDefault="00E06273" w:rsidP="00E06273">
            <w:pPr>
              <w:jc w:val="both"/>
              <w:rPr>
                <w:rFonts w:ascii="Times New Roman" w:hAnsi="Times New Roman" w:cs="Times New Roman"/>
                <w:b/>
                <w:bCs/>
                <w:i/>
                <w:iCs/>
              </w:rPr>
            </w:pPr>
            <w:r w:rsidRPr="00CA082B">
              <w:rPr>
                <w:rFonts w:ascii="Times New Roman" w:hAnsi="Times New Roman" w:cs="Times New Roman"/>
                <w:b/>
                <w:bCs/>
                <w:i/>
                <w:iCs/>
              </w:rPr>
              <w:t>Locul de desfășurare</w:t>
            </w:r>
          </w:p>
        </w:tc>
      </w:tr>
      <w:tr w:rsidR="00F34B8E" w:rsidRPr="00CA082B" w14:paraId="548BAAA8" w14:textId="77777777" w:rsidTr="00FD6B75">
        <w:tc>
          <w:tcPr>
            <w:tcW w:w="3037" w:type="dxa"/>
          </w:tcPr>
          <w:p w14:paraId="4069815B" w14:textId="77777777" w:rsidR="00F34B8E" w:rsidRPr="00CA082B" w:rsidRDefault="008262F2" w:rsidP="00896303">
            <w:pPr>
              <w:jc w:val="both"/>
              <w:rPr>
                <w:rFonts w:ascii="Times New Roman" w:hAnsi="Times New Roman" w:cs="Times New Roman"/>
              </w:rPr>
            </w:pPr>
            <w:r>
              <w:rPr>
                <w:rFonts w:ascii="Times New Roman" w:hAnsi="Times New Roman" w:cs="Times New Roman"/>
              </w:rPr>
              <w:t>Limba engleză</w:t>
            </w:r>
          </w:p>
        </w:tc>
        <w:tc>
          <w:tcPr>
            <w:tcW w:w="1263" w:type="dxa"/>
          </w:tcPr>
          <w:p w14:paraId="2A944FC9" w14:textId="77777777" w:rsidR="00F34B8E" w:rsidRPr="00CA082B" w:rsidRDefault="00F34B8E" w:rsidP="00896303">
            <w:pPr>
              <w:jc w:val="both"/>
              <w:rPr>
                <w:rFonts w:ascii="Times New Roman" w:hAnsi="Times New Roman" w:cs="Times New Roman"/>
              </w:rPr>
            </w:pPr>
            <w:r w:rsidRPr="00CA082B">
              <w:rPr>
                <w:rFonts w:ascii="Times New Roman" w:hAnsi="Times New Roman" w:cs="Times New Roman"/>
              </w:rPr>
              <w:t>mediu</w:t>
            </w:r>
          </w:p>
        </w:tc>
        <w:tc>
          <w:tcPr>
            <w:tcW w:w="1776" w:type="dxa"/>
          </w:tcPr>
          <w:p w14:paraId="16C58FB0" w14:textId="77777777" w:rsidR="00F34B8E" w:rsidRPr="00CA082B" w:rsidRDefault="00F34B8E" w:rsidP="00896303">
            <w:pPr>
              <w:jc w:val="both"/>
              <w:rPr>
                <w:rFonts w:ascii="Times New Roman" w:hAnsi="Times New Roman" w:cs="Times New Roman"/>
              </w:rPr>
            </w:pPr>
            <w:r w:rsidRPr="00CA082B">
              <w:rPr>
                <w:rFonts w:ascii="Times New Roman" w:hAnsi="Times New Roman" w:cs="Times New Roman"/>
              </w:rPr>
              <w:t>10 ianuarie 2022</w:t>
            </w:r>
          </w:p>
        </w:tc>
        <w:tc>
          <w:tcPr>
            <w:tcW w:w="1213" w:type="dxa"/>
          </w:tcPr>
          <w:p w14:paraId="34261939" w14:textId="77777777" w:rsidR="00F34B8E" w:rsidRPr="00CA082B" w:rsidRDefault="008262F2" w:rsidP="00896303">
            <w:pPr>
              <w:jc w:val="both"/>
              <w:rPr>
                <w:rFonts w:ascii="Times New Roman" w:hAnsi="Times New Roman" w:cs="Times New Roman"/>
              </w:rPr>
            </w:pPr>
            <w:r>
              <w:rPr>
                <w:rFonts w:ascii="Times New Roman" w:hAnsi="Times New Roman" w:cs="Times New Roman"/>
              </w:rPr>
              <w:t>09</w:t>
            </w:r>
            <w:r w:rsidR="00F34B8E" w:rsidRPr="00CA082B">
              <w:rPr>
                <w:rFonts w:ascii="Times New Roman" w:hAnsi="Times New Roman" w:cs="Times New Roman"/>
              </w:rPr>
              <w:t>:00</w:t>
            </w:r>
          </w:p>
        </w:tc>
        <w:tc>
          <w:tcPr>
            <w:tcW w:w="2088" w:type="dxa"/>
          </w:tcPr>
          <w:p w14:paraId="34A261B8" w14:textId="77777777" w:rsidR="00F34B8E" w:rsidRPr="00CA082B" w:rsidRDefault="00F34B8E" w:rsidP="00E06273">
            <w:pPr>
              <w:jc w:val="both"/>
              <w:rPr>
                <w:rFonts w:ascii="Times New Roman" w:hAnsi="Times New Roman" w:cs="Times New Roman"/>
              </w:rPr>
            </w:pPr>
            <w:r w:rsidRPr="00CA082B">
              <w:rPr>
                <w:rFonts w:ascii="Times New Roman" w:hAnsi="Times New Roman" w:cs="Times New Roman"/>
              </w:rPr>
              <w:t>Sediul instituției</w:t>
            </w:r>
          </w:p>
        </w:tc>
      </w:tr>
      <w:tr w:rsidR="008262F2" w:rsidRPr="00CA082B" w14:paraId="3193F63C" w14:textId="77777777" w:rsidTr="00FD6B75">
        <w:tc>
          <w:tcPr>
            <w:tcW w:w="3037" w:type="dxa"/>
          </w:tcPr>
          <w:p w14:paraId="0D1ECE91" w14:textId="77777777" w:rsidR="008262F2" w:rsidRPr="00CA082B" w:rsidRDefault="008262F2" w:rsidP="008262F2">
            <w:pPr>
              <w:jc w:val="both"/>
              <w:rPr>
                <w:rFonts w:ascii="Times New Roman" w:hAnsi="Times New Roman" w:cs="Times New Roman"/>
              </w:rPr>
            </w:pPr>
            <w:r w:rsidRPr="00CA082B">
              <w:rPr>
                <w:rFonts w:ascii="Times New Roman" w:hAnsi="Times New Roman" w:cs="Times New Roman"/>
              </w:rPr>
              <w:t>MsOffice</w:t>
            </w:r>
          </w:p>
        </w:tc>
        <w:tc>
          <w:tcPr>
            <w:tcW w:w="1263" w:type="dxa"/>
          </w:tcPr>
          <w:p w14:paraId="71E75ADA" w14:textId="77777777" w:rsidR="008262F2" w:rsidRPr="00CA082B" w:rsidRDefault="008262F2" w:rsidP="008262F2">
            <w:pPr>
              <w:jc w:val="both"/>
              <w:rPr>
                <w:rFonts w:ascii="Times New Roman" w:hAnsi="Times New Roman" w:cs="Times New Roman"/>
              </w:rPr>
            </w:pPr>
            <w:r w:rsidRPr="00CA082B">
              <w:rPr>
                <w:rFonts w:ascii="Times New Roman" w:hAnsi="Times New Roman" w:cs="Times New Roman"/>
              </w:rPr>
              <w:t>mediu</w:t>
            </w:r>
          </w:p>
        </w:tc>
        <w:tc>
          <w:tcPr>
            <w:tcW w:w="1776" w:type="dxa"/>
          </w:tcPr>
          <w:p w14:paraId="539556A7" w14:textId="77777777" w:rsidR="008262F2" w:rsidRPr="00CA082B" w:rsidRDefault="008262F2" w:rsidP="008262F2">
            <w:pPr>
              <w:jc w:val="both"/>
              <w:rPr>
                <w:rFonts w:ascii="Times New Roman" w:hAnsi="Times New Roman" w:cs="Times New Roman"/>
              </w:rPr>
            </w:pPr>
            <w:r w:rsidRPr="00CA082B">
              <w:rPr>
                <w:rFonts w:ascii="Times New Roman" w:hAnsi="Times New Roman" w:cs="Times New Roman"/>
              </w:rPr>
              <w:t>10 ianuarie 2022</w:t>
            </w:r>
          </w:p>
        </w:tc>
        <w:tc>
          <w:tcPr>
            <w:tcW w:w="1213" w:type="dxa"/>
          </w:tcPr>
          <w:p w14:paraId="232A2F71" w14:textId="77777777" w:rsidR="008262F2" w:rsidRPr="00CA082B" w:rsidRDefault="008262F2" w:rsidP="008262F2">
            <w:pPr>
              <w:jc w:val="both"/>
              <w:rPr>
                <w:rFonts w:ascii="Times New Roman" w:hAnsi="Times New Roman" w:cs="Times New Roman"/>
              </w:rPr>
            </w:pPr>
            <w:r w:rsidRPr="00CA082B">
              <w:rPr>
                <w:rFonts w:ascii="Times New Roman" w:hAnsi="Times New Roman" w:cs="Times New Roman"/>
              </w:rPr>
              <w:t>11:00</w:t>
            </w:r>
          </w:p>
        </w:tc>
        <w:tc>
          <w:tcPr>
            <w:tcW w:w="2088" w:type="dxa"/>
          </w:tcPr>
          <w:p w14:paraId="246AD5AC" w14:textId="77777777" w:rsidR="008262F2" w:rsidRPr="00CA082B" w:rsidRDefault="008262F2" w:rsidP="008262F2">
            <w:pPr>
              <w:jc w:val="both"/>
              <w:rPr>
                <w:rFonts w:ascii="Times New Roman" w:hAnsi="Times New Roman" w:cs="Times New Roman"/>
              </w:rPr>
            </w:pPr>
            <w:r w:rsidRPr="00CA082B">
              <w:rPr>
                <w:rFonts w:ascii="Times New Roman" w:hAnsi="Times New Roman" w:cs="Times New Roman"/>
              </w:rPr>
              <w:t>Sediul instituției</w:t>
            </w:r>
          </w:p>
        </w:tc>
      </w:tr>
      <w:tr w:rsidR="008262F2" w:rsidRPr="00CA082B" w14:paraId="2A6245C4" w14:textId="77777777" w:rsidTr="00FD6B75">
        <w:tc>
          <w:tcPr>
            <w:tcW w:w="9377" w:type="dxa"/>
            <w:gridSpan w:val="5"/>
            <w:tcBorders>
              <w:bottom w:val="nil"/>
            </w:tcBorders>
          </w:tcPr>
          <w:p w14:paraId="145A31F8" w14:textId="77777777" w:rsidR="008262F2" w:rsidRPr="00CA082B" w:rsidRDefault="008262F2" w:rsidP="008262F2">
            <w:pPr>
              <w:pStyle w:val="Listparagraf"/>
              <w:numPr>
                <w:ilvl w:val="0"/>
                <w:numId w:val="5"/>
              </w:numPr>
              <w:jc w:val="both"/>
              <w:rPr>
                <w:rFonts w:ascii="Times New Roman" w:hAnsi="Times New Roman" w:cs="Times New Roman"/>
                <w:b/>
                <w:bCs/>
                <w:i/>
                <w:iCs/>
              </w:rPr>
            </w:pPr>
            <w:r w:rsidRPr="00CA082B">
              <w:rPr>
                <w:rFonts w:ascii="Times New Roman" w:hAnsi="Times New Roman" w:cs="Times New Roman"/>
                <w:b/>
                <w:bCs/>
                <w:i/>
                <w:iCs/>
              </w:rPr>
              <w:t>Proba scrisă</w:t>
            </w:r>
            <w:r w:rsidRPr="00CA082B">
              <w:t xml:space="preserve"> </w:t>
            </w:r>
          </w:p>
          <w:p w14:paraId="633BA639" w14:textId="77777777" w:rsidR="008262F2" w:rsidRPr="00CA082B" w:rsidRDefault="008262F2" w:rsidP="008262F2">
            <w:pPr>
              <w:spacing w:line="276" w:lineRule="auto"/>
              <w:jc w:val="both"/>
              <w:rPr>
                <w:rFonts w:ascii="Times New Roman" w:hAnsi="Times New Roman" w:cs="Times New Roman"/>
                <w:b/>
                <w:bCs/>
                <w:i/>
                <w:iCs/>
              </w:rPr>
            </w:pPr>
            <w:r w:rsidRPr="00CA082B">
              <w:rPr>
                <w:rFonts w:ascii="Times New Roman" w:hAnsi="Times New Roman" w:cs="Times New Roman"/>
                <w:b/>
                <w:bCs/>
                <w:i/>
                <w:iCs/>
              </w:rPr>
              <w:t>Data de susținere a probei scrise : 11 ianuarie 2022</w:t>
            </w:r>
          </w:p>
          <w:p w14:paraId="0264BC37" w14:textId="77777777" w:rsidR="008262F2" w:rsidRPr="00CA082B" w:rsidRDefault="008262F2" w:rsidP="008262F2">
            <w:pPr>
              <w:spacing w:line="276" w:lineRule="auto"/>
              <w:jc w:val="both"/>
              <w:rPr>
                <w:rFonts w:ascii="Times New Roman" w:hAnsi="Times New Roman" w:cs="Times New Roman"/>
                <w:b/>
                <w:bCs/>
                <w:i/>
                <w:iCs/>
              </w:rPr>
            </w:pPr>
            <w:r w:rsidRPr="00CA082B">
              <w:rPr>
                <w:rFonts w:ascii="Times New Roman" w:hAnsi="Times New Roman" w:cs="Times New Roman"/>
                <w:b/>
                <w:bCs/>
                <w:i/>
                <w:iCs/>
              </w:rPr>
              <w:t>Ora probei scrise: 10:00</w:t>
            </w:r>
          </w:p>
          <w:p w14:paraId="6D9545D9" w14:textId="77777777" w:rsidR="008262F2" w:rsidRPr="00CA082B" w:rsidRDefault="008262F2" w:rsidP="008262F2">
            <w:pPr>
              <w:spacing w:line="276" w:lineRule="auto"/>
              <w:jc w:val="both"/>
              <w:rPr>
                <w:rFonts w:ascii="Times New Roman" w:hAnsi="Times New Roman" w:cs="Times New Roman"/>
                <w:b/>
                <w:bCs/>
                <w:i/>
                <w:iCs/>
              </w:rPr>
            </w:pPr>
            <w:r w:rsidRPr="00CA082B">
              <w:rPr>
                <w:rFonts w:ascii="Times New Roman" w:hAnsi="Times New Roman" w:cs="Times New Roman"/>
                <w:b/>
                <w:bCs/>
                <w:i/>
                <w:iCs/>
              </w:rPr>
              <w:t xml:space="preserve">Locul de desfășurare a probei scrise: sediul instituției- Bd. C.D.Loga nr.1 </w:t>
            </w:r>
          </w:p>
          <w:p w14:paraId="12A574B2" w14:textId="77777777" w:rsidR="008262F2" w:rsidRPr="00CA082B" w:rsidRDefault="008262F2" w:rsidP="008262F2">
            <w:pPr>
              <w:spacing w:line="276" w:lineRule="auto"/>
              <w:jc w:val="both"/>
              <w:rPr>
                <w:rFonts w:ascii="Times New Roman" w:hAnsi="Times New Roman" w:cs="Times New Roman"/>
              </w:rPr>
            </w:pPr>
            <w:r w:rsidRPr="00CA082B">
              <w:rPr>
                <w:rFonts w:ascii="Times New Roman" w:hAnsi="Times New Roman" w:cs="Times New Roman"/>
              </w:rPr>
              <w:t xml:space="preserve">Înainte de începerea probei scrise se face apelul nominal al candidaților și verificarea identității. Verificarea identității candidaților se face numai pe baza buletinului, a cărții de identitate sau a oricărui document care atestă identitatea, potrivit legii. </w:t>
            </w:r>
          </w:p>
          <w:p w14:paraId="707A9991" w14:textId="77777777" w:rsidR="008262F2" w:rsidRPr="00CA082B" w:rsidRDefault="008262F2" w:rsidP="008262F2">
            <w:pPr>
              <w:spacing w:line="276" w:lineRule="auto"/>
              <w:jc w:val="both"/>
              <w:rPr>
                <w:rFonts w:ascii="Times New Roman" w:hAnsi="Times New Roman" w:cs="Times New Roman"/>
              </w:rPr>
            </w:pPr>
            <w:r w:rsidRPr="00CA082B">
              <w:rPr>
                <w:rFonts w:ascii="Times New Roman" w:hAnsi="Times New Roman" w:cs="Times New Roman"/>
              </w:rPr>
              <w:t>Candidații care nu sunt prezenți la efectuarea apelului nominal ori care nu pot face dovada identității prin prezentarea buletinului, a cărții de identitate sau a oricărui document care să ateste identitatea sunt considerați absenți</w:t>
            </w:r>
          </w:p>
        </w:tc>
      </w:tr>
      <w:tr w:rsidR="008262F2" w:rsidRPr="00CA082B" w14:paraId="1447505F" w14:textId="77777777" w:rsidTr="00FD6B75">
        <w:tc>
          <w:tcPr>
            <w:tcW w:w="9377" w:type="dxa"/>
            <w:gridSpan w:val="5"/>
            <w:tcBorders>
              <w:top w:val="nil"/>
            </w:tcBorders>
          </w:tcPr>
          <w:p w14:paraId="171B2DDF" w14:textId="77777777" w:rsidR="008262F2" w:rsidRPr="00CA082B" w:rsidRDefault="008262F2" w:rsidP="008262F2">
            <w:pPr>
              <w:pStyle w:val="Listparagraf"/>
              <w:numPr>
                <w:ilvl w:val="0"/>
                <w:numId w:val="5"/>
              </w:numPr>
              <w:jc w:val="both"/>
              <w:rPr>
                <w:rFonts w:ascii="Times New Roman" w:hAnsi="Times New Roman" w:cs="Times New Roman"/>
                <w:b/>
                <w:bCs/>
                <w:i/>
                <w:iCs/>
              </w:rPr>
            </w:pPr>
            <w:r w:rsidRPr="00CA082B">
              <w:rPr>
                <w:rFonts w:ascii="Times New Roman" w:hAnsi="Times New Roman" w:cs="Times New Roman"/>
                <w:b/>
                <w:bCs/>
                <w:i/>
                <w:iCs/>
              </w:rPr>
              <w:t>Interviul</w:t>
            </w:r>
          </w:p>
          <w:p w14:paraId="08BB8A4C" w14:textId="77777777" w:rsidR="008262F2" w:rsidRPr="00A70705" w:rsidRDefault="008262F2" w:rsidP="008262F2">
            <w:pPr>
              <w:jc w:val="both"/>
              <w:rPr>
                <w:rFonts w:ascii="Times New Roman" w:hAnsi="Times New Roman" w:cs="Times New Roman"/>
              </w:rPr>
            </w:pPr>
            <w:r w:rsidRPr="00CA082B">
              <w:rPr>
                <w:rFonts w:ascii="Times New Roman" w:hAnsi="Times New Roman" w:cs="Times New Roman"/>
              </w:rPr>
              <w:t xml:space="preserve">Se desfășoară </w:t>
            </w:r>
            <w:r w:rsidRPr="00A70705">
              <w:rPr>
                <w:rFonts w:ascii="Times New Roman" w:hAnsi="Times New Roman" w:cs="Times New Roman"/>
              </w:rPr>
              <w:t xml:space="preserve">în termen de maximum 5 zile lucrătoare de la data </w:t>
            </w:r>
            <w:r w:rsidRPr="00CA082B">
              <w:rPr>
                <w:rFonts w:ascii="Times New Roman" w:hAnsi="Times New Roman" w:cs="Times New Roman"/>
              </w:rPr>
              <w:t>susținerii</w:t>
            </w:r>
            <w:r w:rsidRPr="00A70705">
              <w:rPr>
                <w:rFonts w:ascii="Times New Roman" w:hAnsi="Times New Roman" w:cs="Times New Roman"/>
              </w:rPr>
              <w:t xml:space="preserve"> probei scrise</w:t>
            </w:r>
            <w:r w:rsidRPr="00CA082B">
              <w:rPr>
                <w:rFonts w:ascii="Times New Roman" w:hAnsi="Times New Roman" w:cs="Times New Roman"/>
              </w:rPr>
              <w:t>.</w:t>
            </w:r>
          </w:p>
          <w:p w14:paraId="1DB547A0" w14:textId="77777777" w:rsidR="008262F2" w:rsidRDefault="008262F2" w:rsidP="008262F2">
            <w:pPr>
              <w:jc w:val="both"/>
              <w:rPr>
                <w:rFonts w:ascii="Times New Roman" w:hAnsi="Times New Roman" w:cs="Times New Roman"/>
              </w:rPr>
            </w:pPr>
            <w:r w:rsidRPr="00CA082B">
              <w:rPr>
                <w:rFonts w:ascii="Times New Roman" w:hAnsi="Times New Roman" w:cs="Times New Roman"/>
              </w:rPr>
              <w:t>Programarea de interviu se afișează odată cu rezultatele probei scrise.</w:t>
            </w:r>
          </w:p>
          <w:p w14:paraId="4E897993" w14:textId="77777777" w:rsidR="008262F2" w:rsidRDefault="008262F2" w:rsidP="008262F2">
            <w:pPr>
              <w:jc w:val="both"/>
              <w:rPr>
                <w:rFonts w:ascii="Times New Roman" w:hAnsi="Times New Roman" w:cs="Times New Roman"/>
              </w:rPr>
            </w:pPr>
          </w:p>
          <w:p w14:paraId="0B09DBF1" w14:textId="77777777" w:rsidR="008262F2" w:rsidRPr="00CA082B" w:rsidRDefault="008262F2" w:rsidP="008262F2">
            <w:pPr>
              <w:jc w:val="both"/>
              <w:rPr>
                <w:rFonts w:ascii="Times New Roman" w:hAnsi="Times New Roman" w:cs="Times New Roman"/>
              </w:rPr>
            </w:pPr>
          </w:p>
        </w:tc>
      </w:tr>
      <w:tr w:rsidR="008262F2" w:rsidRPr="00CA082B" w14:paraId="6746AD0C" w14:textId="77777777" w:rsidTr="00FD6B75">
        <w:tc>
          <w:tcPr>
            <w:tcW w:w="9377" w:type="dxa"/>
            <w:gridSpan w:val="5"/>
          </w:tcPr>
          <w:p w14:paraId="0EE2F93F" w14:textId="77777777" w:rsidR="008262F2" w:rsidRPr="00CA082B" w:rsidRDefault="008262F2" w:rsidP="008262F2">
            <w:pPr>
              <w:pStyle w:val="Listparagraf"/>
              <w:jc w:val="center"/>
              <w:rPr>
                <w:rFonts w:ascii="Times New Roman" w:hAnsi="Times New Roman" w:cs="Times New Roman"/>
                <w:b/>
                <w:bCs/>
                <w:i/>
                <w:iCs/>
              </w:rPr>
            </w:pPr>
            <w:r w:rsidRPr="00CA082B">
              <w:rPr>
                <w:rFonts w:ascii="Times New Roman" w:hAnsi="Times New Roman" w:cs="Times New Roman"/>
                <w:b/>
                <w:bCs/>
                <w:i/>
                <w:iCs/>
              </w:rPr>
              <w:lastRenderedPageBreak/>
              <w:t>Bibliografia și tematica de concurs</w:t>
            </w:r>
          </w:p>
          <w:p w14:paraId="3480AA39" w14:textId="77777777" w:rsidR="008262F2" w:rsidRPr="00FD6B75" w:rsidRDefault="008262F2" w:rsidP="008262F2">
            <w:pPr>
              <w:rPr>
                <w:rFonts w:ascii="Times New Roman" w:hAnsi="Times New Roman" w:cs="Times New Roman"/>
                <w:b/>
                <w:bCs/>
                <w:i/>
                <w:iCs/>
                <w:u w:val="single"/>
              </w:rPr>
            </w:pPr>
            <w:r w:rsidRPr="00FD6B75">
              <w:rPr>
                <w:rFonts w:ascii="Times New Roman" w:hAnsi="Times New Roman" w:cs="Times New Roman"/>
                <w:b/>
                <w:bCs/>
                <w:i/>
                <w:iCs/>
                <w:u w:val="single"/>
              </w:rPr>
              <w:t>Bibliografie comună</w:t>
            </w:r>
          </w:p>
          <w:p w14:paraId="470F195C" w14:textId="77777777" w:rsidR="008262F2" w:rsidRPr="00FD6B75" w:rsidRDefault="008262F2" w:rsidP="008262F2">
            <w:pPr>
              <w:numPr>
                <w:ilvl w:val="0"/>
                <w:numId w:val="9"/>
              </w:numPr>
              <w:spacing w:line="276" w:lineRule="auto"/>
              <w:rPr>
                <w:rFonts w:ascii="Times New Roman" w:hAnsi="Times New Roman" w:cs="Times New Roman"/>
                <w:bCs/>
                <w:lang w:val="en-US"/>
              </w:rPr>
            </w:pPr>
            <w:r w:rsidRPr="00FD6B75">
              <w:rPr>
                <w:rFonts w:ascii="Times New Roman" w:hAnsi="Times New Roman" w:cs="Times New Roman"/>
                <w:bCs/>
                <w:lang w:val="en-US"/>
              </w:rPr>
              <w:t>Constituția României;</w:t>
            </w:r>
          </w:p>
          <w:p w14:paraId="294CB14B" w14:textId="77777777" w:rsidR="008262F2" w:rsidRPr="00FD6B75" w:rsidRDefault="008262F2" w:rsidP="008262F2">
            <w:pPr>
              <w:numPr>
                <w:ilvl w:val="0"/>
                <w:numId w:val="9"/>
              </w:numPr>
              <w:spacing w:line="276" w:lineRule="auto"/>
              <w:jc w:val="both"/>
              <w:rPr>
                <w:rFonts w:ascii="Times New Roman" w:hAnsi="Times New Roman" w:cs="Times New Roman"/>
                <w:bCs/>
                <w:lang w:val="en-US"/>
              </w:rPr>
            </w:pPr>
            <w:r w:rsidRPr="00FD6B75">
              <w:rPr>
                <w:rFonts w:ascii="Times New Roman" w:hAnsi="Times New Roman" w:cs="Times New Roman"/>
                <w:bCs/>
                <w:lang w:val="en-US"/>
              </w:rPr>
              <w:t>Titlul I şi II ale părţii a VI-a din Ordonanţa de urgenţă a Guvernului nr. 57/2019 privind Codul administrative, cu modificările și completările ulterioare;</w:t>
            </w:r>
          </w:p>
          <w:p w14:paraId="7E3A6009" w14:textId="77777777" w:rsidR="008262F2" w:rsidRPr="00FD6B75" w:rsidRDefault="008262F2" w:rsidP="008262F2">
            <w:pPr>
              <w:numPr>
                <w:ilvl w:val="0"/>
                <w:numId w:val="9"/>
              </w:numPr>
              <w:spacing w:line="276" w:lineRule="auto"/>
              <w:jc w:val="both"/>
              <w:rPr>
                <w:rFonts w:ascii="Times New Roman" w:hAnsi="Times New Roman" w:cs="Times New Roman"/>
                <w:bCs/>
                <w:lang w:val="en-US"/>
              </w:rPr>
            </w:pPr>
            <w:r w:rsidRPr="00FD6B75">
              <w:rPr>
                <w:rFonts w:ascii="Times New Roman" w:hAnsi="Times New Roman" w:cs="Times New Roman"/>
                <w:bCs/>
                <w:lang w:val="en-US"/>
              </w:rPr>
              <w:t>Ordonanța Guvernului nr. 137/2000 privind prevenirea și sancționarea tuturor formelor de discriminare, republicată, cu modificările și completările ulterioare;</w:t>
            </w:r>
          </w:p>
          <w:p w14:paraId="208338A6" w14:textId="77777777" w:rsidR="008262F2" w:rsidRPr="00FD6B75" w:rsidRDefault="008262F2" w:rsidP="008262F2">
            <w:pPr>
              <w:numPr>
                <w:ilvl w:val="0"/>
                <w:numId w:val="9"/>
              </w:numPr>
              <w:spacing w:line="276" w:lineRule="auto"/>
              <w:jc w:val="both"/>
              <w:rPr>
                <w:rFonts w:ascii="Times New Roman" w:hAnsi="Times New Roman" w:cs="Times New Roman"/>
                <w:bCs/>
                <w:lang w:val="en-US"/>
              </w:rPr>
            </w:pPr>
            <w:r w:rsidRPr="00FD6B75">
              <w:rPr>
                <w:rFonts w:ascii="Times New Roman" w:hAnsi="Times New Roman" w:cs="Times New Roman"/>
                <w:bCs/>
                <w:lang w:val="en-US"/>
              </w:rPr>
              <w:t>Legea nr. 202/2002 privind egalitatea de șanse și de tratament între femei și bărbați, republicată, cu modificările și completările ulterioare;</w:t>
            </w:r>
          </w:p>
          <w:p w14:paraId="65210A0D" w14:textId="77777777" w:rsidR="008262F2" w:rsidRPr="00FD6B75" w:rsidRDefault="008262F2" w:rsidP="008262F2">
            <w:pPr>
              <w:rPr>
                <w:rFonts w:ascii="Times New Roman" w:hAnsi="Times New Roman" w:cs="Times New Roman"/>
                <w:b/>
                <w:bCs/>
                <w:i/>
                <w:iCs/>
                <w:u w:val="single"/>
              </w:rPr>
            </w:pPr>
            <w:r w:rsidRPr="00FD6B75">
              <w:rPr>
                <w:rFonts w:ascii="Times New Roman" w:hAnsi="Times New Roman" w:cs="Times New Roman"/>
                <w:b/>
                <w:bCs/>
                <w:i/>
                <w:iCs/>
                <w:u w:val="single"/>
              </w:rPr>
              <w:t>Bibliografia/ tematica domeniului specific de activitate</w:t>
            </w:r>
          </w:p>
          <w:p w14:paraId="3F8B7515" w14:textId="77777777" w:rsidR="008262F2" w:rsidRPr="00FE3E31" w:rsidRDefault="008262F2" w:rsidP="008262F2">
            <w:pPr>
              <w:numPr>
                <w:ilvl w:val="0"/>
                <w:numId w:val="16"/>
              </w:numPr>
              <w:spacing w:line="276" w:lineRule="auto"/>
              <w:ind w:left="851" w:hanging="284"/>
              <w:jc w:val="both"/>
              <w:rPr>
                <w:rFonts w:ascii="Times New Roman" w:hAnsi="Times New Roman" w:cs="Times New Roman"/>
                <w:lang w:val="en-US"/>
              </w:rPr>
            </w:pPr>
            <w:r w:rsidRPr="00FE3E31">
              <w:rPr>
                <w:rFonts w:ascii="Times New Roman" w:hAnsi="Times New Roman" w:cs="Times New Roman"/>
                <w:lang w:val="en-US"/>
              </w:rPr>
              <w:t xml:space="preserve">Retele de calculatoare: Computer Networks (5th Edition), Andrew Tanenbaum, David Wetherall sau Slide-uri video: </w:t>
            </w:r>
            <w:hyperlink r:id="rId5" w:history="1">
              <w:r w:rsidRPr="00FE3E31">
                <w:rPr>
                  <w:rStyle w:val="Hyperlink"/>
                  <w:rFonts w:ascii="Times New Roman" w:hAnsi="Times New Roman" w:cs="Times New Roman"/>
                  <w:lang w:val="en-US"/>
                </w:rPr>
                <w:t>https://www.pearson.com/us/higher-education/product/Tanenbaum-Video-Slides-for-Computer-Networks-5th-Edition/9780133766622.html?tab=downloadable-resources</w:t>
              </w:r>
            </w:hyperlink>
          </w:p>
          <w:p w14:paraId="641770BB" w14:textId="77777777" w:rsidR="008262F2" w:rsidRPr="00FE3E31" w:rsidRDefault="008262F2" w:rsidP="008262F2">
            <w:pPr>
              <w:numPr>
                <w:ilvl w:val="0"/>
                <w:numId w:val="16"/>
              </w:numPr>
              <w:spacing w:line="276" w:lineRule="auto"/>
              <w:ind w:left="851" w:hanging="284"/>
              <w:jc w:val="both"/>
              <w:rPr>
                <w:rFonts w:ascii="Times New Roman" w:hAnsi="Times New Roman" w:cs="Times New Roman"/>
                <w:lang w:val="en-US"/>
              </w:rPr>
            </w:pPr>
            <w:r w:rsidRPr="00FE3E31">
              <w:rPr>
                <w:rFonts w:ascii="Times New Roman" w:hAnsi="Times New Roman" w:cs="Times New Roman"/>
                <w:lang w:val="en-US"/>
              </w:rPr>
              <w:t xml:space="preserve">„Introducing Windows 10 for IT Professionals, </w:t>
            </w:r>
            <w:hyperlink r:id="rId6" w:anchor=":~:text=Introducing%20Windows%2010%20for%20IT%20Professionals%2C%20Preview%20Edition,of%20the%20BUILD%20Developers%E2%80%99%20Conference%20in%20San%20Francisco." w:history="1">
              <w:r w:rsidRPr="00FE3E31">
                <w:rPr>
                  <w:rStyle w:val="Hyperlink"/>
                  <w:rFonts w:ascii="Times New Roman" w:hAnsi="Times New Roman" w:cs="Times New Roman"/>
                </w:rPr>
                <w:t>Free PDF Download - Introducing Windows 10 for IT Professionals, Preview Edition : OnlineProgrammingBooks.com</w:t>
              </w:r>
            </w:hyperlink>
          </w:p>
          <w:p w14:paraId="724CA86C" w14:textId="77777777" w:rsidR="008262F2" w:rsidRPr="00FE3E31" w:rsidRDefault="008262F2" w:rsidP="008262F2">
            <w:pPr>
              <w:numPr>
                <w:ilvl w:val="0"/>
                <w:numId w:val="16"/>
              </w:numPr>
              <w:spacing w:line="276" w:lineRule="auto"/>
              <w:ind w:left="851" w:hanging="284"/>
              <w:jc w:val="both"/>
              <w:rPr>
                <w:rFonts w:ascii="Times New Roman" w:hAnsi="Times New Roman" w:cs="Times New Roman"/>
                <w:lang w:val="en-US"/>
              </w:rPr>
            </w:pPr>
            <w:r w:rsidRPr="00FE3E31">
              <w:rPr>
                <w:rFonts w:ascii="Times New Roman" w:hAnsi="Times New Roman" w:cs="Times New Roman"/>
                <w:lang w:val="en-US"/>
              </w:rPr>
              <w:t xml:space="preserve">Virtual Machine Administration: </w:t>
            </w:r>
            <w:hyperlink r:id="rId7" w:history="1">
              <w:r w:rsidRPr="00FE3E31">
                <w:rPr>
                  <w:rStyle w:val="Hyperlink"/>
                  <w:rFonts w:ascii="Times New Roman" w:hAnsi="Times New Roman" w:cs="Times New Roman"/>
                </w:rPr>
                <w:t>Managing Virtual Machines with Windows Admin Center | Microsoft Docs</w:t>
              </w:r>
            </w:hyperlink>
            <w:r w:rsidRPr="00FE3E31">
              <w:rPr>
                <w:rFonts w:ascii="Times New Roman" w:hAnsi="Times New Roman" w:cs="Times New Roman"/>
              </w:rPr>
              <w:t xml:space="preserve">: </w:t>
            </w:r>
            <w:hyperlink r:id="rId8" w:history="1">
              <w:r w:rsidRPr="00FE3E31">
                <w:rPr>
                  <w:rStyle w:val="Hyperlink"/>
                  <w:rFonts w:ascii="Times New Roman" w:hAnsi="Times New Roman" w:cs="Times New Roman"/>
                </w:rPr>
                <w:t>https://docs.microsoft.com/en-us/windows-server/manage/windows-admin-center/use/manage-virtual-machines</w:t>
              </w:r>
            </w:hyperlink>
          </w:p>
          <w:p w14:paraId="01E6260F" w14:textId="77777777" w:rsidR="008262F2" w:rsidRDefault="008262F2" w:rsidP="008262F2">
            <w:pPr>
              <w:jc w:val="both"/>
              <w:rPr>
                <w:rFonts w:ascii="Times New Roman" w:hAnsi="Times New Roman" w:cs="Times New Roman"/>
              </w:rPr>
            </w:pPr>
            <w:r w:rsidRPr="00CA082B">
              <w:rPr>
                <w:rFonts w:ascii="Times New Roman" w:hAnsi="Times New Roman" w:cs="Times New Roman"/>
              </w:rPr>
              <w:t>Tematica: Dacă nu e precizat altfel, elementele din bibliografie vor fi studiate in integralitatea lor.</w:t>
            </w:r>
          </w:p>
          <w:p w14:paraId="754EB36F" w14:textId="77777777" w:rsidR="008262F2" w:rsidRPr="00CA082B" w:rsidRDefault="008262F2" w:rsidP="008262F2">
            <w:pPr>
              <w:jc w:val="both"/>
              <w:rPr>
                <w:rFonts w:ascii="Times New Roman" w:hAnsi="Times New Roman" w:cs="Times New Roman"/>
                <w:b/>
                <w:bCs/>
                <w:i/>
                <w:iCs/>
              </w:rPr>
            </w:pPr>
          </w:p>
        </w:tc>
      </w:tr>
      <w:tr w:rsidR="008262F2" w:rsidRPr="00CA082B" w14:paraId="31FD1D4B" w14:textId="77777777" w:rsidTr="00FD6B75">
        <w:tc>
          <w:tcPr>
            <w:tcW w:w="9377" w:type="dxa"/>
            <w:gridSpan w:val="5"/>
          </w:tcPr>
          <w:p w14:paraId="1D69A2B8" w14:textId="77777777" w:rsidR="008262F2" w:rsidRPr="00CA082B" w:rsidRDefault="008262F2" w:rsidP="008262F2">
            <w:pPr>
              <w:pStyle w:val="Listparagraf"/>
              <w:jc w:val="both"/>
              <w:rPr>
                <w:rFonts w:ascii="Times New Roman" w:hAnsi="Times New Roman" w:cs="Times New Roman"/>
                <w:b/>
                <w:bCs/>
                <w:i/>
                <w:iCs/>
              </w:rPr>
            </w:pPr>
            <w:r w:rsidRPr="00CA082B">
              <w:rPr>
                <w:rFonts w:ascii="Times New Roman" w:hAnsi="Times New Roman" w:cs="Times New Roman"/>
                <w:b/>
                <w:bCs/>
                <w:i/>
                <w:iCs/>
              </w:rPr>
              <w:t>Atribuții specifice</w:t>
            </w:r>
          </w:p>
          <w:p w14:paraId="78941BE5" w14:textId="77777777" w:rsidR="001219C5" w:rsidRPr="001219C5" w:rsidRDefault="001219C5" w:rsidP="001219C5">
            <w:pPr>
              <w:numPr>
                <w:ilvl w:val="0"/>
                <w:numId w:val="8"/>
              </w:numPr>
              <w:pBdr>
                <w:top w:val="nil"/>
                <w:left w:val="nil"/>
                <w:bottom w:val="nil"/>
                <w:right w:val="nil"/>
                <w:between w:val="nil"/>
              </w:pBdr>
              <w:jc w:val="both"/>
              <w:rPr>
                <w:rFonts w:ascii="Times New Roman" w:hAnsi="Times New Roman" w:cs="Times New Roman"/>
              </w:rPr>
            </w:pPr>
            <w:r w:rsidRPr="001219C5">
              <w:rPr>
                <w:rFonts w:ascii="Times New Roman" w:hAnsi="Times New Roman" w:cs="Times New Roman"/>
              </w:rPr>
              <w:t>Întreținerea infrastructurii de IT din Primărie, de la rețele de comunicație, sisteme de memorare de date, pana la calculatoare si dispozitive mobile;</w:t>
            </w:r>
          </w:p>
          <w:p w14:paraId="64FF2317" w14:textId="77777777" w:rsidR="001219C5" w:rsidRPr="001219C5" w:rsidRDefault="001219C5" w:rsidP="001219C5">
            <w:pPr>
              <w:numPr>
                <w:ilvl w:val="0"/>
                <w:numId w:val="8"/>
              </w:numPr>
              <w:pBdr>
                <w:top w:val="nil"/>
                <w:left w:val="nil"/>
                <w:bottom w:val="nil"/>
                <w:right w:val="nil"/>
                <w:between w:val="nil"/>
              </w:pBdr>
              <w:jc w:val="both"/>
              <w:rPr>
                <w:rFonts w:ascii="Times New Roman" w:hAnsi="Times New Roman" w:cs="Times New Roman"/>
              </w:rPr>
            </w:pPr>
            <w:r w:rsidRPr="001219C5">
              <w:rPr>
                <w:rFonts w:ascii="Times New Roman" w:hAnsi="Times New Roman" w:cs="Times New Roman"/>
              </w:rPr>
              <w:t>Configurarea soluțiilor HardWare si SoftWare pentru a atinge parametrii doriți de funcționare pentru infrastructura de IT;</w:t>
            </w:r>
          </w:p>
          <w:p w14:paraId="2AF20FC9" w14:textId="77777777" w:rsidR="001219C5" w:rsidRPr="001219C5" w:rsidRDefault="001219C5" w:rsidP="001219C5">
            <w:pPr>
              <w:numPr>
                <w:ilvl w:val="0"/>
                <w:numId w:val="8"/>
              </w:numPr>
              <w:pBdr>
                <w:top w:val="nil"/>
                <w:left w:val="nil"/>
                <w:bottom w:val="nil"/>
                <w:right w:val="nil"/>
                <w:between w:val="nil"/>
              </w:pBdr>
              <w:jc w:val="both"/>
              <w:rPr>
                <w:rFonts w:ascii="Times New Roman" w:hAnsi="Times New Roman" w:cs="Times New Roman"/>
              </w:rPr>
            </w:pPr>
            <w:r w:rsidRPr="001219C5">
              <w:rPr>
                <w:rFonts w:ascii="Times New Roman" w:hAnsi="Times New Roman" w:cs="Times New Roman"/>
              </w:rPr>
              <w:t>Asigurarea de asistenta tehnica de specialitate și oferirea de soluțiile IT pentru a ajuta personalul din cadrul instituției care sesizează probleme  IT;</w:t>
            </w:r>
          </w:p>
          <w:p w14:paraId="2354511C" w14:textId="77777777" w:rsidR="001219C5" w:rsidRPr="001219C5" w:rsidRDefault="001219C5" w:rsidP="001219C5">
            <w:pPr>
              <w:numPr>
                <w:ilvl w:val="0"/>
                <w:numId w:val="8"/>
              </w:numPr>
              <w:pBdr>
                <w:top w:val="nil"/>
                <w:left w:val="nil"/>
                <w:bottom w:val="nil"/>
                <w:right w:val="nil"/>
                <w:between w:val="nil"/>
              </w:pBdr>
              <w:jc w:val="both"/>
              <w:rPr>
                <w:rFonts w:ascii="Times New Roman" w:hAnsi="Times New Roman" w:cs="Times New Roman"/>
              </w:rPr>
            </w:pPr>
            <w:r w:rsidRPr="001219C5">
              <w:rPr>
                <w:rFonts w:ascii="Times New Roman" w:hAnsi="Times New Roman" w:cs="Times New Roman"/>
              </w:rPr>
              <w:t>Preluarea de sesizări pe infrastructura de IT de la personalul instituției, analizarea si căutarea de solutii singur, in colaborare cu colegii de birou, sau unde e cazul, cu ajutorul furnizorului de solutii;</w:t>
            </w:r>
          </w:p>
          <w:p w14:paraId="74B876C3" w14:textId="77777777" w:rsidR="001219C5" w:rsidRPr="001219C5" w:rsidRDefault="001219C5" w:rsidP="001219C5">
            <w:pPr>
              <w:numPr>
                <w:ilvl w:val="0"/>
                <w:numId w:val="8"/>
              </w:numPr>
              <w:pBdr>
                <w:top w:val="nil"/>
                <w:left w:val="nil"/>
                <w:bottom w:val="nil"/>
                <w:right w:val="nil"/>
                <w:between w:val="nil"/>
              </w:pBdr>
              <w:jc w:val="both"/>
              <w:rPr>
                <w:rFonts w:ascii="Times New Roman" w:hAnsi="Times New Roman" w:cs="Times New Roman"/>
              </w:rPr>
            </w:pPr>
            <w:r w:rsidRPr="001219C5">
              <w:rPr>
                <w:rFonts w:ascii="Times New Roman" w:hAnsi="Times New Roman" w:cs="Times New Roman"/>
              </w:rPr>
              <w:t>Intelegerea sistemelor si arhitecturilor de smartcity cu retele de Internet of Things (IoT);</w:t>
            </w:r>
          </w:p>
          <w:p w14:paraId="63B0FDA4" w14:textId="77777777" w:rsidR="001219C5" w:rsidRPr="001219C5" w:rsidRDefault="001219C5" w:rsidP="001219C5">
            <w:pPr>
              <w:numPr>
                <w:ilvl w:val="0"/>
                <w:numId w:val="8"/>
              </w:numPr>
              <w:pBdr>
                <w:top w:val="nil"/>
                <w:left w:val="nil"/>
                <w:bottom w:val="nil"/>
                <w:right w:val="nil"/>
                <w:between w:val="nil"/>
              </w:pBdr>
              <w:jc w:val="both"/>
              <w:rPr>
                <w:rFonts w:ascii="Times New Roman" w:hAnsi="Times New Roman" w:cs="Times New Roman"/>
              </w:rPr>
            </w:pPr>
            <w:r w:rsidRPr="001219C5">
              <w:rPr>
                <w:rFonts w:ascii="Times New Roman" w:hAnsi="Times New Roman" w:cs="Times New Roman"/>
              </w:rPr>
              <w:t>Gestiunea evidentei de resurse HW si SW precum si revizia lor perioadica;</w:t>
            </w:r>
          </w:p>
          <w:p w14:paraId="17FF5E83" w14:textId="77777777" w:rsidR="001219C5" w:rsidRPr="001219C5" w:rsidRDefault="001219C5" w:rsidP="001219C5">
            <w:pPr>
              <w:numPr>
                <w:ilvl w:val="0"/>
                <w:numId w:val="8"/>
              </w:numPr>
              <w:pBdr>
                <w:top w:val="nil"/>
                <w:left w:val="nil"/>
                <w:bottom w:val="nil"/>
                <w:right w:val="nil"/>
                <w:between w:val="nil"/>
              </w:pBdr>
              <w:jc w:val="both"/>
              <w:rPr>
                <w:rFonts w:ascii="Times New Roman" w:hAnsi="Times New Roman" w:cs="Times New Roman"/>
              </w:rPr>
            </w:pPr>
            <w:r w:rsidRPr="001219C5">
              <w:rPr>
                <w:rFonts w:ascii="Times New Roman" w:hAnsi="Times New Roman" w:cs="Times New Roman"/>
              </w:rPr>
              <w:t>Realizează note de informare, comunicate de presă, rapoarte, note de constatare şi corespondenţă referitoare la activităţi desfăşurate privind specificul obiectului de activitate;</w:t>
            </w:r>
          </w:p>
          <w:p w14:paraId="3AD98A94" w14:textId="77777777" w:rsidR="001219C5" w:rsidRPr="001219C5" w:rsidRDefault="001219C5" w:rsidP="001219C5">
            <w:pPr>
              <w:numPr>
                <w:ilvl w:val="0"/>
                <w:numId w:val="8"/>
              </w:numPr>
              <w:pBdr>
                <w:top w:val="nil"/>
                <w:left w:val="nil"/>
                <w:bottom w:val="nil"/>
                <w:right w:val="nil"/>
                <w:between w:val="nil"/>
              </w:pBdr>
              <w:jc w:val="both"/>
              <w:rPr>
                <w:rFonts w:ascii="Times New Roman" w:hAnsi="Times New Roman" w:cs="Times New Roman"/>
              </w:rPr>
            </w:pPr>
            <w:r w:rsidRPr="001219C5">
              <w:rPr>
                <w:rFonts w:ascii="Times New Roman" w:hAnsi="Times New Roman" w:cs="Times New Roman"/>
              </w:rPr>
              <w:t>Participă la elaborarea şi actualizarea bazei de date specifice serviciului;</w:t>
            </w:r>
          </w:p>
          <w:p w14:paraId="46A61214" w14:textId="77777777" w:rsidR="001219C5" w:rsidRPr="001219C5" w:rsidRDefault="001219C5" w:rsidP="001219C5">
            <w:pPr>
              <w:numPr>
                <w:ilvl w:val="0"/>
                <w:numId w:val="8"/>
              </w:numPr>
              <w:pBdr>
                <w:top w:val="nil"/>
                <w:left w:val="nil"/>
                <w:bottom w:val="nil"/>
                <w:right w:val="nil"/>
                <w:between w:val="nil"/>
              </w:pBdr>
              <w:jc w:val="both"/>
              <w:rPr>
                <w:rFonts w:ascii="Times New Roman" w:hAnsi="Times New Roman" w:cs="Times New Roman"/>
              </w:rPr>
            </w:pPr>
            <w:r w:rsidRPr="001219C5">
              <w:rPr>
                <w:rFonts w:ascii="Times New Roman" w:hAnsi="Times New Roman" w:cs="Times New Roman"/>
              </w:rPr>
              <w:t>Acordă asistență de specialitate structurilor organigramice din cadrul aparatului de specialitate al Primarului pentru gestiunea și configurarea  aplicațiilor/sistemelor informatice;</w:t>
            </w:r>
          </w:p>
          <w:p w14:paraId="6C105996" w14:textId="77777777" w:rsidR="001219C5" w:rsidRPr="001219C5" w:rsidRDefault="001219C5" w:rsidP="001219C5">
            <w:pPr>
              <w:numPr>
                <w:ilvl w:val="0"/>
                <w:numId w:val="8"/>
              </w:numPr>
              <w:pBdr>
                <w:top w:val="nil"/>
                <w:left w:val="nil"/>
                <w:bottom w:val="nil"/>
                <w:right w:val="nil"/>
                <w:between w:val="nil"/>
              </w:pBdr>
              <w:jc w:val="both"/>
              <w:rPr>
                <w:rFonts w:ascii="Times New Roman" w:hAnsi="Times New Roman" w:cs="Times New Roman"/>
              </w:rPr>
            </w:pPr>
            <w:r w:rsidRPr="001219C5">
              <w:rPr>
                <w:rFonts w:ascii="Times New Roman" w:hAnsi="Times New Roman" w:cs="Times New Roman"/>
              </w:rPr>
              <w:t xml:space="preserve">Stabileste măsurilor necesare şi propune soluţii legale pentru buna administrare şi utilizare a sistemului informatic și asigurarea securităţii datelor; </w:t>
            </w:r>
          </w:p>
          <w:p w14:paraId="4A49C4E8" w14:textId="77777777" w:rsidR="001219C5" w:rsidRPr="001219C5" w:rsidRDefault="001219C5" w:rsidP="001219C5">
            <w:pPr>
              <w:numPr>
                <w:ilvl w:val="0"/>
                <w:numId w:val="8"/>
              </w:numPr>
              <w:pBdr>
                <w:top w:val="nil"/>
                <w:left w:val="nil"/>
                <w:bottom w:val="nil"/>
                <w:right w:val="nil"/>
                <w:between w:val="nil"/>
              </w:pBdr>
              <w:jc w:val="both"/>
              <w:rPr>
                <w:rFonts w:ascii="Times New Roman" w:hAnsi="Times New Roman" w:cs="Times New Roman"/>
              </w:rPr>
            </w:pPr>
            <w:r w:rsidRPr="001219C5">
              <w:rPr>
                <w:rFonts w:ascii="Times New Roman" w:hAnsi="Times New Roman" w:cs="Times New Roman"/>
              </w:rPr>
              <w:t>Asigură procedurile de implementare a semnăturii electronice şi a certificatelor digitale;</w:t>
            </w:r>
          </w:p>
          <w:p w14:paraId="0B13C40A" w14:textId="77777777" w:rsidR="001219C5" w:rsidRPr="001219C5" w:rsidRDefault="001219C5" w:rsidP="001219C5">
            <w:pPr>
              <w:numPr>
                <w:ilvl w:val="0"/>
                <w:numId w:val="8"/>
              </w:numPr>
              <w:pBdr>
                <w:top w:val="nil"/>
                <w:left w:val="nil"/>
                <w:bottom w:val="nil"/>
                <w:right w:val="nil"/>
                <w:between w:val="nil"/>
              </w:pBdr>
              <w:jc w:val="both"/>
              <w:rPr>
                <w:rFonts w:ascii="Times New Roman" w:hAnsi="Times New Roman" w:cs="Times New Roman"/>
              </w:rPr>
            </w:pPr>
            <w:r w:rsidRPr="001219C5">
              <w:rPr>
                <w:rFonts w:ascii="Times New Roman" w:hAnsi="Times New Roman" w:cs="Times New Roman"/>
              </w:rPr>
              <w:t>Asigură serviciile de întreținere, instalare și monitorizare a echipamentelor informatice  din dotarea aparatului de specialitate al primarului;</w:t>
            </w:r>
          </w:p>
          <w:p w14:paraId="10545940" w14:textId="77777777" w:rsidR="001219C5" w:rsidRPr="001219C5" w:rsidRDefault="001219C5" w:rsidP="001219C5">
            <w:pPr>
              <w:numPr>
                <w:ilvl w:val="0"/>
                <w:numId w:val="8"/>
              </w:numPr>
              <w:pBdr>
                <w:top w:val="nil"/>
                <w:left w:val="nil"/>
                <w:bottom w:val="nil"/>
                <w:right w:val="nil"/>
                <w:between w:val="nil"/>
              </w:pBdr>
              <w:jc w:val="both"/>
              <w:rPr>
                <w:rFonts w:ascii="Times New Roman" w:hAnsi="Times New Roman" w:cs="Times New Roman"/>
              </w:rPr>
            </w:pPr>
            <w:r w:rsidRPr="001219C5">
              <w:rPr>
                <w:rFonts w:ascii="Times New Roman" w:hAnsi="Times New Roman" w:cs="Times New Roman"/>
              </w:rPr>
              <w:t xml:space="preserve">Asigură funcţionalitatea echipamentelor electronice utilizate în cadrul structurilor aparatului de specialitate al primarului; </w:t>
            </w:r>
          </w:p>
          <w:p w14:paraId="0EF0A6C6" w14:textId="77777777" w:rsidR="001219C5" w:rsidRPr="001219C5" w:rsidRDefault="001219C5" w:rsidP="001219C5">
            <w:pPr>
              <w:numPr>
                <w:ilvl w:val="0"/>
                <w:numId w:val="8"/>
              </w:numPr>
              <w:pBdr>
                <w:top w:val="nil"/>
                <w:left w:val="nil"/>
                <w:bottom w:val="nil"/>
                <w:right w:val="nil"/>
                <w:between w:val="nil"/>
              </w:pBdr>
              <w:jc w:val="both"/>
              <w:rPr>
                <w:rFonts w:ascii="Times New Roman" w:hAnsi="Times New Roman" w:cs="Times New Roman"/>
              </w:rPr>
            </w:pPr>
            <w:r w:rsidRPr="001219C5">
              <w:rPr>
                <w:rFonts w:ascii="Times New Roman" w:hAnsi="Times New Roman" w:cs="Times New Roman"/>
              </w:rPr>
              <w:t>Întocmește  documentaţiile  necesare și/sau acordă asistență de specialitate structurilor organigramice din cadrul aparatului de specialitate al Primarului pentru demararea  procedurilor de achiziţie publică specifice domeniului de activitate privind gestiunea și configurarea  sistemului informatic şi urmărirea derulării, conform prevederilor legale, a contractelor rezultate în urma desfăşurării procedurilor de achiziţie;</w:t>
            </w:r>
          </w:p>
          <w:p w14:paraId="413AA816" w14:textId="77777777" w:rsidR="001219C5" w:rsidRPr="001219C5" w:rsidRDefault="001219C5" w:rsidP="001219C5">
            <w:pPr>
              <w:numPr>
                <w:ilvl w:val="0"/>
                <w:numId w:val="8"/>
              </w:numPr>
              <w:pBdr>
                <w:top w:val="nil"/>
                <w:left w:val="nil"/>
                <w:bottom w:val="nil"/>
                <w:right w:val="nil"/>
                <w:between w:val="nil"/>
              </w:pBdr>
              <w:jc w:val="both"/>
              <w:rPr>
                <w:rFonts w:ascii="Times New Roman" w:hAnsi="Times New Roman" w:cs="Times New Roman"/>
              </w:rPr>
            </w:pPr>
            <w:r w:rsidRPr="001219C5">
              <w:rPr>
                <w:rFonts w:ascii="Times New Roman" w:hAnsi="Times New Roman" w:cs="Times New Roman"/>
              </w:rPr>
              <w:t xml:space="preserve">Asigură compatibilitatea şi interoperabilitatea sistemelor informatice de managementul documentelor cu alte sisteme informatice implementate în </w:t>
            </w:r>
            <w:r w:rsidR="00E310F7" w:rsidRPr="001219C5">
              <w:rPr>
                <w:rFonts w:ascii="Times New Roman" w:hAnsi="Times New Roman" w:cs="Times New Roman"/>
              </w:rPr>
              <w:t>instituție</w:t>
            </w:r>
            <w:r w:rsidRPr="001219C5">
              <w:rPr>
                <w:rFonts w:ascii="Times New Roman" w:hAnsi="Times New Roman" w:cs="Times New Roman"/>
              </w:rPr>
              <w:t>;</w:t>
            </w:r>
          </w:p>
          <w:p w14:paraId="024F29A4" w14:textId="77777777" w:rsidR="008262F2" w:rsidRPr="00E310F7" w:rsidRDefault="00E310F7" w:rsidP="00E310F7">
            <w:pPr>
              <w:numPr>
                <w:ilvl w:val="0"/>
                <w:numId w:val="8"/>
              </w:numPr>
              <w:pBdr>
                <w:top w:val="nil"/>
                <w:left w:val="nil"/>
                <w:bottom w:val="nil"/>
                <w:right w:val="nil"/>
                <w:between w:val="nil"/>
              </w:pBdr>
              <w:jc w:val="both"/>
              <w:rPr>
                <w:rFonts w:ascii="Times New Roman" w:hAnsi="Times New Roman" w:cs="Times New Roman"/>
              </w:rPr>
            </w:pPr>
            <w:r w:rsidRPr="001219C5">
              <w:rPr>
                <w:rFonts w:ascii="Times New Roman" w:hAnsi="Times New Roman" w:cs="Times New Roman"/>
              </w:rPr>
              <w:t>Urmărește</w:t>
            </w:r>
            <w:r w:rsidR="001219C5" w:rsidRPr="001219C5">
              <w:rPr>
                <w:rFonts w:ascii="Times New Roman" w:hAnsi="Times New Roman" w:cs="Times New Roman"/>
              </w:rPr>
              <w:t xml:space="preserve"> contractele </w:t>
            </w:r>
            <w:r w:rsidRPr="001219C5">
              <w:rPr>
                <w:rFonts w:ascii="Times New Roman" w:hAnsi="Times New Roman" w:cs="Times New Roman"/>
              </w:rPr>
              <w:t>încheiate</w:t>
            </w:r>
            <w:r w:rsidR="001219C5" w:rsidRPr="001219C5">
              <w:rPr>
                <w:rFonts w:ascii="Times New Roman" w:hAnsi="Times New Roman" w:cs="Times New Roman"/>
              </w:rPr>
              <w:t>.</w:t>
            </w:r>
            <w:r>
              <w:rPr>
                <w:rFonts w:ascii="Times New Roman" w:hAnsi="Times New Roman" w:cs="Times New Roman"/>
              </w:rPr>
              <w:t xml:space="preserve"> </w:t>
            </w:r>
            <w:r w:rsidRPr="001219C5">
              <w:rPr>
                <w:rFonts w:ascii="Times New Roman" w:hAnsi="Times New Roman" w:cs="Times New Roman"/>
              </w:rPr>
              <w:t>Monitorizează</w:t>
            </w:r>
            <w:r w:rsidR="001219C5" w:rsidRPr="001219C5">
              <w:rPr>
                <w:rFonts w:ascii="Times New Roman" w:hAnsi="Times New Roman" w:cs="Times New Roman"/>
              </w:rPr>
              <w:t xml:space="preserve"> îndeplinirea si respectarea clauzelor si termenelor contractuale în vederea gestionării </w:t>
            </w:r>
            <w:r w:rsidRPr="001219C5">
              <w:rPr>
                <w:rFonts w:ascii="Times New Roman" w:hAnsi="Times New Roman" w:cs="Times New Roman"/>
              </w:rPr>
              <w:t>creanțelor</w:t>
            </w:r>
            <w:r w:rsidR="001219C5" w:rsidRPr="001219C5">
              <w:rPr>
                <w:rFonts w:ascii="Times New Roman" w:hAnsi="Times New Roman" w:cs="Times New Roman"/>
              </w:rPr>
              <w:t xml:space="preserve"> bugetare;</w:t>
            </w:r>
          </w:p>
        </w:tc>
      </w:tr>
    </w:tbl>
    <w:p w14:paraId="5659A03C" w14:textId="77777777" w:rsidR="008279FD" w:rsidRPr="00DE26CA" w:rsidRDefault="008279FD" w:rsidP="00514B6D">
      <w:pPr>
        <w:spacing w:after="0" w:line="240" w:lineRule="auto"/>
        <w:rPr>
          <w:rFonts w:ascii="Times New Roman" w:hAnsi="Times New Roman" w:cs="Times New Roman"/>
          <w:sz w:val="24"/>
          <w:szCs w:val="24"/>
        </w:rPr>
      </w:pPr>
    </w:p>
    <w:sectPr w:rsidR="008279FD" w:rsidRPr="00DE26CA" w:rsidSect="0097142B">
      <w:pgSz w:w="12240" w:h="15840"/>
      <w:pgMar w:top="851" w:right="1134"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970"/>
    <w:multiLevelType w:val="hybridMultilevel"/>
    <w:tmpl w:val="B7946236"/>
    <w:lvl w:ilvl="0" w:tplc="AB4E8098">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8562F3"/>
    <w:multiLevelType w:val="hybridMultilevel"/>
    <w:tmpl w:val="910E2CE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D27B4F"/>
    <w:multiLevelType w:val="hybridMultilevel"/>
    <w:tmpl w:val="25C685F2"/>
    <w:lvl w:ilvl="0" w:tplc="0409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FD45ECF"/>
    <w:multiLevelType w:val="hybridMultilevel"/>
    <w:tmpl w:val="910E2CEC"/>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34C7C99"/>
    <w:multiLevelType w:val="hybridMultilevel"/>
    <w:tmpl w:val="7D768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34E28"/>
    <w:multiLevelType w:val="hybridMultilevel"/>
    <w:tmpl w:val="8CD89FB6"/>
    <w:lvl w:ilvl="0" w:tplc="2634DFE2">
      <w:start w:val="1"/>
      <w:numFmt w:val="decimal"/>
      <w:lvlText w:val="%1."/>
      <w:lvlJc w:val="left"/>
      <w:pPr>
        <w:ind w:left="162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2E647B5A"/>
    <w:multiLevelType w:val="hybridMultilevel"/>
    <w:tmpl w:val="8CD89FB6"/>
    <w:lvl w:ilvl="0" w:tplc="FFFFFFFF">
      <w:start w:val="1"/>
      <w:numFmt w:val="decimal"/>
      <w:lvlText w:val="%1."/>
      <w:lvlJc w:val="left"/>
      <w:pPr>
        <w:ind w:left="720" w:hanging="360"/>
      </w:p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start w:val="1"/>
      <w:numFmt w:val="decimal"/>
      <w:lvlText w:val="%4."/>
      <w:lvlJc w:val="left"/>
      <w:pPr>
        <w:ind w:left="3060" w:hanging="360"/>
      </w:pPr>
    </w:lvl>
    <w:lvl w:ilvl="4" w:tplc="FFFFFFFF">
      <w:start w:val="1"/>
      <w:numFmt w:val="lowerLetter"/>
      <w:lvlText w:val="%5."/>
      <w:lvlJc w:val="left"/>
      <w:pPr>
        <w:ind w:left="3780" w:hanging="360"/>
      </w:pPr>
    </w:lvl>
    <w:lvl w:ilvl="5" w:tplc="FFFFFFFF">
      <w:start w:val="1"/>
      <w:numFmt w:val="lowerRoman"/>
      <w:lvlText w:val="%6."/>
      <w:lvlJc w:val="right"/>
      <w:pPr>
        <w:ind w:left="4500" w:hanging="180"/>
      </w:pPr>
    </w:lvl>
    <w:lvl w:ilvl="6" w:tplc="FFFFFFFF">
      <w:start w:val="1"/>
      <w:numFmt w:val="decimal"/>
      <w:lvlText w:val="%7."/>
      <w:lvlJc w:val="left"/>
      <w:pPr>
        <w:ind w:left="5220" w:hanging="360"/>
      </w:pPr>
    </w:lvl>
    <w:lvl w:ilvl="7" w:tplc="FFFFFFFF">
      <w:start w:val="1"/>
      <w:numFmt w:val="lowerLetter"/>
      <w:lvlText w:val="%8."/>
      <w:lvlJc w:val="left"/>
      <w:pPr>
        <w:ind w:left="5940" w:hanging="360"/>
      </w:pPr>
    </w:lvl>
    <w:lvl w:ilvl="8" w:tplc="FFFFFFFF">
      <w:start w:val="1"/>
      <w:numFmt w:val="lowerRoman"/>
      <w:lvlText w:val="%9."/>
      <w:lvlJc w:val="right"/>
      <w:pPr>
        <w:ind w:left="6660" w:hanging="180"/>
      </w:pPr>
    </w:lvl>
  </w:abstractNum>
  <w:abstractNum w:abstractNumId="7" w15:restartNumberingAfterBreak="0">
    <w:nsid w:val="32AF15EC"/>
    <w:multiLevelType w:val="hybridMultilevel"/>
    <w:tmpl w:val="8CD89FB6"/>
    <w:lvl w:ilvl="0" w:tplc="FFFFFFFF">
      <w:start w:val="1"/>
      <w:numFmt w:val="decimal"/>
      <w:lvlText w:val="%1."/>
      <w:lvlJc w:val="left"/>
      <w:pPr>
        <w:ind w:left="0" w:hanging="360"/>
      </w:pPr>
    </w:lvl>
    <w:lvl w:ilvl="1" w:tplc="FFFFFFFF">
      <w:start w:val="1"/>
      <w:numFmt w:val="lowerLetter"/>
      <w:lvlText w:val="%2."/>
      <w:lvlJc w:val="left"/>
      <w:pPr>
        <w:ind w:left="900" w:hanging="360"/>
      </w:pPr>
    </w:lvl>
    <w:lvl w:ilvl="2" w:tplc="FFFFFFFF">
      <w:start w:val="1"/>
      <w:numFmt w:val="lowerRoman"/>
      <w:lvlText w:val="%3."/>
      <w:lvlJc w:val="right"/>
      <w:pPr>
        <w:ind w:left="1620" w:hanging="180"/>
      </w:pPr>
    </w:lvl>
    <w:lvl w:ilvl="3" w:tplc="FFFFFFFF">
      <w:start w:val="1"/>
      <w:numFmt w:val="decimal"/>
      <w:lvlText w:val="%4."/>
      <w:lvlJc w:val="left"/>
      <w:pPr>
        <w:ind w:left="2340" w:hanging="360"/>
      </w:pPr>
    </w:lvl>
    <w:lvl w:ilvl="4" w:tplc="FFFFFFFF">
      <w:start w:val="1"/>
      <w:numFmt w:val="lowerLetter"/>
      <w:lvlText w:val="%5."/>
      <w:lvlJc w:val="left"/>
      <w:pPr>
        <w:ind w:left="3060" w:hanging="360"/>
      </w:pPr>
    </w:lvl>
    <w:lvl w:ilvl="5" w:tplc="FFFFFFFF">
      <w:start w:val="1"/>
      <w:numFmt w:val="lowerRoman"/>
      <w:lvlText w:val="%6."/>
      <w:lvlJc w:val="right"/>
      <w:pPr>
        <w:ind w:left="3780" w:hanging="180"/>
      </w:pPr>
    </w:lvl>
    <w:lvl w:ilvl="6" w:tplc="FFFFFFFF">
      <w:start w:val="1"/>
      <w:numFmt w:val="decimal"/>
      <w:lvlText w:val="%7."/>
      <w:lvlJc w:val="left"/>
      <w:pPr>
        <w:ind w:left="4500" w:hanging="360"/>
      </w:pPr>
    </w:lvl>
    <w:lvl w:ilvl="7" w:tplc="FFFFFFFF">
      <w:start w:val="1"/>
      <w:numFmt w:val="lowerLetter"/>
      <w:lvlText w:val="%8."/>
      <w:lvlJc w:val="left"/>
      <w:pPr>
        <w:ind w:left="5220" w:hanging="360"/>
      </w:pPr>
    </w:lvl>
    <w:lvl w:ilvl="8" w:tplc="FFFFFFFF">
      <w:start w:val="1"/>
      <w:numFmt w:val="lowerRoman"/>
      <w:lvlText w:val="%9."/>
      <w:lvlJc w:val="right"/>
      <w:pPr>
        <w:ind w:left="5940" w:hanging="180"/>
      </w:pPr>
    </w:lvl>
  </w:abstractNum>
  <w:abstractNum w:abstractNumId="8" w15:restartNumberingAfterBreak="0">
    <w:nsid w:val="3D854D95"/>
    <w:multiLevelType w:val="hybridMultilevel"/>
    <w:tmpl w:val="8CD89FB6"/>
    <w:lvl w:ilvl="0" w:tplc="FFFFFFFF">
      <w:start w:val="1"/>
      <w:numFmt w:val="decimal"/>
      <w:lvlText w:val="%1."/>
      <w:lvlJc w:val="left"/>
      <w:pPr>
        <w:ind w:left="720" w:hanging="360"/>
      </w:p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start w:val="1"/>
      <w:numFmt w:val="decimal"/>
      <w:lvlText w:val="%4."/>
      <w:lvlJc w:val="left"/>
      <w:pPr>
        <w:ind w:left="3060" w:hanging="360"/>
      </w:pPr>
    </w:lvl>
    <w:lvl w:ilvl="4" w:tplc="FFFFFFFF">
      <w:start w:val="1"/>
      <w:numFmt w:val="lowerLetter"/>
      <w:lvlText w:val="%5."/>
      <w:lvlJc w:val="left"/>
      <w:pPr>
        <w:ind w:left="3780" w:hanging="360"/>
      </w:pPr>
    </w:lvl>
    <w:lvl w:ilvl="5" w:tplc="FFFFFFFF">
      <w:start w:val="1"/>
      <w:numFmt w:val="lowerRoman"/>
      <w:lvlText w:val="%6."/>
      <w:lvlJc w:val="right"/>
      <w:pPr>
        <w:ind w:left="4500" w:hanging="180"/>
      </w:pPr>
    </w:lvl>
    <w:lvl w:ilvl="6" w:tplc="FFFFFFFF">
      <w:start w:val="1"/>
      <w:numFmt w:val="decimal"/>
      <w:lvlText w:val="%7."/>
      <w:lvlJc w:val="left"/>
      <w:pPr>
        <w:ind w:left="5220" w:hanging="360"/>
      </w:pPr>
    </w:lvl>
    <w:lvl w:ilvl="7" w:tplc="FFFFFFFF">
      <w:start w:val="1"/>
      <w:numFmt w:val="lowerLetter"/>
      <w:lvlText w:val="%8."/>
      <w:lvlJc w:val="left"/>
      <w:pPr>
        <w:ind w:left="5940" w:hanging="360"/>
      </w:pPr>
    </w:lvl>
    <w:lvl w:ilvl="8" w:tplc="FFFFFFFF">
      <w:start w:val="1"/>
      <w:numFmt w:val="lowerRoman"/>
      <w:lvlText w:val="%9."/>
      <w:lvlJc w:val="right"/>
      <w:pPr>
        <w:ind w:left="6660" w:hanging="180"/>
      </w:pPr>
    </w:lvl>
  </w:abstractNum>
  <w:abstractNum w:abstractNumId="9" w15:restartNumberingAfterBreak="0">
    <w:nsid w:val="4571382C"/>
    <w:multiLevelType w:val="hybridMultilevel"/>
    <w:tmpl w:val="3AAA12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590CC9"/>
    <w:multiLevelType w:val="hybridMultilevel"/>
    <w:tmpl w:val="463A9BE6"/>
    <w:lvl w:ilvl="0" w:tplc="E0D85B6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B2E562E"/>
    <w:multiLevelType w:val="multilevel"/>
    <w:tmpl w:val="F3328790"/>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6CD2D90"/>
    <w:multiLevelType w:val="hybridMultilevel"/>
    <w:tmpl w:val="6B24B472"/>
    <w:lvl w:ilvl="0" w:tplc="0409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5E890A82"/>
    <w:multiLevelType w:val="hybridMultilevel"/>
    <w:tmpl w:val="8FFE81BE"/>
    <w:lvl w:ilvl="0" w:tplc="04090015">
      <w:start w:val="1"/>
      <w:numFmt w:val="upp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14" w15:restartNumberingAfterBreak="0">
    <w:nsid w:val="625E76F5"/>
    <w:multiLevelType w:val="hybridMultilevel"/>
    <w:tmpl w:val="8CD89FB6"/>
    <w:lvl w:ilvl="0" w:tplc="2634DFE2">
      <w:start w:val="1"/>
      <w:numFmt w:val="decimal"/>
      <w:lvlText w:val="%1."/>
      <w:lvlJc w:val="left"/>
      <w:pPr>
        <w:ind w:left="162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654B2B4F"/>
    <w:multiLevelType w:val="hybridMultilevel"/>
    <w:tmpl w:val="49A24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880585"/>
    <w:multiLevelType w:val="multilevel"/>
    <w:tmpl w:val="5358C406"/>
    <w:lvl w:ilvl="0">
      <w:start w:val="1"/>
      <w:numFmt w:val="decimal"/>
      <w:lvlText w:val="(%1)"/>
      <w:lvlJc w:val="left"/>
      <w:pPr>
        <w:ind w:left="360" w:hanging="360"/>
      </w:pPr>
      <w:rPr>
        <w:rFonts w:ascii="Tahoma" w:hAnsi="Tahoma" w:cs="Tahoma"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0"/>
  </w:num>
  <w:num w:numId="4">
    <w:abstractNumId w:val="13"/>
  </w:num>
  <w:num w:numId="5">
    <w:abstractNumId w:val="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6"/>
  </w:num>
  <w:num w:numId="10">
    <w:abstractNumId w:val="4"/>
  </w:num>
  <w:num w:numId="11">
    <w:abstractNumId w:val="16"/>
  </w:num>
  <w:num w:numId="12">
    <w:abstractNumId w:val="1"/>
  </w:num>
  <w:num w:numId="13">
    <w:abstractNumId w:val="3"/>
  </w:num>
  <w:num w:numId="14">
    <w:abstractNumId w:val="7"/>
  </w:num>
  <w:num w:numId="15">
    <w:abstractNumId w:val="12"/>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21301"/>
    <w:rsid w:val="001219C5"/>
    <w:rsid w:val="001A450F"/>
    <w:rsid w:val="00221301"/>
    <w:rsid w:val="002A0AE5"/>
    <w:rsid w:val="003367EE"/>
    <w:rsid w:val="00360100"/>
    <w:rsid w:val="003820C4"/>
    <w:rsid w:val="004252B8"/>
    <w:rsid w:val="00427C1A"/>
    <w:rsid w:val="0051155C"/>
    <w:rsid w:val="00514B6D"/>
    <w:rsid w:val="00577BAB"/>
    <w:rsid w:val="005C5C4F"/>
    <w:rsid w:val="006351A9"/>
    <w:rsid w:val="006D1DCA"/>
    <w:rsid w:val="00704EFE"/>
    <w:rsid w:val="00740DF1"/>
    <w:rsid w:val="00757141"/>
    <w:rsid w:val="00783A19"/>
    <w:rsid w:val="007A7555"/>
    <w:rsid w:val="008262F2"/>
    <w:rsid w:val="008279FD"/>
    <w:rsid w:val="00835851"/>
    <w:rsid w:val="0084732E"/>
    <w:rsid w:val="0087353C"/>
    <w:rsid w:val="00896303"/>
    <w:rsid w:val="008A437D"/>
    <w:rsid w:val="00920DEA"/>
    <w:rsid w:val="0096494B"/>
    <w:rsid w:val="0097142B"/>
    <w:rsid w:val="00A40182"/>
    <w:rsid w:val="00A70705"/>
    <w:rsid w:val="00AC1E37"/>
    <w:rsid w:val="00C50D5D"/>
    <w:rsid w:val="00CA082B"/>
    <w:rsid w:val="00CB2C04"/>
    <w:rsid w:val="00CF3C42"/>
    <w:rsid w:val="00DE26CA"/>
    <w:rsid w:val="00E06273"/>
    <w:rsid w:val="00E310F7"/>
    <w:rsid w:val="00F34B8E"/>
    <w:rsid w:val="00F86622"/>
    <w:rsid w:val="00FB08C7"/>
    <w:rsid w:val="00FD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CC83B"/>
  <w15:docId w15:val="{47B8A977-048E-4D25-97AF-B6650130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DF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14B6D"/>
    <w:pPr>
      <w:ind w:left="720"/>
      <w:contextualSpacing/>
    </w:pPr>
  </w:style>
  <w:style w:type="table" w:styleId="Tabelgril">
    <w:name w:val="Table Grid"/>
    <w:basedOn w:val="TabelNormal"/>
    <w:uiPriority w:val="39"/>
    <w:rsid w:val="00514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8262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80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windows-server/manage/windows-admin-center/use/manage-virtual-machines" TargetMode="External"/><Relationship Id="rId3" Type="http://schemas.openxmlformats.org/officeDocument/2006/relationships/settings" Target="settings.xml"/><Relationship Id="rId7" Type="http://schemas.openxmlformats.org/officeDocument/2006/relationships/hyperlink" Target="https://docs.microsoft.com/en-us/windows-server/manage/windows-admin-center/use/manage-virtual-mach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lineprogrammingbooks.com/introducing-windows-10-for-it-professionals-preview-edition/" TargetMode="External"/><Relationship Id="rId5" Type="http://schemas.openxmlformats.org/officeDocument/2006/relationships/hyperlink" Target="https://www.pearson.com/us/higher-education/product/Tanenbaum-Video-Slides-for-Computer-Networks-5th-Edition/9780133766622.html?tab=downloadable-resour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1041</Words>
  <Characters>6038</Characters>
  <Application>Microsoft Office Word</Application>
  <DocSecurity>0</DocSecurity>
  <Lines>50</Lines>
  <Paragraphs>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monica.pfeifer@gmail.com</dc:creator>
  <cp:keywords/>
  <dc:description/>
  <cp:lastModifiedBy>monica.pfeifer@gmail.com</cp:lastModifiedBy>
  <cp:revision>7</cp:revision>
  <dcterms:created xsi:type="dcterms:W3CDTF">2021-11-28T15:44:00Z</dcterms:created>
  <dcterms:modified xsi:type="dcterms:W3CDTF">2021-11-30T11:17:00Z</dcterms:modified>
</cp:coreProperties>
</file>