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proofErr w:type="gramStart"/>
      <w:r w:rsidRPr="00AE54FC">
        <w:rPr>
          <w:rFonts w:ascii="Times New Roman" w:hAnsi="Times New Roman" w:cs="Times New Roman"/>
          <w:i/>
          <w:color w:val="0033CC"/>
          <w:sz w:val="22"/>
          <w:szCs w:val="22"/>
        </w:rPr>
        <w:t>denumirea/numele</w:t>
      </w:r>
      <w:proofErr w:type="gramEnd"/>
      <w:r w:rsidRPr="00AE54FC">
        <w:rPr>
          <w:rFonts w:ascii="Times New Roman" w:hAnsi="Times New Roman" w:cs="Times New Roman"/>
          <w:sz w:val="22"/>
          <w:szCs w:val="22"/>
        </w:rPr>
        <w:t>)</w:t>
      </w:r>
    </w:p>
    <w:p w:rsidR="00AE54FC" w:rsidRPr="00AE54FC" w:rsidRDefault="00AE54F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r w:rsidRPr="00AE54FC">
        <w:rPr>
          <w:rFonts w:ascii="Times New Roman" w:hAnsi="Times New Roman" w:cs="Times New Roman"/>
          <w:b/>
          <w:i/>
          <w:sz w:val="22"/>
          <w:szCs w:val="22"/>
          <w:lang w:val="ro-RO"/>
        </w:rPr>
        <w:t xml:space="preserve"> </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B66381" w:rsidRDefault="00AE54FC" w:rsidP="00B66381">
      <w:pPr>
        <w:jc w:val="both"/>
        <w:rPr>
          <w:rFonts w:ascii="Times New Roman" w:hAnsi="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color w:val="002060"/>
          <w:sz w:val="22"/>
          <w:szCs w:val="22"/>
          <w:lang w:val="ro-RO"/>
        </w:rPr>
        <w:t xml:space="preserve"> </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B66381">
        <w:rPr>
          <w:rFonts w:ascii="Times New Roman" w:hAnsi="Times New Roman"/>
          <w:i/>
          <w:sz w:val="22"/>
          <w:szCs w:val="22"/>
          <w:lang w:val="ro-RO"/>
        </w:rPr>
        <w:t xml:space="preserve">achizitia directa </w:t>
      </w:r>
      <w:r w:rsidRPr="00325D52">
        <w:rPr>
          <w:rFonts w:ascii="Times New Roman" w:hAnsi="Times New Roman"/>
          <w:sz w:val="22"/>
          <w:szCs w:val="22"/>
          <w:lang w:val="ro-RO"/>
        </w:rPr>
        <w:t xml:space="preserve">a contractului de prestari </w:t>
      </w:r>
      <w:r w:rsidRPr="00325D52">
        <w:rPr>
          <w:rFonts w:ascii="Times New Roman" w:hAnsi="Times New Roman"/>
          <w:color w:val="000066"/>
          <w:sz w:val="22"/>
          <w:szCs w:val="22"/>
          <w:u w:val="single"/>
          <w:lang w:val="ro-RO"/>
        </w:rPr>
        <w:t>servicii</w:t>
      </w:r>
      <w:r w:rsidRPr="00325D52">
        <w:rPr>
          <w:rFonts w:ascii="Times New Roman" w:hAnsi="Times New Roman"/>
          <w:color w:val="000066"/>
          <w:sz w:val="22"/>
          <w:szCs w:val="22"/>
          <w:u w:val="single"/>
        </w:rPr>
        <w:t xml:space="preserve"> </w:t>
      </w:r>
      <w:r w:rsidR="00B66381" w:rsidRPr="00325D52">
        <w:rPr>
          <w:rFonts w:ascii="Times New Roman" w:hAnsi="Times New Roman"/>
          <w:bCs/>
          <w:color w:val="000066"/>
          <w:sz w:val="22"/>
          <w:szCs w:val="22"/>
          <w:u w:val="single"/>
        </w:rPr>
        <w:t>de informare ş</w:t>
      </w:r>
      <w:r w:rsidR="00B66381" w:rsidRPr="00325D52">
        <w:rPr>
          <w:rFonts w:ascii="Times New Roman" w:eastAsia="HiddenHorzOCR" w:hAnsi="Times New Roman"/>
          <w:color w:val="000066"/>
          <w:sz w:val="22"/>
          <w:szCs w:val="22"/>
          <w:u w:val="single"/>
        </w:rPr>
        <w:t xml:space="preserve">i </w:t>
      </w:r>
      <w:r w:rsidR="00B66381" w:rsidRPr="00325D52">
        <w:rPr>
          <w:rFonts w:ascii="Times New Roman" w:hAnsi="Times New Roman"/>
          <w:bCs/>
          <w:color w:val="000066"/>
          <w:sz w:val="22"/>
          <w:szCs w:val="22"/>
          <w:u w:val="single"/>
        </w:rPr>
        <w:t>publicitate din cadrul proiectului</w:t>
      </w:r>
      <w:r w:rsidR="00B66381" w:rsidRPr="00B95F78">
        <w:rPr>
          <w:rFonts w:ascii="Times New Roman" w:hAnsi="Times New Roman"/>
          <w:bCs/>
          <w:i/>
          <w:color w:val="000066"/>
          <w:sz w:val="22"/>
          <w:szCs w:val="22"/>
        </w:rPr>
        <w:t xml:space="preserve"> </w:t>
      </w:r>
      <w:r w:rsidR="00B66381" w:rsidRPr="00AC5615">
        <w:rPr>
          <w:rFonts w:ascii="Times New Roman" w:hAnsi="Times New Roman"/>
          <w:b/>
          <w:color w:val="000066"/>
          <w:sz w:val="22"/>
          <w:szCs w:val="22"/>
        </w:rPr>
        <w:t xml:space="preserve">”Construire corp P+1E la Școala Gimnazială nr.13 din Timișoara, str. Muzicescu nr.14’’, COD SMIS </w:t>
      </w:r>
      <w:r w:rsidR="00325D52">
        <w:rPr>
          <w:rFonts w:ascii="Times New Roman" w:hAnsi="Times New Roman" w:cs="Times New Roman"/>
          <w:b/>
          <w:color w:val="000066"/>
          <w:sz w:val="22"/>
          <w:szCs w:val="22"/>
        </w:rPr>
        <w:t>2014+:</w:t>
      </w:r>
      <w:r w:rsidR="00B66381" w:rsidRPr="00AC5615">
        <w:rPr>
          <w:rFonts w:ascii="Times New Roman" w:hAnsi="Times New Roman" w:cs="Times New Roman"/>
          <w:b/>
          <w:color w:val="000066"/>
          <w:sz w:val="22"/>
          <w:szCs w:val="22"/>
        </w:rPr>
        <w:t>134130</w:t>
      </w:r>
      <w:r w:rsidRPr="003B7AF3">
        <w:rPr>
          <w:rFonts w:ascii="Times New Roman" w:hAnsi="Times New Roman"/>
          <w:color w:val="002060"/>
          <w:sz w:val="22"/>
          <w:szCs w:val="22"/>
          <w:lang w:val="ro-RO"/>
        </w:rPr>
        <w:t>,</w:t>
      </w:r>
      <w:r w:rsidRPr="00B66381">
        <w:rPr>
          <w:rFonts w:ascii="Times New Roman" w:hAnsi="Times New Roman"/>
          <w:sz w:val="22"/>
          <w:szCs w:val="22"/>
          <w:lang w:val="ro-RO"/>
        </w:rPr>
        <w:t xml:space="preserve"> </w:t>
      </w:r>
      <w:r w:rsidRPr="00B66381">
        <w:rPr>
          <w:rFonts w:ascii="Times New Roman" w:hAnsi="Times New Roman"/>
          <w:b/>
          <w:sz w:val="22"/>
          <w:szCs w:val="22"/>
          <w:lang w:val="ro-RO"/>
        </w:rPr>
        <w:t>nu mă aflu în situaţia generarii unui conflict de interese</w:t>
      </w:r>
      <w:r w:rsidRPr="00B66381">
        <w:rPr>
          <w:rFonts w:ascii="Times New Roman" w:hAnsi="Times New Roman"/>
          <w:sz w:val="22"/>
          <w:szCs w:val="22"/>
          <w:lang w:val="ro-RO"/>
        </w:rPr>
        <w:t xml:space="preserve">, astfel cum este acesta definit la </w:t>
      </w:r>
      <w:r w:rsidRPr="00B66381">
        <w:rPr>
          <w:rFonts w:ascii="Times New Roman" w:hAnsi="Times New Roman"/>
          <w:b/>
          <w:i/>
          <w:sz w:val="22"/>
          <w:szCs w:val="22"/>
          <w:lang w:val="ro-RO"/>
        </w:rPr>
        <w:t>art 59 din Legea 98/2016</w:t>
      </w:r>
      <w:r w:rsidRPr="00B66381">
        <w:rPr>
          <w:rFonts w:ascii="Times New Roman" w:hAnsi="Times New Roman"/>
          <w:sz w:val="22"/>
          <w:szCs w:val="22"/>
          <w:lang w:val="ro-RO"/>
        </w:rPr>
        <w:t>, respectiv:</w:t>
      </w:r>
    </w:p>
    <w:p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r w:rsidRPr="00B66381">
        <w:rPr>
          <w:rFonts w:ascii="Times New Roman" w:hAnsi="Times New Roman" w:cs="Times New Roman"/>
          <w:sz w:val="22"/>
          <w:szCs w:val="22"/>
        </w:rPr>
        <w:t>drept</w:t>
      </w:r>
      <w:r w:rsidRPr="00B66381">
        <w:rPr>
          <w:rFonts w:ascii="Times New Roman" w:hAnsi="Times New Roman" w:cs="Times New Roman"/>
          <w:b/>
          <w:i/>
          <w:sz w:val="22"/>
          <w:szCs w:val="22"/>
        </w:rPr>
        <w:t xml:space="preserve"> membri </w:t>
      </w:r>
      <w:r w:rsidRPr="00B6638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B66381">
        <w:rPr>
          <w:rFonts w:ascii="Times New Roman" w:hAnsi="Times New Roman" w:cs="Times New Roman"/>
          <w:i/>
          <w:sz w:val="22"/>
          <w:szCs w:val="22"/>
        </w:rPr>
        <w:t xml:space="preserve">care sunt soţ/soţie, rudă sau afin până la gradul al doilea </w:t>
      </w:r>
      <w:r w:rsidRPr="00B66381">
        <w:rPr>
          <w:rFonts w:ascii="Times New Roman" w:hAnsi="Times New Roman" w:cs="Times New Roman"/>
          <w:sz w:val="22"/>
          <w:szCs w:val="22"/>
        </w:rPr>
        <w:t xml:space="preserve">inclusiv ori care se află în relaţii comerciale </w:t>
      </w:r>
      <w:r w:rsidRPr="00B66381">
        <w:rPr>
          <w:rFonts w:ascii="Times New Roman" w:hAnsi="Times New Roman" w:cs="Times New Roman"/>
          <w:i/>
          <w:sz w:val="22"/>
          <w:szCs w:val="22"/>
        </w:rPr>
        <w:t>cu persoane cu funcţii de decizie în cadrul autorităţii contractante,</w:t>
      </w:r>
      <w:r w:rsidRPr="00B66381">
        <w:rPr>
          <w:rFonts w:ascii="Times New Roman" w:hAnsi="Times New Roman" w:cs="Times New Roman"/>
          <w:sz w:val="22"/>
          <w:szCs w:val="22"/>
        </w:rPr>
        <w:t xml:space="preserve"> sau al furnizorului de servicii de achiziţie implicat în procedura de atribuire;</w:t>
      </w:r>
    </w:p>
    <w:p w:rsidR="00AE54FC" w:rsidRPr="00B66381" w:rsidRDefault="00AE54FC" w:rsidP="00AE54FC">
      <w:pPr>
        <w:pStyle w:val="ListParagraph"/>
        <w:numPr>
          <w:ilvl w:val="0"/>
          <w:numId w:val="3"/>
        </w:numPr>
        <w:jc w:val="both"/>
        <w:rPr>
          <w:rFonts w:ascii="Times New Roman" w:hAnsi="Times New Roman" w:cs="Times New Roman"/>
          <w:sz w:val="22"/>
          <w:szCs w:val="22"/>
        </w:rPr>
      </w:pPr>
      <w:proofErr w:type="gramStart"/>
      <w:r w:rsidRPr="00B66381">
        <w:rPr>
          <w:rFonts w:ascii="Times New Roman" w:hAnsi="Times New Roman" w:cs="Times New Roman"/>
          <w:b/>
          <w:i/>
          <w:sz w:val="22"/>
          <w:szCs w:val="22"/>
        </w:rPr>
        <w:t>nu</w:t>
      </w:r>
      <w:proofErr w:type="gramEnd"/>
      <w:r w:rsidRPr="00B66381">
        <w:rPr>
          <w:rFonts w:ascii="Times New Roman" w:hAnsi="Times New Roman" w:cs="Times New Roman"/>
          <w:b/>
          <w:i/>
          <w:sz w:val="22"/>
          <w:szCs w:val="22"/>
        </w:rPr>
        <w:t xml:space="preserve"> am nominalizat</w:t>
      </w:r>
      <w:r w:rsidRPr="00B66381">
        <w:rPr>
          <w:rFonts w:ascii="Times New Roman" w:hAnsi="Times New Roman" w:cs="Times New Roman"/>
          <w:sz w:val="22"/>
          <w:szCs w:val="22"/>
        </w:rPr>
        <w:t xml:space="preserve"> printre </w:t>
      </w:r>
      <w:r w:rsidRPr="00B66381">
        <w:rPr>
          <w:rFonts w:ascii="Times New Roman" w:hAnsi="Times New Roman" w:cs="Times New Roman"/>
          <w:b/>
          <w:i/>
          <w:sz w:val="22"/>
          <w:szCs w:val="22"/>
        </w:rPr>
        <w:t>persoanele desemnate pentru executarea contractului</w:t>
      </w:r>
      <w:r w:rsidRPr="00B66381">
        <w:rPr>
          <w:rFonts w:ascii="Times New Roman" w:hAnsi="Times New Roman" w:cs="Times New Roman"/>
          <w:sz w:val="22"/>
          <w:szCs w:val="22"/>
        </w:rPr>
        <w:t xml:space="preserve">, persoane care sunt </w:t>
      </w:r>
      <w:r w:rsidRPr="00B66381">
        <w:rPr>
          <w:rFonts w:ascii="Times New Roman" w:hAnsi="Times New Roman" w:cs="Times New Roman"/>
          <w:i/>
          <w:sz w:val="22"/>
          <w:szCs w:val="22"/>
        </w:rPr>
        <w:t>soţ/soţie, rudă sau afin până la gradul al doilea inclusiv</w:t>
      </w:r>
      <w:r w:rsidRPr="00B66381">
        <w:rPr>
          <w:rFonts w:ascii="Times New Roman" w:hAnsi="Times New Roman" w:cs="Times New Roman"/>
          <w:sz w:val="22"/>
          <w:szCs w:val="22"/>
        </w:rPr>
        <w:t xml:space="preserve"> ori care </w:t>
      </w:r>
      <w:r w:rsidRPr="00B66381">
        <w:rPr>
          <w:rFonts w:ascii="Times New Roman" w:hAnsi="Times New Roman" w:cs="Times New Roman"/>
          <w:i/>
          <w:sz w:val="22"/>
          <w:szCs w:val="22"/>
        </w:rPr>
        <w:t>se află în relaţii comerciale</w:t>
      </w:r>
      <w:r w:rsidRPr="00B6638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asemenea, in </w:t>
      </w:r>
      <w:r w:rsidRPr="00B66381">
        <w:rPr>
          <w:rFonts w:ascii="Times New Roman" w:hAnsi="Times New Roman" w:cs="Times New Roman"/>
          <w:b/>
          <w:i/>
          <w:sz w:val="22"/>
          <w:szCs w:val="22"/>
        </w:rPr>
        <w:t>cazul</w:t>
      </w:r>
      <w:r w:rsidRPr="00B66381">
        <w:rPr>
          <w:rFonts w:ascii="Times New Roman" w:hAnsi="Times New Roman" w:cs="Times New Roman"/>
          <w:sz w:val="22"/>
          <w:szCs w:val="22"/>
        </w:rPr>
        <w:t xml:space="preserve"> in care oferta noastra va fi declarata castigatoare, </w:t>
      </w:r>
      <w:r w:rsidRPr="00B66381">
        <w:rPr>
          <w:rFonts w:ascii="Times New Roman" w:hAnsi="Times New Roman" w:cs="Times New Roman"/>
          <w:b/>
          <w:i/>
          <w:sz w:val="22"/>
          <w:szCs w:val="22"/>
        </w:rPr>
        <w:t>declar ca nu voi angaja</w:t>
      </w:r>
      <w:r w:rsidRPr="00B66381">
        <w:rPr>
          <w:rFonts w:ascii="Times New Roman" w:hAnsi="Times New Roman" w:cs="Times New Roman"/>
          <w:sz w:val="22"/>
          <w:szCs w:val="22"/>
        </w:rPr>
        <w:t xml:space="preserve">, sau încheia </w:t>
      </w:r>
      <w:r w:rsidRPr="00B66381">
        <w:rPr>
          <w:rFonts w:ascii="Times New Roman" w:hAnsi="Times New Roman" w:cs="Times New Roman"/>
          <w:b/>
          <w:i/>
          <w:sz w:val="22"/>
          <w:szCs w:val="22"/>
        </w:rPr>
        <w:t>orice alte înţelegeri</w:t>
      </w:r>
      <w:r w:rsidRPr="00B6638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w:t>
      </w:r>
      <w:r w:rsidRPr="00AE54FC">
        <w:rPr>
          <w:rFonts w:ascii="Times New Roman" w:hAnsi="Times New Roman" w:cs="Times New Roman"/>
          <w:sz w:val="22"/>
          <w:szCs w:val="22"/>
        </w:rPr>
        <w:t xml:space="preserve">/foşti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In cazul in care</w:t>
      </w:r>
      <w:r w:rsidRPr="00AE54FC">
        <w:rPr>
          <w:rStyle w:val="slitbdy"/>
          <w:rFonts w:ascii="Times New Roman" w:hAnsi="Times New Roman" w:cs="Times New Roman"/>
          <w:i/>
          <w:color w:val="002060"/>
          <w:sz w:val="22"/>
          <w:szCs w:val="22"/>
        </w:rPr>
        <w:t xml:space="preserve"> </w:t>
      </w:r>
      <w:r w:rsidRPr="00AE54FC">
        <w:rPr>
          <w:rStyle w:val="slitbdy"/>
          <w:rFonts w:ascii="Times New Roman" w:hAnsi="Times New Roman" w:cs="Times New Roman"/>
          <w:color w:val="002060"/>
          <w:sz w:val="22"/>
          <w:szCs w:val="22"/>
        </w:rPr>
        <w:t xml:space="preserve">ofertantul individual/ofertantul asociat/subcontractantul propus/terţul susţinător al ofertantului, </w:t>
      </w:r>
      <w:proofErr w:type="gramStart"/>
      <w:r w:rsidRPr="00AE54FC">
        <w:rPr>
          <w:rStyle w:val="slitbdy"/>
          <w:rFonts w:ascii="Times New Roman" w:hAnsi="Times New Roman" w:cs="Times New Roman"/>
          <w:i/>
          <w:color w:val="002060"/>
          <w:sz w:val="22"/>
          <w:szCs w:val="22"/>
        </w:rPr>
        <w:t>este</w:t>
      </w:r>
      <w:proofErr w:type="gramEnd"/>
      <w:r w:rsidRPr="00AE54FC">
        <w:rPr>
          <w:rStyle w:val="slitbdy"/>
          <w:rFonts w:ascii="Times New Roman" w:hAnsi="Times New Roman" w:cs="Times New Roman"/>
          <w:i/>
          <w:color w:val="002060"/>
          <w:sz w:val="22"/>
          <w:szCs w:val="22"/>
        </w:rPr>
        <w:t xml:space="preserve"> organizat ca si societate pe acţiuni cu capital social reprezentat prin acţiuni la purtător</w:t>
      </w:r>
      <w:r w:rsidRPr="00AE54FC">
        <w:rPr>
          <w:rStyle w:val="slitbdy"/>
          <w:rFonts w:ascii="Times New Roman" w:hAnsi="Times New Roman" w:cs="Times New Roman"/>
          <w:color w:val="002060"/>
          <w:sz w:val="22"/>
          <w:szCs w:val="22"/>
        </w:rPr>
        <w:t>, va declara si 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proofErr w:type="gramStart"/>
      <w:r w:rsidRPr="00AE54FC">
        <w:rPr>
          <w:rStyle w:val="slitbdy"/>
          <w:rFonts w:ascii="Times New Roman" w:hAnsi="Times New Roman" w:cs="Times New Roman"/>
          <w:i/>
          <w:color w:val="002060"/>
          <w:sz w:val="22"/>
          <w:szCs w:val="22"/>
        </w:rPr>
        <w:t>respectam</w:t>
      </w:r>
      <w:proofErr w:type="gramEnd"/>
      <w:r w:rsidRPr="00AE54FC">
        <w:rPr>
          <w:rStyle w:val="slitbdy"/>
          <w:rFonts w:ascii="Times New Roman" w:hAnsi="Times New Roman" w:cs="Times New Roman"/>
          <w:color w:val="002060"/>
          <w:sz w:val="22"/>
          <w:szCs w:val="22"/>
        </w:rPr>
        <w:t xml:space="preserve"> prevederile</w:t>
      </w:r>
      <w:r w:rsidRPr="00AE54FC">
        <w:rPr>
          <w:rStyle w:val="slitbdy"/>
          <w:rFonts w:ascii="Times New Roman" w:hAnsi="Times New Roman" w:cs="Times New Roman"/>
          <w:color w:val="0033CC"/>
          <w:sz w:val="22"/>
          <w:szCs w:val="22"/>
        </w:rPr>
        <w:t xml:space="preserve"> </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 xml:space="preserve"> şi </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33CC"/>
          <w:sz w:val="22"/>
          <w:szCs w:val="22"/>
        </w:rPr>
        <w:t xml:space="preserve"> </w:t>
      </w:r>
      <w:r w:rsidRPr="00AE54FC">
        <w:rPr>
          <w:rStyle w:val="slitbdy"/>
          <w:rFonts w:ascii="Times New Roman" w:hAnsi="Times New Roman" w:cs="Times New Roman"/>
          <w:color w:val="002060"/>
          <w:sz w:val="22"/>
          <w:szCs w:val="22"/>
        </w:rPr>
        <w:t>din Legea nr.98/2016;</w:t>
      </w:r>
      <w:r w:rsidRPr="00AE54FC">
        <w:rPr>
          <w:rStyle w:val="slitbdy"/>
          <w:rFonts w:ascii="Times New Roman" w:hAnsi="Times New Roman" w:cs="Times New Roman"/>
          <w:color w:val="0033CC"/>
          <w:sz w:val="22"/>
          <w:szCs w:val="22"/>
        </w:rPr>
        <w:t xml:space="preserve"> </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 ce dețin funcții de decizie in cadrul autoritatii </w:t>
      </w:r>
      <w:proofErr w:type="gramStart"/>
      <w:r w:rsidRPr="00AE54FC">
        <w:rPr>
          <w:rFonts w:ascii="Times New Roman" w:hAnsi="Times New Roman" w:cs="Times New Roman"/>
          <w:sz w:val="22"/>
          <w:szCs w:val="22"/>
        </w:rPr>
        <w:t>contractante  şi</w:t>
      </w:r>
      <w:proofErr w:type="gramEnd"/>
      <w:r w:rsidRPr="00AE54FC">
        <w:rPr>
          <w:rFonts w:ascii="Times New Roman" w:hAnsi="Times New Roman" w:cs="Times New Roman"/>
          <w:sz w:val="22"/>
          <w:szCs w:val="22"/>
        </w:rPr>
        <w:t xml:space="preserve">/sau în legătură cu prezenta 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Matei Cristian Creiveanu -Administrator public;</w:t>
      </w:r>
    </w:p>
    <w:p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 xml:space="preserve">Caius-Sorin Suli -pt.Secretar </w:t>
      </w:r>
      <w:r w:rsidRPr="00997FF3">
        <w:rPr>
          <w:rFonts w:ascii="Times New Roman" w:eastAsia="SegoeUI" w:hAnsi="Times New Roman" w:cs="Times New Roman"/>
          <w:sz w:val="22"/>
          <w:szCs w:val="22"/>
        </w:rPr>
        <w:t>general;</w:t>
      </w:r>
    </w:p>
    <w:p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Steliana Stanciu -Director Dir.Economica;</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Adriana Deaconu -Director Dir.Incubator de Proiecte;</w:t>
      </w:r>
    </w:p>
    <w:p w:rsidR="00521D4C" w:rsidRPr="00997FF3" w:rsidRDefault="00521D4C" w:rsidP="009C359D">
      <w:pPr>
        <w:widowControl/>
        <w:jc w:val="both"/>
        <w:rPr>
          <w:rStyle w:val="noticetext"/>
          <w:rFonts w:ascii="Times New Roman" w:hAnsi="Times New Roman" w:cs="Times New Roman"/>
          <w:sz w:val="22"/>
          <w:szCs w:val="22"/>
        </w:rPr>
      </w:pPr>
      <w:r w:rsidRPr="00997FF3">
        <w:rPr>
          <w:rStyle w:val="noticetext"/>
          <w:rFonts w:ascii="Times New Roman" w:hAnsi="Times New Roman" w:cs="Times New Roman"/>
          <w:sz w:val="22"/>
          <w:szCs w:val="22"/>
        </w:rPr>
        <w:t xml:space="preserve">Daniela Ghinea </w:t>
      </w:r>
      <w:r w:rsidR="00997FF3">
        <w:rPr>
          <w:rStyle w:val="noticetext"/>
          <w:rFonts w:ascii="Times New Roman" w:hAnsi="Times New Roman" w:cs="Times New Roman"/>
          <w:sz w:val="22"/>
          <w:szCs w:val="22"/>
        </w:rPr>
        <w:t>-p.</w:t>
      </w:r>
      <w:r w:rsidRPr="00997FF3">
        <w:rPr>
          <w:rStyle w:val="noticetext"/>
          <w:rFonts w:ascii="Times New Roman" w:hAnsi="Times New Roman" w:cs="Times New Roman"/>
          <w:sz w:val="22"/>
          <w:szCs w:val="22"/>
        </w:rPr>
        <w:t xml:space="preserve">Sef Serviciul </w:t>
      </w:r>
      <w:r w:rsidRPr="00997FF3">
        <w:rPr>
          <w:rFonts w:ascii="Times New Roman" w:hAnsi="Times New Roman" w:cs="Times New Roman"/>
          <w:sz w:val="22"/>
          <w:szCs w:val="22"/>
          <w:shd w:val="clear" w:color="auto" w:fill="F5F5F5"/>
        </w:rPr>
        <w:t>Finantari nerambursabile;</w:t>
      </w:r>
      <w:r w:rsidRPr="00997FF3">
        <w:rPr>
          <w:rStyle w:val="noticetext"/>
          <w:rFonts w:ascii="Times New Roman" w:hAnsi="Times New Roman" w:cs="Times New Roman"/>
          <w:sz w:val="22"/>
          <w:szCs w:val="22"/>
        </w:rPr>
        <w:t xml:space="preserve">  </w:t>
      </w:r>
    </w:p>
    <w:p w:rsidR="00521D4C" w:rsidRPr="00997FF3" w:rsidRDefault="00521D4C"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Adina </w:t>
      </w:r>
      <w:r w:rsidR="00997FF3" w:rsidRPr="00997FF3">
        <w:rPr>
          <w:rFonts w:ascii="Times New Roman" w:eastAsia="SegoeUI" w:hAnsi="Times New Roman" w:cs="Times New Roman"/>
          <w:sz w:val="22"/>
          <w:szCs w:val="22"/>
        </w:rPr>
        <w:t xml:space="preserve">Gabriela </w:t>
      </w:r>
      <w:r w:rsidRPr="00997FF3">
        <w:rPr>
          <w:rFonts w:ascii="Times New Roman" w:eastAsia="SegoeUI" w:hAnsi="Times New Roman" w:cs="Times New Roman"/>
          <w:sz w:val="22"/>
          <w:szCs w:val="22"/>
        </w:rPr>
        <w:t>Suiu</w:t>
      </w:r>
      <w:r w:rsidR="00997FF3" w:rsidRPr="00997FF3">
        <w:rPr>
          <w:rFonts w:ascii="Times New Roman" w:eastAsia="SegoeUI" w:hAnsi="Times New Roman" w:cs="Times New Roman"/>
          <w:sz w:val="22"/>
          <w:szCs w:val="22"/>
        </w:rPr>
        <w:t xml:space="preserve"> </w:t>
      </w:r>
      <w:r w:rsidR="00997FF3">
        <w:rPr>
          <w:rFonts w:ascii="Times New Roman" w:eastAsia="SegoeUI" w:hAnsi="Times New Roman" w:cs="Times New Roman"/>
          <w:sz w:val="22"/>
          <w:szCs w:val="22"/>
        </w:rPr>
        <w:t>-</w:t>
      </w:r>
      <w:r w:rsidR="00997FF3">
        <w:rPr>
          <w:rStyle w:val="FooterChar"/>
          <w:rFonts w:ascii="Times New Roman" w:hAnsi="Times New Roman" w:cs="Times New Roman"/>
          <w:sz w:val="22"/>
          <w:szCs w:val="22"/>
        </w:rPr>
        <w:t>p.</w:t>
      </w:r>
      <w:r w:rsidR="00997FF3" w:rsidRPr="00997FF3">
        <w:rPr>
          <w:rStyle w:val="noticetext"/>
          <w:rFonts w:ascii="Times New Roman" w:hAnsi="Times New Roman" w:cs="Times New Roman"/>
          <w:sz w:val="22"/>
          <w:szCs w:val="22"/>
        </w:rPr>
        <w:t>Sef Serv. Doc. Proiecte</w:t>
      </w:r>
      <w:r w:rsidR="00997FF3">
        <w:rPr>
          <w:rStyle w:val="noticetext"/>
          <w:rFonts w:ascii="Times New Roman" w:hAnsi="Times New Roman" w:cs="Times New Roman"/>
          <w:sz w:val="22"/>
          <w:szCs w:val="22"/>
        </w:rPr>
        <w:t>;</w:t>
      </w:r>
    </w:p>
    <w:p w:rsidR="009C359D"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-Sef Biroul Contencios;</w:t>
      </w:r>
    </w:p>
    <w:p w:rsidR="00997FF3" w:rsidRPr="00997FF3" w:rsidRDefault="00997FF3"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Adina Balogh -Consilier juridic;</w:t>
      </w:r>
    </w:p>
    <w:p w:rsidR="009C359D" w:rsidRPr="00521D4C" w:rsidRDefault="009C359D" w:rsidP="009C359D">
      <w:pPr>
        <w:rPr>
          <w:rFonts w:ascii="Times New Roman" w:eastAsia="SegoeUI" w:hAnsi="Times New Roman" w:cs="Times New Roman"/>
          <w:sz w:val="22"/>
          <w:szCs w:val="22"/>
        </w:rPr>
      </w:pPr>
      <w:r w:rsidRPr="00521D4C">
        <w:rPr>
          <w:rFonts w:ascii="Times New Roman" w:eastAsia="SegoeUI" w:hAnsi="Times New Roman" w:cs="Times New Roman"/>
          <w:sz w:val="22"/>
          <w:szCs w:val="22"/>
        </w:rPr>
        <w:t>Cristina Lucia Bozan -Consilier Juridic;</w:t>
      </w:r>
    </w:p>
    <w:p w:rsidR="009C359D" w:rsidRPr="00521D4C" w:rsidRDefault="009C359D" w:rsidP="009C359D">
      <w:pPr>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Adriana Mariana Seitan -Consilier Juridic;</w:t>
      </w:r>
    </w:p>
    <w:p w:rsidR="009C359D" w:rsidRPr="009C359D"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Victoria-Slavita Dubles -Sef Biroul Evidenta Mijloace fixe</w:t>
      </w:r>
      <w:r w:rsidRPr="009C359D">
        <w:rPr>
          <w:rFonts w:ascii="Times New Roman" w:eastAsia="SegoeUI" w:hAnsi="Times New Roman" w:cs="Times New Roman"/>
          <w:sz w:val="22"/>
          <w:szCs w:val="22"/>
        </w:rPr>
        <w:t>;</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Alina Ramona Rosenblum-Sef Biroul Finantari Buget Local;</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-Consilier Biroul 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Eliza-Angela Costa -Consilier Serv. Locuinte si Preemtiuni;</w:t>
      </w:r>
    </w:p>
    <w:p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Nicoleta Ramona Dolha -Consilier Biroul Administrare Spatii Utilitare</w:t>
      </w:r>
      <w:proofErr w:type="gramStart"/>
      <w:r w:rsidRPr="009C359D">
        <w:rPr>
          <w:rFonts w:ascii="Times New Roman" w:eastAsia="SegoeUI" w:hAnsi="Times New Roman" w:cs="Times New Roman"/>
          <w:sz w:val="22"/>
          <w:szCs w:val="22"/>
        </w:rPr>
        <w:t>,Servicii</w:t>
      </w:r>
      <w:proofErr w:type="gramEnd"/>
      <w:r w:rsidRPr="009C359D">
        <w:rPr>
          <w:rFonts w:ascii="Times New Roman" w:eastAsia="SegoeUI" w:hAnsi="Times New Roman" w:cs="Times New Roman"/>
          <w:sz w:val="22"/>
          <w:szCs w:val="22"/>
        </w:rPr>
        <w:t xml:space="preserve"> Conexe si Contracte Garaje;</w:t>
      </w:r>
    </w:p>
    <w:p w:rsidR="00AE54FC" w:rsidRPr="009C359D" w:rsidRDefault="009C359D" w:rsidP="00EF5422">
      <w:pPr>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Consilieri locali: Raul Ambrus; Lorenzo-Flavius Barabas; Vlad -Andrei Boldura; Lucian Caldararu; Marius-Lucian Craina; Emanuel</w:t>
      </w:r>
      <w:r w:rsidR="00B12D30">
        <w:rPr>
          <w:rFonts w:ascii="Times New Roman" w:eastAsia="SegoeUI" w:hAnsi="Times New Roman" w:cs="Times New Roman"/>
          <w:sz w:val="22"/>
          <w:szCs w:val="22"/>
        </w:rPr>
        <w:t xml:space="preserve"> David; Dan Aurel Diaconu</w:t>
      </w:r>
      <w:r w:rsidRPr="009C359D">
        <w:rPr>
          <w:rFonts w:ascii="Times New Roman" w:eastAsia="SegoeUI" w:hAnsi="Times New Roman" w:cs="Times New Roman"/>
          <w:sz w:val="22"/>
          <w:szCs w:val="22"/>
        </w:rPr>
        <w:t xml:space="preserve">; Jorge Gonzalez </w:t>
      </w:r>
      <w:r w:rsidR="00B12D30">
        <w:rPr>
          <w:rFonts w:ascii="Times New Roman" w:eastAsia="SegoeUI" w:hAnsi="Times New Roman" w:cs="Times New Roman"/>
          <w:sz w:val="22"/>
          <w:szCs w:val="22"/>
        </w:rPr>
        <w:t>Garrido</w:t>
      </w:r>
      <w:r w:rsidRPr="009C359D">
        <w:rPr>
          <w:rFonts w:ascii="Times New Roman" w:eastAsia="SegoeUI" w:hAnsi="Times New Roman" w:cs="Times New Roman"/>
          <w:sz w:val="22"/>
          <w:szCs w:val="22"/>
        </w:rPr>
        <w:t>; Cornel -Florin Ilca; Roxana -</w:t>
      </w:r>
      <w:r w:rsidRPr="009C359D">
        <w:rPr>
          <w:rFonts w:ascii="Times New Roman" w:eastAsia="SegoeUI" w:hAnsi="Times New Roman" w:cs="Times New Roman"/>
          <w:sz w:val="22"/>
          <w:szCs w:val="22"/>
        </w:rPr>
        <w:lastRenderedPageBreak/>
        <w:t>Teodora Iliescu; Andra-Anca Lapadatu; Adrian</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 Lulciuc; Daniela Mirela Maris; Ovidiu Merean; Andrei Mester; Elena-Rodica Militaru; Simion Mosiu; Ana-Maria Munteanu;</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Razvan-Gabriel Negrisanu; Paula-Ana Romocean; Constantin Stefan Sandu; Razvan-Ion Stana; Ioan-Stefan Szatmari; Aida-Sorina</w:t>
      </w:r>
      <w:r>
        <w:rPr>
          <w:rFonts w:ascii="Times New Roman" w:eastAsia="SegoeUI" w:hAnsi="Times New Roman" w:cs="Times New Roman"/>
          <w:sz w:val="22"/>
          <w:szCs w:val="22"/>
        </w:rPr>
        <w:t xml:space="preserve"> </w:t>
      </w:r>
      <w:r w:rsidRPr="009C359D">
        <w:rPr>
          <w:rFonts w:ascii="Times New Roman" w:eastAsia="SegoeUI" w:hAnsi="Times New Roman" w:cs="Times New Roman"/>
          <w:sz w:val="22"/>
          <w:szCs w:val="22"/>
        </w:rPr>
        <w:t>Szilagyi; Radu Daniel Toanca;</w:t>
      </w:r>
    </w:p>
    <w:p w:rsidR="009C359D" w:rsidRPr="00997FF3" w:rsidRDefault="00AE54F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 xml:space="preserve">Persoanele cu functie de decizie din cadrul autoritatii contractante, in ceea </w:t>
      </w:r>
      <w:proofErr w:type="gramStart"/>
      <w:r w:rsidRPr="00997FF3">
        <w:rPr>
          <w:rFonts w:ascii="Times New Roman" w:eastAsia="SegoeUI" w:hAnsi="Times New Roman" w:cs="Times New Roman"/>
          <w:sz w:val="22"/>
          <w:szCs w:val="22"/>
        </w:rPr>
        <w:t>ce</w:t>
      </w:r>
      <w:proofErr w:type="gramEnd"/>
      <w:r w:rsidRPr="00997FF3">
        <w:rPr>
          <w:rFonts w:ascii="Times New Roman" w:eastAsia="SegoeUI" w:hAnsi="Times New Roman" w:cs="Times New Roman"/>
          <w:sz w:val="22"/>
          <w:szCs w:val="22"/>
        </w:rPr>
        <w:t xml:space="preserve"> priveste organizarea, derularea si</w:t>
      </w:r>
      <w:r w:rsidR="00A65FE5" w:rsidRPr="00997FF3">
        <w:rPr>
          <w:rFonts w:ascii="Times New Roman" w:eastAsia="SegoeUI" w:hAnsi="Times New Roman" w:cs="Times New Roman"/>
          <w:sz w:val="22"/>
          <w:szCs w:val="22"/>
        </w:rPr>
        <w:t xml:space="preserve"> finalizarea acestei achizitii</w:t>
      </w:r>
      <w:r w:rsidRPr="00997FF3">
        <w:rPr>
          <w:rFonts w:ascii="Times New Roman" w:eastAsia="SegoeUI" w:hAnsi="Times New Roman" w:cs="Times New Roman"/>
          <w:sz w:val="22"/>
          <w:szCs w:val="22"/>
        </w:rPr>
        <w:t>:</w:t>
      </w:r>
    </w:p>
    <w:p w:rsidR="00B12D30" w:rsidRPr="00997FF3" w:rsidRDefault="00521D4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Floriana Stefan</w:t>
      </w:r>
      <w:r w:rsidR="00B12D30" w:rsidRPr="00997FF3">
        <w:rPr>
          <w:rFonts w:ascii="Times New Roman" w:eastAsia="SegoeUI" w:hAnsi="Times New Roman" w:cs="Times New Roman"/>
          <w:sz w:val="22"/>
          <w:szCs w:val="22"/>
        </w:rPr>
        <w:t xml:space="preserve"> </w:t>
      </w:r>
      <w:r w:rsidR="00997FF3" w:rsidRPr="00997FF3">
        <w:rPr>
          <w:rFonts w:ascii="Times New Roman" w:eastAsia="SegoeUI" w:hAnsi="Times New Roman" w:cs="Times New Roman"/>
          <w:sz w:val="22"/>
          <w:szCs w:val="22"/>
        </w:rPr>
        <w:t>-</w:t>
      </w:r>
      <w:r w:rsidR="00997FF3" w:rsidRPr="00997FF3">
        <w:rPr>
          <w:rStyle w:val="noticetext"/>
          <w:rFonts w:ascii="Times New Roman" w:hAnsi="Times New Roman" w:cs="Times New Roman"/>
          <w:sz w:val="22"/>
          <w:szCs w:val="22"/>
        </w:rPr>
        <w:t>Consilier Serv. Fin. Nerambursabile</w:t>
      </w:r>
      <w:r w:rsidR="00997FF3" w:rsidRPr="00997FF3">
        <w:rPr>
          <w:rFonts w:ascii="Times New Roman" w:eastAsia="SegoeUI" w:hAnsi="Times New Roman" w:cs="Times New Roman"/>
          <w:sz w:val="22"/>
          <w:szCs w:val="22"/>
        </w:rPr>
        <w:t>,</w:t>
      </w:r>
      <w:r w:rsidR="00216120">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 xml:space="preserve">Manager </w:t>
      </w:r>
      <w:proofErr w:type="gramStart"/>
      <w:r w:rsidRPr="00997FF3">
        <w:rPr>
          <w:rFonts w:ascii="Times New Roman" w:eastAsia="SegoeUI" w:hAnsi="Times New Roman" w:cs="Times New Roman"/>
          <w:sz w:val="22"/>
          <w:szCs w:val="22"/>
        </w:rPr>
        <w:t>proiect</w:t>
      </w:r>
      <w:proofErr w:type="gramEnd"/>
      <w:r w:rsidR="00602666" w:rsidRPr="00997FF3">
        <w:rPr>
          <w:rFonts w:ascii="Times New Roman" w:eastAsia="SegoeUI" w:hAnsi="Times New Roman" w:cs="Times New Roman"/>
          <w:sz w:val="22"/>
          <w:szCs w:val="22"/>
        </w:rPr>
        <w:t>;</w:t>
      </w:r>
    </w:p>
    <w:p w:rsidR="00AE54FC" w:rsidRPr="00997FF3" w:rsidRDefault="00521D4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Dana Neacsu</w:t>
      </w:r>
      <w:r w:rsidR="00AE54FC" w:rsidRPr="00997FF3">
        <w:rPr>
          <w:rFonts w:ascii="Times New Roman" w:eastAsia="SegoeUI" w:hAnsi="Times New Roman" w:cs="Times New Roman"/>
          <w:sz w:val="22"/>
          <w:szCs w:val="22"/>
        </w:rPr>
        <w:t xml:space="preserve"> </w:t>
      </w:r>
      <w:r w:rsidR="00997FF3">
        <w:rPr>
          <w:rFonts w:ascii="Times New Roman" w:eastAsia="SegoeUI" w:hAnsi="Times New Roman" w:cs="Times New Roman"/>
          <w:sz w:val="22"/>
          <w:szCs w:val="22"/>
        </w:rPr>
        <w:t>-</w:t>
      </w:r>
      <w:r w:rsidR="00997FF3" w:rsidRPr="00997FF3">
        <w:rPr>
          <w:rStyle w:val="noticetext"/>
          <w:rFonts w:ascii="Times New Roman" w:hAnsi="Times New Roman" w:cs="Times New Roman"/>
          <w:sz w:val="22"/>
          <w:szCs w:val="22"/>
        </w:rPr>
        <w:t xml:space="preserve">Consilier Serviciul </w:t>
      </w:r>
      <w:r w:rsidR="00997FF3" w:rsidRPr="00997FF3">
        <w:rPr>
          <w:rFonts w:ascii="Times New Roman" w:hAnsi="Times New Roman" w:cs="Times New Roman"/>
          <w:sz w:val="22"/>
          <w:szCs w:val="22"/>
          <w:shd w:val="clear" w:color="auto" w:fill="F5F5F5"/>
        </w:rPr>
        <w:t>Finantari nerambursabile</w:t>
      </w:r>
      <w:r w:rsidR="00997FF3" w:rsidRPr="00997FF3">
        <w:rPr>
          <w:rFonts w:ascii="Times New Roman" w:eastAsia="SegoeUI" w:hAnsi="Times New Roman" w:cs="Times New Roman"/>
          <w:sz w:val="22"/>
          <w:szCs w:val="22"/>
        </w:rPr>
        <w:t xml:space="preserve">, </w:t>
      </w:r>
      <w:r w:rsidRPr="00997FF3">
        <w:rPr>
          <w:rFonts w:ascii="Times New Roman" w:eastAsia="SegoeUI" w:hAnsi="Times New Roman" w:cs="Times New Roman"/>
          <w:sz w:val="22"/>
          <w:szCs w:val="22"/>
        </w:rPr>
        <w:t>Asistent proiect</w:t>
      </w:r>
      <w:r w:rsidR="00AE54FC" w:rsidRPr="00997FF3">
        <w:rPr>
          <w:rFonts w:ascii="Times New Roman" w:eastAsia="SegoeUI" w:hAnsi="Times New Roman" w:cs="Times New Roman"/>
          <w:sz w:val="22"/>
          <w:szCs w:val="22"/>
        </w:rPr>
        <w:t>;</w:t>
      </w:r>
    </w:p>
    <w:p w:rsidR="000838A7" w:rsidRPr="009C359D" w:rsidRDefault="000838A7" w:rsidP="00EF5422">
      <w:pPr>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Lucretia Schipor -</w:t>
      </w:r>
      <w:r>
        <w:rPr>
          <w:rFonts w:ascii="Times New Roman" w:eastAsia="SegoeUI" w:hAnsi="Times New Roman" w:cs="Times New Roman"/>
          <w:sz w:val="22"/>
          <w:szCs w:val="22"/>
        </w:rPr>
        <w:t>Biroul</w:t>
      </w:r>
      <w:r w:rsidRPr="00AE54FC">
        <w:rPr>
          <w:rFonts w:ascii="Times New Roman" w:eastAsia="SegoeUI" w:hAnsi="Times New Roman" w:cs="Times New Roman"/>
          <w:sz w:val="22"/>
          <w:szCs w:val="22"/>
        </w:rPr>
        <w:t xml:space="preserve"> Achizitii Publice</w:t>
      </w:r>
      <w:r>
        <w:rPr>
          <w:rFonts w:ascii="Times New Roman" w:eastAsia="SegoeUI" w:hAnsi="Times New Roman" w:cs="Times New Roman"/>
          <w:sz w:val="22"/>
          <w:szCs w:val="22"/>
        </w:rPr>
        <w:t>, Responsabil achizitii publice</w:t>
      </w:r>
      <w:r w:rsidRPr="00AE54FC">
        <w:rPr>
          <w:rFonts w:ascii="Times New Roman" w:eastAsia="SegoeUI" w:hAnsi="Times New Roman" w:cs="Times New Roman"/>
          <w:sz w:val="22"/>
          <w:szCs w:val="22"/>
        </w:rPr>
        <w:t>;</w:t>
      </w:r>
    </w:p>
    <w:p w:rsidR="00602666" w:rsidRPr="00997FF3" w:rsidRDefault="00602666" w:rsidP="00EF5422">
      <w:pPr>
        <w:jc w:val="both"/>
        <w:rPr>
          <w:rFonts w:ascii="Times New Roman" w:eastAsia="SegoeUI" w:hAnsi="Times New Roman" w:cs="Times New Roman"/>
          <w:sz w:val="22"/>
          <w:szCs w:val="22"/>
        </w:rPr>
      </w:pP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t xml:space="preserve">                        </w:t>
      </w:r>
      <w:r w:rsidRPr="00AE54FC">
        <w:rPr>
          <w:rFonts w:ascii="Times New Roman" w:hAnsi="Times New Roman" w:cs="Times New Roman"/>
          <w:sz w:val="22"/>
          <w:szCs w:val="22"/>
        </w:rPr>
        <w:tab/>
        <w:t xml:space="preserve">                      </w:t>
      </w:r>
      <w:r w:rsidRPr="00AE54FC">
        <w:rPr>
          <w:rFonts w:ascii="Times New Roman" w:hAnsi="Times New Roman" w:cs="Times New Roman"/>
          <w:iCs/>
          <w:sz w:val="22"/>
          <w:szCs w:val="22"/>
        </w:rPr>
        <w:t>Operator economic</w:t>
      </w:r>
      <w:r w:rsidRPr="00AE54FC">
        <w:rPr>
          <w:rFonts w:ascii="Times New Roman" w:hAnsi="Times New Roman" w:cs="Times New Roman"/>
          <w:sz w:val="22"/>
          <w:szCs w:val="22"/>
        </w:rPr>
        <w:t xml:space="preserve">                                                                </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AE54FC" w:rsidP="00AE54FC">
      <w:pPr>
        <w:jc w:val="center"/>
        <w:rPr>
          <w:rFonts w:ascii="Times New Roman" w:hAnsi="Times New Roman" w:cs="Times New Roman"/>
          <w:i/>
          <w:iCs/>
          <w:color w:val="002060"/>
          <w:sz w:val="22"/>
          <w:szCs w:val="22"/>
        </w:rPr>
      </w:pPr>
      <w:r w:rsidRPr="00AE54FC">
        <w:rPr>
          <w:rFonts w:ascii="Times New Roman" w:hAnsi="Times New Roman" w:cs="Times New Roman"/>
          <w:i/>
          <w:iCs/>
          <w:sz w:val="22"/>
          <w:szCs w:val="22"/>
        </w:rPr>
        <w:t xml:space="preserve">                                                                                                       </w:t>
      </w:r>
      <w:r w:rsidRPr="00AE54FC">
        <w:rPr>
          <w:rFonts w:ascii="Times New Roman" w:hAnsi="Times New Roman" w:cs="Times New Roman"/>
          <w:i/>
          <w:iCs/>
          <w:color w:val="002060"/>
          <w:sz w:val="22"/>
          <w:szCs w:val="22"/>
        </w:rPr>
        <w:t>(</w:t>
      </w:r>
      <w:proofErr w:type="gramStart"/>
      <w:r w:rsidRPr="00AE54FC">
        <w:rPr>
          <w:rFonts w:ascii="Times New Roman" w:hAnsi="Times New Roman" w:cs="Times New Roman"/>
          <w:i/>
          <w:iCs/>
          <w:color w:val="002060"/>
          <w:sz w:val="22"/>
          <w:szCs w:val="22"/>
        </w:rPr>
        <w:t>semnătura</w:t>
      </w:r>
      <w:proofErr w:type="gramEnd"/>
      <w:r w:rsidRPr="00AE54FC">
        <w:rPr>
          <w:rFonts w:ascii="Times New Roman" w:hAnsi="Times New Roman" w:cs="Times New Roman"/>
          <w:i/>
          <w:iCs/>
          <w:color w:val="002060"/>
          <w:sz w:val="22"/>
          <w:szCs w:val="22"/>
        </w:rPr>
        <w:t xml:space="preserve"> autorizată si stampila )</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B66EBF" w:rsidRDefault="00B66EBF" w:rsidP="00A92175">
      <w:pPr>
        <w:rPr>
          <w:rFonts w:ascii="Times New Roman" w:hAnsi="Times New Roman" w:cs="Times New Roman"/>
          <w:sz w:val="22"/>
          <w:szCs w:val="22"/>
        </w:rPr>
      </w:pPr>
    </w:p>
    <w:p w:rsidR="00B66EBF" w:rsidRDefault="00B66EBF" w:rsidP="00A92175">
      <w:pPr>
        <w:rPr>
          <w:rFonts w:ascii="Times New Roman" w:hAnsi="Times New Roman" w:cs="Times New Roman"/>
          <w:sz w:val="22"/>
          <w:szCs w:val="22"/>
        </w:rPr>
      </w:pPr>
    </w:p>
    <w:p w:rsidR="00B66EBF" w:rsidRDefault="00B66EBF"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33CC"/>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w:t>
      </w:r>
      <w:proofErr w:type="gramEnd"/>
      <w:r w:rsidRPr="00A65FE5">
        <w:rPr>
          <w:rFonts w:ascii="Times New Roman" w:hAnsi="Times New Roman" w:cs="Times New Roman"/>
          <w:b/>
          <w:i/>
          <w:sz w:val="22"/>
          <w:szCs w:val="22"/>
        </w:rPr>
        <w:t xml:space="preserve"> </w:t>
      </w:r>
      <w:proofErr w:type="gramStart"/>
      <w:r w:rsidRPr="00A65FE5">
        <w:rPr>
          <w:rFonts w:ascii="Times New Roman" w:hAnsi="Times New Roman" w:cs="Times New Roman"/>
          <w:b/>
          <w:i/>
          <w:sz w:val="22"/>
          <w:szCs w:val="22"/>
        </w:rPr>
        <w:t>164 DIN LEGEA NR.</w:t>
      </w:r>
      <w:proofErr w:type="gramEnd"/>
      <w:r w:rsidRPr="00A65FE5">
        <w:rPr>
          <w:rFonts w:ascii="Times New Roman" w:hAnsi="Times New Roman" w:cs="Times New Roman"/>
          <w:b/>
          <w:i/>
          <w:sz w:val="22"/>
          <w:szCs w:val="22"/>
        </w:rPr>
        <w:t xml:space="preserve">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proofErr w:type="gramStart"/>
      <w:r w:rsidRPr="00A65FE5">
        <w:rPr>
          <w:rFonts w:ascii="Times New Roman" w:hAnsi="Times New Roman" w:cs="Times New Roman"/>
          <w:sz w:val="22"/>
          <w:szCs w:val="22"/>
        </w:rPr>
        <w:t>Subsemnatul(</w:t>
      </w:r>
      <w:proofErr w:type="gramEnd"/>
      <w:r w:rsidRPr="00A65FE5">
        <w:rPr>
          <w:rFonts w:ascii="Times New Roman" w:hAnsi="Times New Roman" w:cs="Times New Roman"/>
          <w:sz w:val="22"/>
          <w:szCs w:val="22"/>
        </w:rPr>
        <w:t xml:space="preserve">a) .................................................. </w:t>
      </w:r>
      <w:proofErr w:type="gramStart"/>
      <w:r w:rsidRPr="00A65FE5">
        <w:rPr>
          <w:rFonts w:ascii="Times New Roman" w:hAnsi="Times New Roman" w:cs="Times New Roman"/>
          <w:sz w:val="22"/>
          <w:szCs w:val="22"/>
        </w:rPr>
        <w:t>reprezentant</w:t>
      </w:r>
      <w:proofErr w:type="gramEnd"/>
      <w:r w:rsidRPr="00A65FE5">
        <w:rPr>
          <w:rFonts w:ascii="Times New Roman" w:hAnsi="Times New Roman" w:cs="Times New Roman"/>
          <w:sz w:val="22"/>
          <w:szCs w:val="22"/>
        </w:rPr>
        <w:t xml:space="preserve">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 sediul/adresa 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 excluderii din procedură şi sub sancţiunile aplicate faptei de fals în declaratii, că nu mă afl</w:t>
      </w:r>
      <w:r>
        <w:rPr>
          <w:rFonts w:ascii="Times New Roman" w:hAnsi="Times New Roman" w:cs="Times New Roman"/>
          <w:sz w:val="22"/>
          <w:szCs w:val="22"/>
        </w:rPr>
        <w:t>u în situaţia prevăzută la art.</w:t>
      </w:r>
      <w:r w:rsidRPr="00A65FE5">
        <w:rPr>
          <w:rFonts w:ascii="Times New Roman" w:hAnsi="Times New Roman" w:cs="Times New Roman"/>
          <w:sz w:val="22"/>
          <w:szCs w:val="22"/>
        </w:rPr>
        <w:t xml:space="preserve">164 din Legea nr. 98/2016, respectiv ca operatorul economic pe care il reprezint nu a fost condamnat prin hotărâre definitivă a unei instanţe judecătoreşti pentru comiterea uneia dintre urmatoarele infractiuni: </w:t>
      </w:r>
      <w:r w:rsidRPr="00A65FE5">
        <w:rPr>
          <w:rStyle w:val="slitbdy"/>
          <w:rFonts w:ascii="Times New Roman" w:hAnsi="Times New Roman" w:cs="Times New Roman"/>
          <w:sz w:val="22"/>
          <w:szCs w:val="22"/>
        </w:rPr>
        <w:t>constituirea unui grup infracţional 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 privind 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 infracţiuni asimilate 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infracţiuni împotriva intereselor financiare ale Uniunii 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 xml:space="preserve"> şi </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 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w:t>
      </w:r>
      <w:r w:rsidRPr="00A65FE5">
        <w:rPr>
          <w:rStyle w:val="slitttl1"/>
          <w:rFonts w:ascii="Times New Roman" w:hAnsi="Times New Roman" w:cs="Times New Roman"/>
          <w:sz w:val="22"/>
          <w:szCs w:val="22"/>
        </w:rPr>
        <w:t xml:space="preserve"> </w:t>
      </w:r>
      <w:r w:rsidRPr="00A65FE5">
        <w:rPr>
          <w:rStyle w:val="slitbdy"/>
          <w:rFonts w:ascii="Times New Roman" w:hAnsi="Times New Roman" w:cs="Times New Roman"/>
          <w:sz w:val="22"/>
          <w:szCs w:val="22"/>
        </w:rPr>
        <w:t xml:space="preserve">traficul şi exploatarea persoanelor 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 privind protejarea intereselor financiare ale Comunităţilor 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65FE5">
        <w:rPr>
          <w:rFonts w:ascii="Times New Roman" w:hAnsi="Times New Roman" w:cs="Times New Roman"/>
          <w:sz w:val="22"/>
          <w:szCs w:val="22"/>
        </w:rPr>
        <w:t xml:space="preserve">          </w:t>
      </w:r>
      <w:r w:rsidRPr="00A65FE5">
        <w:rPr>
          <w:rFonts w:ascii="Times New Roman" w:hAnsi="Times New Roman" w:cs="Times New Roman"/>
          <w:i/>
          <w:iCs/>
          <w:color w:val="002060"/>
          <w:sz w:val="22"/>
          <w:szCs w:val="22"/>
        </w:rPr>
        <w:t>(</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 )</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432071" w:rsidRDefault="00432071" w:rsidP="00A92175">
      <w:pPr>
        <w:rPr>
          <w:rFonts w:ascii="Times New Roman" w:hAnsi="Times New Roman" w:cs="Times New Roman"/>
          <w:sz w:val="22"/>
          <w:szCs w:val="22"/>
        </w:rPr>
      </w:pPr>
    </w:p>
    <w:p w:rsidR="00432071" w:rsidRDefault="00432071"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sz w:val="22"/>
          <w:szCs w:val="22"/>
        </w:rPr>
        <w:t xml:space="preserve">    </w:t>
      </w:r>
      <w:r w:rsidRPr="00A65FE5">
        <w:rPr>
          <w:rFonts w:ascii="Times New Roman" w:hAnsi="Times New Roman" w:cs="Times New Roman"/>
          <w:color w:val="002060"/>
          <w:sz w:val="22"/>
          <w:szCs w:val="22"/>
        </w:rPr>
        <w:t>(</w:t>
      </w:r>
      <w:proofErr w:type="gramStart"/>
      <w:r w:rsidRPr="00A65FE5">
        <w:rPr>
          <w:rFonts w:ascii="Times New Roman" w:hAnsi="Times New Roman" w:cs="Times New Roman"/>
          <w:i/>
          <w:color w:val="002060"/>
          <w:sz w:val="22"/>
          <w:szCs w:val="22"/>
        </w:rPr>
        <w:t>denumirea/numele</w:t>
      </w:r>
      <w:proofErr w:type="gramEnd"/>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proofErr w:type="gramStart"/>
      <w:r w:rsidRPr="00A65FE5">
        <w:rPr>
          <w:rFonts w:ascii="Times New Roman" w:hAnsi="Times New Roman" w:cs="Times New Roman"/>
          <w:b/>
          <w:i/>
          <w:sz w:val="22"/>
          <w:szCs w:val="22"/>
        </w:rPr>
        <w:t>privind</w:t>
      </w:r>
      <w:proofErr w:type="gramEnd"/>
      <w:r w:rsidRPr="00A65FE5">
        <w:rPr>
          <w:rFonts w:ascii="Times New Roman" w:hAnsi="Times New Roman" w:cs="Times New Roman"/>
          <w:b/>
          <w:i/>
          <w:sz w:val="22"/>
          <w:szCs w:val="22"/>
        </w:rPr>
        <w:t xml:space="preserve"> neîncadrarea în situaţiile prevăzute la art. 165 </w:t>
      </w:r>
      <w:proofErr w:type="gramStart"/>
      <w:r w:rsidRPr="00A65FE5">
        <w:rPr>
          <w:rFonts w:ascii="Times New Roman" w:hAnsi="Times New Roman" w:cs="Times New Roman"/>
          <w:b/>
          <w:i/>
          <w:sz w:val="22"/>
          <w:szCs w:val="22"/>
        </w:rPr>
        <w:t>si</w:t>
      </w:r>
      <w:proofErr w:type="gramEnd"/>
      <w:r w:rsidRPr="00A65FE5">
        <w:rPr>
          <w:rFonts w:ascii="Times New Roman" w:hAnsi="Times New Roman" w:cs="Times New Roman"/>
          <w:b/>
          <w:i/>
          <w:sz w:val="22"/>
          <w:szCs w:val="22"/>
        </w:rPr>
        <w:t xml:space="preserve">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B66EBF" w:rsidRDefault="00A65FE5" w:rsidP="00A65FE5">
      <w:pPr>
        <w:jc w:val="both"/>
        <w:rPr>
          <w:rFonts w:ascii="Times New Roman" w:hAnsi="Times New Roman" w:cs="Times New Roman"/>
          <w:b/>
          <w:color w:val="000066"/>
          <w:sz w:val="22"/>
          <w:szCs w:val="22"/>
        </w:rPr>
      </w:pPr>
      <w:r w:rsidRPr="00A65FE5">
        <w:rPr>
          <w:rFonts w:ascii="Times New Roman" w:hAnsi="Times New Roman" w:cs="Times New Roman"/>
          <w:sz w:val="22"/>
          <w:szCs w:val="22"/>
        </w:rPr>
        <w:t>Subsemnatul(a) .................................... reprezentant 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operatorului economic</w:t>
      </w:r>
      <w:r w:rsidRPr="00A65FE5">
        <w:rPr>
          <w:rFonts w:ascii="Times New Roman" w:hAnsi="Times New Roman" w:cs="Times New Roman"/>
          <w:sz w:val="22"/>
          <w:szCs w:val="22"/>
        </w:rPr>
        <w:t>)</w:t>
      </w:r>
      <w:r w:rsidRPr="00A65FE5">
        <w:rPr>
          <w:rFonts w:ascii="Times New Roman" w:hAnsi="Times New Roman" w:cs="Times New Roman"/>
          <w:i/>
          <w:sz w:val="22"/>
          <w:szCs w:val="22"/>
        </w:rPr>
        <w:t xml:space="preserve"> </w:t>
      </w:r>
      <w:r w:rsidRPr="00A65FE5">
        <w:rPr>
          <w:rFonts w:ascii="Times New Roman" w:hAnsi="Times New Roman" w:cs="Times New Roman"/>
          <w:sz w:val="22"/>
          <w:szCs w:val="22"/>
        </w:rPr>
        <w:t xml:space="preserve">în calitate de ofertant pentru atribuirea contractului de achiziţie publică având ca obiect </w:t>
      </w:r>
      <w:r w:rsidR="00B66EBF" w:rsidRPr="00EF5422">
        <w:rPr>
          <w:rFonts w:ascii="Times New Roman" w:hAnsi="Times New Roman"/>
          <w:color w:val="000066"/>
          <w:sz w:val="22"/>
          <w:szCs w:val="22"/>
          <w:u w:val="single"/>
          <w:lang w:val="ro-RO"/>
        </w:rPr>
        <w:t>servicii</w:t>
      </w:r>
      <w:r w:rsidR="00B66EBF" w:rsidRPr="00EF5422">
        <w:rPr>
          <w:rFonts w:ascii="Times New Roman" w:hAnsi="Times New Roman"/>
          <w:color w:val="000066"/>
          <w:sz w:val="22"/>
          <w:szCs w:val="22"/>
          <w:u w:val="single"/>
        </w:rPr>
        <w:t xml:space="preserve"> </w:t>
      </w:r>
      <w:r w:rsidR="00B66EBF" w:rsidRPr="00EF5422">
        <w:rPr>
          <w:rFonts w:ascii="Times New Roman" w:hAnsi="Times New Roman"/>
          <w:bCs/>
          <w:color w:val="000066"/>
          <w:sz w:val="22"/>
          <w:szCs w:val="22"/>
          <w:u w:val="single"/>
        </w:rPr>
        <w:t>de informare ş</w:t>
      </w:r>
      <w:r w:rsidR="00B66EBF" w:rsidRPr="00EF5422">
        <w:rPr>
          <w:rFonts w:ascii="Times New Roman" w:eastAsia="HiddenHorzOCR" w:hAnsi="Times New Roman"/>
          <w:color w:val="000066"/>
          <w:sz w:val="22"/>
          <w:szCs w:val="22"/>
          <w:u w:val="single"/>
        </w:rPr>
        <w:t xml:space="preserve">i </w:t>
      </w:r>
      <w:r w:rsidR="00B66EBF" w:rsidRPr="00EF5422">
        <w:rPr>
          <w:rFonts w:ascii="Times New Roman" w:hAnsi="Times New Roman"/>
          <w:bCs/>
          <w:color w:val="000066"/>
          <w:sz w:val="22"/>
          <w:szCs w:val="22"/>
          <w:u w:val="single"/>
        </w:rPr>
        <w:t>publicitate din cadrul proiectului</w:t>
      </w:r>
      <w:r w:rsidR="00B66EBF" w:rsidRPr="00B95F78">
        <w:rPr>
          <w:rFonts w:ascii="Times New Roman" w:hAnsi="Times New Roman"/>
          <w:bCs/>
          <w:i/>
          <w:color w:val="000066"/>
          <w:sz w:val="22"/>
          <w:szCs w:val="22"/>
        </w:rPr>
        <w:t xml:space="preserve"> </w:t>
      </w:r>
      <w:r w:rsidR="00B66EBF" w:rsidRPr="00AC5615">
        <w:rPr>
          <w:rFonts w:ascii="Times New Roman" w:hAnsi="Times New Roman"/>
          <w:b/>
          <w:color w:val="000066"/>
          <w:sz w:val="22"/>
          <w:szCs w:val="22"/>
        </w:rPr>
        <w:t xml:space="preserve">”Construire corp P+1E la Școala Gimnazială nr.13 din Timișoara, str. Muzicescu nr.14’’, COD SMIS </w:t>
      </w:r>
      <w:r w:rsidR="00B66EBF" w:rsidRPr="00AC5615">
        <w:rPr>
          <w:rFonts w:ascii="Times New Roman" w:hAnsi="Times New Roman" w:cs="Times New Roman"/>
          <w:b/>
          <w:color w:val="000066"/>
          <w:sz w:val="22"/>
          <w:szCs w:val="22"/>
        </w:rPr>
        <w:t>2014+: 134130</w:t>
      </w:r>
      <w:r w:rsidR="00D235DD" w:rsidRPr="00AC5615">
        <w:rPr>
          <w:rFonts w:ascii="Times New Roman" w:hAnsi="Times New Roman" w:cs="Times New Roman"/>
          <w:sz w:val="22"/>
          <w:szCs w:val="22"/>
        </w:rPr>
        <w:t>,</w:t>
      </w:r>
      <w:r w:rsidR="00B66EBF">
        <w:rPr>
          <w:rFonts w:ascii="Times New Roman" w:hAnsi="Times New Roman" w:cs="Times New Roman"/>
          <w:sz w:val="22"/>
          <w:szCs w:val="22"/>
        </w:rPr>
        <w:t xml:space="preserve"> </w:t>
      </w:r>
      <w:r w:rsidRPr="00A65FE5">
        <w:rPr>
          <w:rFonts w:ascii="Times New Roman" w:hAnsi="Times New Roman" w:cs="Times New Roman"/>
          <w:sz w:val="22"/>
          <w:szCs w:val="22"/>
        </w:rPr>
        <w:t xml:space="preserve">organizată de MUNICIPIUL TIMISOARA, </w:t>
      </w:r>
      <w:r w:rsidRPr="00A65FE5">
        <w:rPr>
          <w:rFonts w:ascii="Times New Roman" w:hAnsi="Times New Roman" w:cs="Times New Roman"/>
          <w:b/>
          <w:sz w:val="22"/>
          <w:szCs w:val="22"/>
        </w:rPr>
        <w:t>declar pe propria răspundere si sub sanctiunea excluderii din procedura si a sanctiunii aplicabile pentru fals in declaratii 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a)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 procedura insolvenţei sau în lichidare, în supraveghere judiciară sau în încetarea 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comis o abatere profesională gravă care îmi pune în discuţie 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ma aflu într-o situaţie de conflict de interese în cadrul sau în legătură cu procedura în 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w:t>
      </w:r>
      <w:proofErr w:type="gramStart"/>
      <w:r w:rsidRPr="00A65FE5">
        <w:rPr>
          <w:rFonts w:ascii="Times New Roman" w:hAnsi="Times New Roman" w:cs="Times New Roman"/>
          <w:sz w:val="22"/>
          <w:szCs w:val="22"/>
        </w:rPr>
        <w:t>nu</w:t>
      </w:r>
      <w:proofErr w:type="gramEnd"/>
      <w:r w:rsidRPr="00A65FE5">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Înţeleg că în cazul în care această declaraţie nu </w:t>
      </w:r>
      <w:proofErr w:type="gramStart"/>
      <w:r w:rsidRPr="00A65FE5">
        <w:rPr>
          <w:rFonts w:ascii="Times New Roman" w:hAnsi="Times New Roman" w:cs="Times New Roman"/>
          <w:sz w:val="22"/>
          <w:szCs w:val="22"/>
        </w:rPr>
        <w:t>este</w:t>
      </w:r>
      <w:proofErr w:type="gramEnd"/>
      <w:r w:rsidRPr="00A65FE5">
        <w:rPr>
          <w:rFonts w:ascii="Times New Roman" w:hAnsi="Times New Roman" w:cs="Times New Roman"/>
          <w:sz w:val="22"/>
          <w:szCs w:val="22"/>
        </w:rPr>
        <w:t xml:space="preserve"> conformă cu realitatea sunt pasibil de încălcarea prevederilor legislaţiei penale privind falsul în 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 xml:space="preserve">Data </w:t>
      </w:r>
      <w:proofErr w:type="gramStart"/>
      <w:r w:rsidRPr="00A65FE5">
        <w:rPr>
          <w:rFonts w:ascii="Times New Roman" w:hAnsi="Times New Roman" w:cs="Times New Roman"/>
          <w:sz w:val="22"/>
          <w:szCs w:val="22"/>
        </w:rPr>
        <w:t>completării ................................</w:t>
      </w:r>
      <w:proofErr w:type="gramEnd"/>
      <w:r w:rsidRPr="00A65FE5">
        <w:rPr>
          <w:rFonts w:ascii="Times New Roman" w:hAnsi="Times New Roman" w:cs="Times New Roman"/>
          <w:sz w:val="22"/>
          <w:szCs w:val="22"/>
          <w:lang w:val="it-IT"/>
        </w:rPr>
        <w:t xml:space="preserve">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Pr="00A65FE5">
        <w:rPr>
          <w:rFonts w:ascii="Times New Roman" w:hAnsi="Times New Roman" w:cs="Times New Roman"/>
          <w:i/>
          <w:iCs/>
          <w:sz w:val="22"/>
          <w:szCs w:val="22"/>
        </w:rPr>
        <w:t xml:space="preserve">    (</w:t>
      </w:r>
      <w:proofErr w:type="gramStart"/>
      <w:r w:rsidRPr="00A65FE5">
        <w:rPr>
          <w:rFonts w:ascii="Times New Roman" w:hAnsi="Times New Roman" w:cs="Times New Roman"/>
          <w:i/>
          <w:iCs/>
          <w:color w:val="002060"/>
          <w:sz w:val="22"/>
          <w:szCs w:val="22"/>
        </w:rPr>
        <w:t>semnătura</w:t>
      </w:r>
      <w:proofErr w:type="gramEnd"/>
      <w:r w:rsidRPr="00A65FE5">
        <w:rPr>
          <w:rFonts w:ascii="Times New Roman" w:hAnsi="Times New Roman" w:cs="Times New Roman"/>
          <w:i/>
          <w:iCs/>
          <w:color w:val="002060"/>
          <w:sz w:val="22"/>
          <w:szCs w:val="22"/>
        </w:rPr>
        <w:t xml:space="preserve"> autorizată si stampila</w:t>
      </w:r>
      <w:r w:rsidRPr="00A65FE5">
        <w:rPr>
          <w:rFonts w:ascii="Times New Roman" w:hAnsi="Times New Roman" w:cs="Times New Roman"/>
          <w:i/>
          <w:iCs/>
          <w:sz w:val="22"/>
          <w:szCs w:val="22"/>
        </w:rPr>
        <w:t xml:space="preserve"> )</w:t>
      </w:r>
    </w:p>
    <w:p w:rsidR="00A65FE5" w:rsidRPr="00A65FE5" w:rsidRDefault="00A65FE5" w:rsidP="00A92175">
      <w:pPr>
        <w:rPr>
          <w:rFonts w:ascii="Times New Roman" w:hAnsi="Times New Roman" w:cs="Times New Roman"/>
          <w:sz w:val="22"/>
          <w:szCs w:val="22"/>
        </w:rPr>
      </w:pPr>
    </w:p>
    <w:p w:rsidR="00AC5615" w:rsidRDefault="00AC5615" w:rsidP="00A92175">
      <w:pPr>
        <w:rPr>
          <w:rFonts w:ascii="Times New Roman" w:hAnsi="Times New Roman" w:cs="Times New Roman"/>
          <w:sz w:val="22"/>
          <w:szCs w:val="22"/>
        </w:rPr>
      </w:pPr>
    </w:p>
    <w:p w:rsidR="00E477ED" w:rsidRDefault="00E477ED" w:rsidP="00A92175">
      <w:pPr>
        <w:rPr>
          <w:rFonts w:ascii="Times New Roman" w:hAnsi="Times New Roman" w:cs="Times New Roman"/>
          <w:sz w:val="22"/>
          <w:szCs w:val="22"/>
        </w:rPr>
      </w:pP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AC5615" w:rsidRDefault="00AC5615" w:rsidP="00A92175">
      <w:pPr>
        <w:rPr>
          <w:rFonts w:ascii="Times New Roman" w:hAnsi="Times New Roman" w:cs="Times New Roman"/>
          <w:color w:val="003399"/>
          <w:sz w:val="22"/>
          <w:szCs w:val="22"/>
        </w:rPr>
      </w:pPr>
    </w:p>
    <w:p w:rsidR="00AC5615" w:rsidRPr="008277BC" w:rsidRDefault="00AC5615" w:rsidP="00AC5615">
      <w:pPr>
        <w:jc w:val="center"/>
        <w:rPr>
          <w:rFonts w:ascii="Times New Roman" w:hAnsi="Times New Roman" w:cs="Times New Roman"/>
          <w:b/>
          <w:sz w:val="22"/>
          <w:szCs w:val="22"/>
          <w:lang w:val="ro-RO"/>
        </w:rPr>
      </w:pPr>
      <w:r w:rsidRPr="008277BC">
        <w:rPr>
          <w:rFonts w:ascii="Times New Roman" w:hAnsi="Times New Roman" w:cs="Times New Roman"/>
          <w:b/>
          <w:sz w:val="22"/>
          <w:szCs w:val="22"/>
          <w:lang w:val="ro-RO"/>
        </w:rPr>
        <w:t>Formular oferta tehnica</w:t>
      </w:r>
    </w:p>
    <w:p w:rsidR="00AC5615" w:rsidRPr="008277BC" w:rsidRDefault="00AC5615" w:rsidP="00AC5615">
      <w:pPr>
        <w:jc w:val="both"/>
        <w:rPr>
          <w:rFonts w:ascii="Times New Roman" w:hAnsi="Times New Roman" w:cs="Times New Roman"/>
          <w:sz w:val="22"/>
          <w:szCs w:val="22"/>
          <w:lang w:val="ro-RO"/>
        </w:rPr>
      </w:pPr>
    </w:p>
    <w:p w:rsidR="007C4BEE" w:rsidRPr="007C4BEE" w:rsidRDefault="00AC5615" w:rsidP="00AC5615">
      <w:pPr>
        <w:jc w:val="both"/>
        <w:rPr>
          <w:rFonts w:ascii="Times New Roman" w:hAnsi="Times New Roman"/>
          <w:b/>
          <w:color w:val="FF0000"/>
          <w:sz w:val="22"/>
          <w:szCs w:val="22"/>
        </w:rPr>
      </w:pPr>
      <w:r w:rsidRPr="00A5130D">
        <w:rPr>
          <w:rFonts w:ascii="Times New Roman" w:hAnsi="Times New Roman" w:cs="Times New Roman"/>
          <w:sz w:val="22"/>
          <w:szCs w:val="22"/>
          <w:lang w:val="ro-RO"/>
        </w:rPr>
        <w:t xml:space="preserve">Obiectul contractului îl constituie activităţile de informare și publicitate pentru proiectul </w:t>
      </w:r>
      <w:r w:rsidRPr="00A5130D">
        <w:rPr>
          <w:rFonts w:ascii="Times New Roman" w:hAnsi="Times New Roman" w:cs="Times New Roman"/>
          <w:sz w:val="22"/>
          <w:szCs w:val="22"/>
          <w:lang w:val="en-GB"/>
        </w:rPr>
        <w:t>“</w:t>
      </w:r>
      <w:r w:rsidR="00646AFE" w:rsidRPr="00AC5615">
        <w:rPr>
          <w:rFonts w:ascii="Times New Roman" w:hAnsi="Times New Roman"/>
          <w:b/>
          <w:color w:val="000066"/>
          <w:sz w:val="22"/>
          <w:szCs w:val="22"/>
        </w:rPr>
        <w:t xml:space="preserve">Construire corp P+1E la Școala Gimnazială nr.13 din Timișoara, str. Muzicescu nr.14’’, COD SMIS </w:t>
      </w:r>
      <w:r w:rsidR="00646AFE" w:rsidRPr="00AC5615">
        <w:rPr>
          <w:rFonts w:ascii="Times New Roman" w:hAnsi="Times New Roman" w:cs="Times New Roman"/>
          <w:b/>
          <w:color w:val="000066"/>
          <w:sz w:val="22"/>
          <w:szCs w:val="22"/>
        </w:rPr>
        <w:t>2014+: 134130</w:t>
      </w:r>
      <w:r w:rsidRPr="00A5130D">
        <w:rPr>
          <w:rFonts w:ascii="Times New Roman" w:hAnsi="Times New Roman" w:cs="Times New Roman"/>
          <w:b/>
          <w:sz w:val="22"/>
          <w:szCs w:val="22"/>
          <w:lang w:val="ro-RO"/>
        </w:rPr>
        <w:t xml:space="preserve">, </w:t>
      </w:r>
      <w:r w:rsidR="007C4BEE">
        <w:rPr>
          <w:rFonts w:ascii="Times New Roman" w:hAnsi="Times New Roman" w:cs="Times New Roman"/>
          <w:sz w:val="22"/>
          <w:szCs w:val="22"/>
          <w:lang w:val="ro-RO"/>
        </w:rPr>
        <w:t>contract de finanţare nr.</w:t>
      </w:r>
      <w:r w:rsidR="00646AFE">
        <w:rPr>
          <w:rFonts w:ascii="Times New Roman" w:hAnsi="Times New Roman" w:cs="Times New Roman"/>
          <w:bCs/>
          <w:sz w:val="22"/>
          <w:szCs w:val="22"/>
          <w:lang w:val="ro-RO"/>
        </w:rPr>
        <w:t>7269/18.11.2021</w:t>
      </w:r>
      <w:r w:rsidRPr="00A5130D">
        <w:rPr>
          <w:rFonts w:ascii="Times New Roman" w:hAnsi="Times New Roman" w:cs="Times New Roman"/>
          <w:sz w:val="22"/>
          <w:szCs w:val="22"/>
          <w:lang w:val="ro-RO"/>
        </w:rPr>
        <w:t xml:space="preserve">, </w:t>
      </w:r>
      <w:r w:rsidRPr="007C4BEE">
        <w:rPr>
          <w:rFonts w:ascii="Times New Roman" w:hAnsi="Times New Roman" w:cs="Times New Roman"/>
          <w:sz w:val="22"/>
          <w:szCs w:val="22"/>
          <w:lang w:val="ro-RO"/>
        </w:rPr>
        <w:t xml:space="preserve">astfel incat </w:t>
      </w:r>
      <w:proofErr w:type="gramStart"/>
      <w:r w:rsidRPr="007C4BEE">
        <w:rPr>
          <w:rFonts w:ascii="Times New Roman" w:hAnsi="Times New Roman" w:cs="Times New Roman"/>
          <w:sz w:val="22"/>
          <w:szCs w:val="22"/>
          <w:lang w:val="ro-RO"/>
        </w:rPr>
        <w:t>sa</w:t>
      </w:r>
      <w:proofErr w:type="gramEnd"/>
      <w:r w:rsidRPr="007C4BEE">
        <w:rPr>
          <w:rFonts w:ascii="Times New Roman" w:hAnsi="Times New Roman" w:cs="Times New Roman"/>
          <w:sz w:val="22"/>
          <w:szCs w:val="22"/>
          <w:lang w:val="ro-RO"/>
        </w:rPr>
        <w:t xml:space="preserve"> se</w:t>
      </w:r>
      <w:r w:rsidRPr="007C4BEE">
        <w:rPr>
          <w:rFonts w:ascii="Times New Roman" w:hAnsi="Times New Roman"/>
          <w:sz w:val="22"/>
          <w:szCs w:val="22"/>
          <w:lang w:val="ro-RO"/>
        </w:rPr>
        <w:t xml:space="preserve"> asigure o vizibilitate potrivită şi o promovare adecvată a proiectului, prin intermediul acţiunilor de informare şi publicitate, în conformitate cu prevederile Manualului de Identitate Vizuală pentru Programul Operational Regional 2014-2020.</w:t>
      </w:r>
    </w:p>
    <w:p w:rsidR="007C4BEE" w:rsidRDefault="007C4BEE" w:rsidP="007C4BEE">
      <w:pPr>
        <w:jc w:val="both"/>
        <w:rPr>
          <w:rFonts w:ascii="Times New Roman" w:hAnsi="Times New Roman"/>
          <w:sz w:val="22"/>
          <w:szCs w:val="22"/>
          <w:lang w:val="ro-RO"/>
        </w:rPr>
      </w:pPr>
      <w:r w:rsidRPr="007C4BEE">
        <w:rPr>
          <w:rFonts w:ascii="Times New Roman" w:hAnsi="Times New Roman"/>
          <w:sz w:val="22"/>
          <w:szCs w:val="22"/>
          <w:lang w:val="ro-RO"/>
        </w:rPr>
        <w:t xml:space="preserve">Achiziţia serviciilor de informare şi publicitate cuprinde acţiunile specifice măsurilor de informare şi publicitate  referitoare la începerea și finalizarea proiectului (în ultima lună de implementare) precum și activităţile acestuia  şi are scopul de a realiza materiale specifice informării şi publicităţii  şi </w:t>
      </w:r>
      <w:r w:rsidRPr="007C4BEE">
        <w:rPr>
          <w:rFonts w:ascii="Times New Roman" w:hAnsi="Times New Roman"/>
          <w:sz w:val="22"/>
          <w:szCs w:val="22"/>
        </w:rPr>
        <w:t xml:space="preserve">diseminarea </w:t>
      </w:r>
      <w:r w:rsidRPr="007C4BEE">
        <w:rPr>
          <w:rFonts w:ascii="Times New Roman" w:hAnsi="Times New Roman"/>
          <w:sz w:val="22"/>
          <w:szCs w:val="22"/>
          <w:lang w:val="ro-RO"/>
        </w:rPr>
        <w:t>rezultatelor obţinute prin proiect.</w:t>
      </w:r>
    </w:p>
    <w:p w:rsidR="007C4BEE" w:rsidRPr="007C4BEE" w:rsidRDefault="007C4BEE" w:rsidP="007C4BEE">
      <w:pPr>
        <w:jc w:val="both"/>
        <w:rPr>
          <w:rFonts w:ascii="Times New Roman" w:hAnsi="Times New Roman"/>
          <w:sz w:val="22"/>
          <w:szCs w:val="22"/>
          <w:lang w:val="ro-RO"/>
        </w:rPr>
      </w:pPr>
    </w:p>
    <w:tbl>
      <w:tblPr>
        <w:tblStyle w:val="TableGrid"/>
        <w:tblW w:w="0" w:type="auto"/>
        <w:tblLook w:val="04A0"/>
      </w:tblPr>
      <w:tblGrid>
        <w:gridCol w:w="5495"/>
        <w:gridCol w:w="4394"/>
      </w:tblGrid>
      <w:tr w:rsidR="007C4BEE" w:rsidRPr="00D220B8" w:rsidTr="007C4BEE">
        <w:trPr>
          <w:trHeight w:val="329"/>
        </w:trPr>
        <w:tc>
          <w:tcPr>
            <w:tcW w:w="5495" w:type="dxa"/>
          </w:tcPr>
          <w:p w:rsidR="007C4BEE" w:rsidRDefault="007C4BEE" w:rsidP="007C4BEE">
            <w:pPr>
              <w:jc w:val="center"/>
              <w:rPr>
                <w:rFonts w:ascii="Times New Roman" w:hAnsi="Times New Roman" w:cs="Times New Roman"/>
                <w:b/>
                <w:sz w:val="22"/>
                <w:szCs w:val="22"/>
                <w:lang w:val="ro-RO"/>
              </w:rPr>
            </w:pPr>
            <w:r w:rsidRPr="00D220B8">
              <w:rPr>
                <w:rFonts w:ascii="Times New Roman" w:hAnsi="Times New Roman" w:cs="Times New Roman"/>
                <w:b/>
                <w:sz w:val="22"/>
                <w:szCs w:val="22"/>
                <w:lang w:val="ro-RO"/>
              </w:rPr>
              <w:t xml:space="preserve">Cerinte minime </w:t>
            </w:r>
            <w:r>
              <w:rPr>
                <w:rFonts w:ascii="Times New Roman" w:hAnsi="Times New Roman" w:cs="Times New Roman"/>
                <w:b/>
                <w:sz w:val="22"/>
                <w:szCs w:val="22"/>
                <w:lang w:val="ro-RO"/>
              </w:rPr>
              <w:t xml:space="preserve">Caiet sarcini </w:t>
            </w:r>
          </w:p>
          <w:p w:rsidR="007C4BEE" w:rsidRDefault="007C4BEE" w:rsidP="007C4BEE">
            <w:pPr>
              <w:jc w:val="center"/>
              <w:rPr>
                <w:rFonts w:ascii="Times New Roman" w:hAnsi="Times New Roman" w:cs="Times New Roman"/>
                <w:b/>
                <w:sz w:val="22"/>
                <w:szCs w:val="22"/>
                <w:lang w:val="ro-RO"/>
              </w:rPr>
            </w:pPr>
            <w:r>
              <w:rPr>
                <w:rFonts w:ascii="Times New Roman" w:hAnsi="Times New Roman" w:cs="Times New Roman"/>
                <w:b/>
                <w:sz w:val="22"/>
                <w:szCs w:val="22"/>
                <w:lang w:val="ro-RO"/>
              </w:rPr>
              <w:t>nr.</w:t>
            </w:r>
            <w:r w:rsidRPr="00D220B8">
              <w:rPr>
                <w:rFonts w:ascii="Times New Roman" w:hAnsi="Times New Roman" w:cs="Times New Roman"/>
                <w:b/>
                <w:sz w:val="22"/>
                <w:szCs w:val="22"/>
                <w:lang w:val="ro-RO"/>
              </w:rPr>
              <w:t>SC202</w:t>
            </w:r>
            <w:r>
              <w:rPr>
                <w:rFonts w:ascii="Times New Roman" w:hAnsi="Times New Roman" w:cs="Times New Roman"/>
                <w:b/>
                <w:sz w:val="22"/>
                <w:szCs w:val="22"/>
                <w:lang w:val="ro-RO"/>
              </w:rPr>
              <w:t>2</w:t>
            </w:r>
            <w:r w:rsidRPr="00D220B8">
              <w:rPr>
                <w:rFonts w:ascii="Times New Roman" w:hAnsi="Times New Roman" w:cs="Times New Roman"/>
                <w:b/>
                <w:sz w:val="22"/>
                <w:szCs w:val="22"/>
                <w:lang w:val="ro-RO"/>
              </w:rPr>
              <w:t xml:space="preserve">– </w:t>
            </w:r>
            <w:r>
              <w:rPr>
                <w:rFonts w:ascii="Times New Roman" w:hAnsi="Times New Roman" w:cs="Times New Roman"/>
                <w:b/>
                <w:sz w:val="22"/>
                <w:szCs w:val="22"/>
                <w:lang w:val="ro-RO"/>
              </w:rPr>
              <w:t>1355/19.01</w:t>
            </w:r>
            <w:r w:rsidRPr="00D220B8">
              <w:rPr>
                <w:rFonts w:ascii="Times New Roman" w:hAnsi="Times New Roman" w:cs="Times New Roman"/>
                <w:b/>
                <w:sz w:val="22"/>
                <w:szCs w:val="22"/>
                <w:lang w:val="ro-RO"/>
              </w:rPr>
              <w:t>.202</w:t>
            </w:r>
            <w:r>
              <w:rPr>
                <w:rFonts w:ascii="Times New Roman" w:hAnsi="Times New Roman" w:cs="Times New Roman"/>
                <w:b/>
                <w:sz w:val="22"/>
                <w:szCs w:val="22"/>
                <w:lang w:val="ro-RO"/>
              </w:rPr>
              <w:t>2</w:t>
            </w:r>
          </w:p>
          <w:p w:rsidR="007C4BEE" w:rsidRPr="00D220B8" w:rsidRDefault="007C4BEE" w:rsidP="007C4BEE">
            <w:pPr>
              <w:jc w:val="center"/>
              <w:rPr>
                <w:rFonts w:ascii="Times New Roman" w:hAnsi="Times New Roman" w:cs="Times New Roman"/>
                <w:b/>
                <w:sz w:val="22"/>
                <w:szCs w:val="22"/>
                <w:lang w:val="ro-RO"/>
              </w:rPr>
            </w:pPr>
          </w:p>
        </w:tc>
        <w:tc>
          <w:tcPr>
            <w:tcW w:w="4394" w:type="dxa"/>
            <w:vAlign w:val="center"/>
          </w:tcPr>
          <w:p w:rsidR="007C4BEE" w:rsidRPr="00D220B8" w:rsidRDefault="007C4BEE" w:rsidP="007C4BEE">
            <w:pPr>
              <w:jc w:val="center"/>
              <w:rPr>
                <w:rFonts w:ascii="Times New Roman" w:hAnsi="Times New Roman" w:cs="Times New Roman"/>
                <w:b/>
                <w:sz w:val="22"/>
                <w:szCs w:val="22"/>
                <w:lang w:val="ro-RO"/>
              </w:rPr>
            </w:pPr>
            <w:r w:rsidRPr="00D220B8">
              <w:rPr>
                <w:rFonts w:ascii="Times New Roman" w:hAnsi="Times New Roman" w:cs="Times New Roman"/>
                <w:b/>
                <w:sz w:val="22"/>
                <w:szCs w:val="22"/>
                <w:lang w:val="ro-RO"/>
              </w:rPr>
              <w:t>Descriere ofertant</w:t>
            </w:r>
          </w:p>
        </w:tc>
      </w:tr>
      <w:tr w:rsidR="007C4BEE" w:rsidRPr="00D220B8" w:rsidTr="007C4BEE">
        <w:trPr>
          <w:trHeight w:val="329"/>
        </w:trPr>
        <w:tc>
          <w:tcPr>
            <w:tcW w:w="5495" w:type="dxa"/>
          </w:tcPr>
          <w:p w:rsidR="007C4BEE" w:rsidRDefault="007C4BEE" w:rsidP="007C4BEE">
            <w:pPr>
              <w:widowControl/>
              <w:jc w:val="both"/>
              <w:rPr>
                <w:rFonts w:ascii="Times New Roman" w:hAnsi="Times New Roman"/>
                <w:bCs/>
                <w:color w:val="FF0000"/>
                <w:sz w:val="22"/>
                <w:szCs w:val="22"/>
              </w:rPr>
            </w:pPr>
            <w:r w:rsidRPr="00E87F0B">
              <w:rPr>
                <w:rFonts w:ascii="Times New Roman" w:hAnsi="Times New Roman"/>
                <w:b/>
                <w:bCs/>
                <w:sz w:val="22"/>
                <w:szCs w:val="22"/>
              </w:rPr>
              <w:t>Publicarea a două anunţuri de presă</w:t>
            </w:r>
            <w:r w:rsidRPr="00A5130D">
              <w:rPr>
                <w:rFonts w:ascii="Times New Roman" w:hAnsi="Times New Roman"/>
                <w:bCs/>
                <w:color w:val="FF0000"/>
                <w:sz w:val="22"/>
                <w:szCs w:val="22"/>
              </w:rPr>
              <w:t xml:space="preserve"> </w:t>
            </w:r>
          </w:p>
          <w:p w:rsidR="007C4BEE" w:rsidRPr="007C4BEE" w:rsidRDefault="007C4BEE" w:rsidP="007C4BEE">
            <w:pPr>
              <w:jc w:val="both"/>
              <w:rPr>
                <w:rFonts w:ascii="Times New Roman" w:hAnsi="Times New Roman"/>
                <w:color w:val="000000"/>
                <w:sz w:val="22"/>
                <w:szCs w:val="22"/>
              </w:rPr>
            </w:pPr>
            <w:r w:rsidRPr="007C4BEE">
              <w:rPr>
                <w:rFonts w:ascii="Times New Roman" w:hAnsi="Times New Roman"/>
                <w:color w:val="000000"/>
                <w:sz w:val="22"/>
                <w:szCs w:val="22"/>
              </w:rPr>
              <w:t xml:space="preserve">La începutul şi la finalizarea proiectului, se va </w:t>
            </w:r>
            <w:proofErr w:type="gramStart"/>
            <w:r w:rsidRPr="007C4BEE">
              <w:rPr>
                <w:rFonts w:ascii="Times New Roman" w:hAnsi="Times New Roman"/>
                <w:color w:val="000000"/>
                <w:sz w:val="22"/>
                <w:szCs w:val="22"/>
              </w:rPr>
              <w:t>publica  un</w:t>
            </w:r>
            <w:proofErr w:type="gramEnd"/>
            <w:r w:rsidRPr="007C4BEE">
              <w:rPr>
                <w:rFonts w:ascii="Times New Roman" w:hAnsi="Times New Roman"/>
                <w:color w:val="000000"/>
                <w:sz w:val="22"/>
                <w:szCs w:val="22"/>
              </w:rPr>
              <w:t xml:space="preserve"> anunţ de presă, într-o publicaţie generalistă online, cu trimitere din homepage într-o altă pagină. Portalul selectat trebuie să aibă un conţinut de ştiri generaliste şi/sau economice, de interes pentru comunitate. Comunicatul/ anunţul de presă va rămâne postat minimum 3 zile.</w:t>
            </w:r>
          </w:p>
          <w:p w:rsidR="007C4BEE" w:rsidRPr="007C4BEE" w:rsidRDefault="007C4BEE" w:rsidP="007C4BEE">
            <w:pPr>
              <w:jc w:val="both"/>
              <w:rPr>
                <w:rFonts w:ascii="Times New Roman" w:hAnsi="Times New Roman"/>
                <w:color w:val="000000"/>
                <w:sz w:val="22"/>
                <w:szCs w:val="22"/>
              </w:rPr>
            </w:pPr>
            <w:r w:rsidRPr="007C4BEE">
              <w:rPr>
                <w:rFonts w:ascii="Times New Roman" w:hAnsi="Times New Roman"/>
                <w:color w:val="000000"/>
                <w:sz w:val="22"/>
                <w:szCs w:val="22"/>
              </w:rPr>
              <w:t>Acest portal va avea minimum 3.000 de vizitatori unici pe lună (se va lua în calcul luna dinaintea publicării anunţului/ comunicatului ce are în vedere promovarea proiectului). Numărul de vizitatori unici poate fi identificat printr‐una dintre modalităţile următoare:</w:t>
            </w:r>
          </w:p>
          <w:p w:rsidR="007C4BEE" w:rsidRPr="007C4BEE" w:rsidRDefault="007C4BEE" w:rsidP="007C4BEE">
            <w:pPr>
              <w:jc w:val="both"/>
              <w:rPr>
                <w:rFonts w:ascii="Times New Roman" w:hAnsi="Times New Roman"/>
                <w:color w:val="000000"/>
                <w:sz w:val="22"/>
                <w:szCs w:val="22"/>
              </w:rPr>
            </w:pPr>
            <w:r w:rsidRPr="007C4BEE">
              <w:rPr>
                <w:rFonts w:ascii="Times New Roman" w:hAnsi="Times New Roman"/>
                <w:color w:val="000000"/>
                <w:sz w:val="22"/>
                <w:szCs w:val="22"/>
              </w:rPr>
              <w:t xml:space="preserve">a) o declaraţie a reprezentantului legal al publicaţiei online cu privire la numărul vizitatorilor unici; </w:t>
            </w:r>
          </w:p>
          <w:p w:rsidR="007C4BEE" w:rsidRPr="007C4BEE" w:rsidRDefault="007C4BEE" w:rsidP="007C4BEE">
            <w:pPr>
              <w:jc w:val="both"/>
              <w:rPr>
                <w:rFonts w:ascii="Times New Roman" w:hAnsi="Times New Roman"/>
                <w:color w:val="000000"/>
                <w:sz w:val="22"/>
                <w:szCs w:val="22"/>
              </w:rPr>
            </w:pPr>
            <w:r w:rsidRPr="007C4BEE">
              <w:rPr>
                <w:rFonts w:ascii="Times New Roman" w:hAnsi="Times New Roman"/>
                <w:color w:val="000000"/>
                <w:sz w:val="22"/>
                <w:szCs w:val="22"/>
              </w:rPr>
              <w:t xml:space="preserve">b) situaţia care se generează prin activarea butonului TRAFIC RANKING (trafic.ro) din care reiese numărul de vizitatori unici; </w:t>
            </w:r>
          </w:p>
          <w:p w:rsidR="007C4BEE" w:rsidRPr="007C4BEE" w:rsidRDefault="007C4BEE" w:rsidP="007C4BEE">
            <w:pPr>
              <w:jc w:val="both"/>
              <w:rPr>
                <w:rFonts w:ascii="Times New Roman" w:hAnsi="Times New Roman"/>
                <w:color w:val="000000"/>
                <w:sz w:val="22"/>
                <w:szCs w:val="22"/>
              </w:rPr>
            </w:pPr>
            <w:r w:rsidRPr="007C4BEE">
              <w:rPr>
                <w:rFonts w:ascii="Times New Roman" w:hAnsi="Times New Roman"/>
                <w:color w:val="000000"/>
                <w:sz w:val="22"/>
                <w:szCs w:val="22"/>
              </w:rPr>
              <w:t xml:space="preserve">c) </w:t>
            </w:r>
            <w:proofErr w:type="gramStart"/>
            <w:r w:rsidRPr="007C4BEE">
              <w:rPr>
                <w:rFonts w:ascii="Times New Roman" w:hAnsi="Times New Roman"/>
                <w:color w:val="000000"/>
                <w:sz w:val="22"/>
                <w:szCs w:val="22"/>
              </w:rPr>
              <w:t>situaţii</w:t>
            </w:r>
            <w:proofErr w:type="gramEnd"/>
            <w:r w:rsidRPr="007C4BEE">
              <w:rPr>
                <w:rFonts w:ascii="Times New Roman" w:hAnsi="Times New Roman"/>
                <w:color w:val="000000"/>
                <w:sz w:val="22"/>
                <w:szCs w:val="22"/>
              </w:rPr>
              <w:t xml:space="preserve"> elaborate de instituţii specializate (SATI etc.) din care reiese numărul de vizitatori unici. </w:t>
            </w:r>
          </w:p>
          <w:p w:rsidR="00AC3B67" w:rsidRDefault="00AC3B67" w:rsidP="00AC3B67">
            <w:pPr>
              <w:jc w:val="both"/>
              <w:rPr>
                <w:rFonts w:ascii="Times New Roman" w:hAnsi="Times New Roman"/>
                <w:color w:val="000000"/>
                <w:sz w:val="22"/>
                <w:szCs w:val="22"/>
              </w:rPr>
            </w:pPr>
            <w:r w:rsidRPr="00AC3B67">
              <w:rPr>
                <w:rFonts w:ascii="Times New Roman" w:hAnsi="Times New Roman"/>
                <w:color w:val="000000"/>
                <w:sz w:val="22"/>
                <w:szCs w:val="22"/>
              </w:rPr>
              <w:t>Informaţiile şi elementele grafice obligatorii pentru anunţul de presă sunt: sigla Uniunii Europene, inclusiv textul Fondul European de Dezvoltare Regională, sigla Guvernului României, sigla Programului Operaţional Regional 2014‐2020 şi sloganul „Călătoria continuă!!”,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w:t>
            </w:r>
            <w:r w:rsidRPr="00AC3B67">
              <w:rPr>
                <w:rFonts w:ascii="Times New Roman" w:hAnsi="Times New Roman"/>
                <w:color w:val="0000FF"/>
                <w:sz w:val="22"/>
                <w:szCs w:val="22"/>
              </w:rPr>
              <w:t>www.inforegio.ro</w:t>
            </w:r>
            <w:r w:rsidRPr="00AC3B67">
              <w:rPr>
                <w:rFonts w:ascii="Times New Roman" w:hAnsi="Times New Roman"/>
                <w:color w:val="000000"/>
                <w:sz w:val="22"/>
                <w:szCs w:val="22"/>
              </w:rPr>
              <w:t xml:space="preserve">, pagina de Facebook a programului (facebook.com/inforegio.ro), disclaimer-ul: „Conţinutul acestui material nu reprezintă în mod obligatoriu poziţia oficială a Uniunii Europene sau a Guvernului României” şi textul „Investim în viitorul tău! Proiect cofinanţat din Fondul European de Dezvoltare Regională prin Programul Operaţional Regional 2014-2020”. </w:t>
            </w:r>
          </w:p>
          <w:p w:rsidR="00AC3B67" w:rsidRPr="00AC3B67" w:rsidRDefault="00AC3B67" w:rsidP="00AC3B67">
            <w:pPr>
              <w:jc w:val="both"/>
              <w:rPr>
                <w:rFonts w:ascii="Times New Roman" w:hAnsi="Times New Roman"/>
                <w:color w:val="000000"/>
                <w:sz w:val="22"/>
                <w:szCs w:val="22"/>
              </w:rPr>
            </w:pPr>
          </w:p>
          <w:p w:rsidR="00AC3B67" w:rsidRPr="00AC3B67" w:rsidRDefault="00AC3B67" w:rsidP="00AC3B67">
            <w:pPr>
              <w:jc w:val="both"/>
              <w:rPr>
                <w:rFonts w:ascii="Times New Roman" w:hAnsi="Times New Roman"/>
                <w:color w:val="000000"/>
                <w:sz w:val="22"/>
                <w:szCs w:val="22"/>
              </w:rPr>
            </w:pPr>
            <w:r w:rsidRPr="00AC3B67">
              <w:rPr>
                <w:rFonts w:ascii="Times New Roman" w:hAnsi="Times New Roman"/>
                <w:color w:val="000000"/>
                <w:sz w:val="22"/>
                <w:szCs w:val="22"/>
              </w:rPr>
              <w:lastRenderedPageBreak/>
              <w:t>În partea de sus, se vor trece data şi titlul comunicatului/anunţului de presă, iar în partea de jos, datele de contact.</w:t>
            </w:r>
          </w:p>
          <w:p w:rsidR="00AC3B67" w:rsidRPr="00AC3B67" w:rsidRDefault="00AC3B67" w:rsidP="00AC3B67">
            <w:pPr>
              <w:jc w:val="both"/>
              <w:rPr>
                <w:rFonts w:ascii="Times New Roman" w:hAnsi="Times New Roman"/>
                <w:color w:val="000000"/>
                <w:sz w:val="22"/>
                <w:szCs w:val="22"/>
              </w:rPr>
            </w:pPr>
            <w:r w:rsidRPr="00AC3B67">
              <w:rPr>
                <w:rFonts w:ascii="Times New Roman" w:hAnsi="Times New Roman"/>
                <w:color w:val="000000"/>
                <w:sz w:val="22"/>
                <w:szCs w:val="22"/>
              </w:rPr>
              <w:t xml:space="preserve">Anunţul de presă dat publicităţii la finalizarea proiectului va conţine obligatoriu cel puţin următoarele informaţii: numele proiectului/investiţiei, beneficiarul, obiectivele şi rezultatele proiectului, valoarea proiectului, cu evidenţierea contribuţiei din FEDR, precum şi codul MySMIS al proiectului. </w:t>
            </w:r>
          </w:p>
          <w:p w:rsidR="007C4BEE" w:rsidRPr="00AC3B67" w:rsidRDefault="00AC3B67" w:rsidP="00AC3B67">
            <w:pPr>
              <w:jc w:val="both"/>
              <w:rPr>
                <w:rFonts w:ascii="Times New Roman" w:hAnsi="Times New Roman"/>
                <w:color w:val="000000"/>
                <w:sz w:val="22"/>
                <w:szCs w:val="22"/>
              </w:rPr>
            </w:pPr>
            <w:r w:rsidRPr="00AC3B67">
              <w:rPr>
                <w:rFonts w:ascii="Times New Roman" w:hAnsi="Times New Roman"/>
                <w:color w:val="000000"/>
                <w:sz w:val="22"/>
                <w:szCs w:val="22"/>
              </w:rPr>
              <w:t xml:space="preserve">De asemenea, acest material distribuit în mass media va conţine şi informaţii despre impactul investiţiei la nivelul localităţii/regiunii. </w:t>
            </w:r>
          </w:p>
          <w:p w:rsidR="007C4BEE" w:rsidRPr="00E87F0B" w:rsidRDefault="007C4BEE" w:rsidP="007C4BEE">
            <w:pPr>
              <w:jc w:val="both"/>
              <w:rPr>
                <w:rFonts w:ascii="Times New Roman" w:hAnsi="Times New Roman" w:cs="Times New Roman"/>
                <w:sz w:val="22"/>
                <w:szCs w:val="22"/>
              </w:rPr>
            </w:pP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tc>
      </w:tr>
      <w:tr w:rsidR="007C4BEE" w:rsidRPr="00D220B8" w:rsidTr="007C4BEE">
        <w:trPr>
          <w:trHeight w:val="329"/>
        </w:trPr>
        <w:tc>
          <w:tcPr>
            <w:tcW w:w="5495" w:type="dxa"/>
            <w:vAlign w:val="center"/>
          </w:tcPr>
          <w:p w:rsidR="007C4BEE" w:rsidRDefault="007C4BEE" w:rsidP="007C4BEE">
            <w:pPr>
              <w:widowControl/>
              <w:jc w:val="both"/>
              <w:rPr>
                <w:rFonts w:ascii="Times New Roman" w:hAnsi="Times New Roman"/>
                <w:b/>
                <w:sz w:val="22"/>
                <w:szCs w:val="22"/>
              </w:rPr>
            </w:pPr>
            <w:r w:rsidRPr="00FC72F9">
              <w:rPr>
                <w:rFonts w:ascii="Times New Roman" w:hAnsi="Times New Roman"/>
                <w:b/>
                <w:sz w:val="22"/>
                <w:szCs w:val="22"/>
              </w:rPr>
              <w:lastRenderedPageBreak/>
              <w:t xml:space="preserve">Panou temporar </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 xml:space="preserve">Panoul temporar trebuie să fie montat și expus pe toată durata de implementare a proiectului, într-un loc vizibil publicului, la locația proiectului. </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Pentru lucrări de construcții, reabilitare, modernizare, extindere se va instala un singur panou/proiect.</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Se va identifica cel mai potrivit amplasament, în ceea ce priveşte vizibilitatea în conformitate cu reglementările din România.</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Panoul temporar trebuie confecţionat dintr-un material rezistent la intemperii şi, în caz de deteriorare să fie înlocuit în max 15 zile lucrătoare. De asemenea, vizibilitatea şi lizibilitatea trebuie asigurate pe toată perioada afişării panourilor temporare.</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Panoul va fi expus în maximum 4 luni de la emiterea ordinului de începere a lucrărilor, pe toată perioada implementării proiectului de lucrări şi încă cel mult 3 luni după încheierea acestuia.</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Dimensiunile panoului temporar este: l 3m x h 2m (conform Manualului de Identitate Vizuală).</w:t>
            </w:r>
          </w:p>
          <w:p w:rsidR="00AC3B67" w:rsidRDefault="00AC3B67" w:rsidP="00AC3B67">
            <w:pPr>
              <w:jc w:val="both"/>
              <w:rPr>
                <w:rFonts w:ascii="Times New Roman" w:hAnsi="Times New Roman"/>
                <w:sz w:val="22"/>
                <w:szCs w:val="22"/>
              </w:rPr>
            </w:pP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Panoul trebuie să includă obligatoriu următoarele informaţii: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(a) logo-ul Uniunii Europene şi cuvintele: “Uniunea Europeană”, fără abrevieri, însoţit de textul Fondul European de Dezvoltare Regională;</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(b) logo-ul Guvernului României;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(c) logo-ul Programului Operaţional Regional 2014-2020 şi sloganul „Călătoria continuă!</w:t>
            </w:r>
            <w:proofErr w:type="gramStart"/>
            <w:r w:rsidRPr="00AC3B67">
              <w:rPr>
                <w:rFonts w:ascii="Times New Roman" w:hAnsi="Times New Roman"/>
                <w:sz w:val="22"/>
                <w:szCs w:val="22"/>
              </w:rPr>
              <w:t>”;</w:t>
            </w:r>
            <w:proofErr w:type="gramEnd"/>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(d) logo-ul beneficiarului;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(e) logo-ul Instrumentelor Structurale;</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(f) numele proiectului;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(g) numele beneficiarului;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(h) obiectivul proiectului (dacă obiectivul proiectului are un text foarte lung, se va face un rezumat al acestuia care să aibă circa 80-100 de caractere);</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(i) valoarea totală a proiectului;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(j) valoarea contribuţiei comunitare a proiectului;</w:t>
            </w: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t>(k) termenul de finalizare, conform contractului de finanţare;</w:t>
            </w:r>
          </w:p>
          <w:p w:rsidR="00AC3B67" w:rsidRDefault="00AC3B67" w:rsidP="00AC3B67">
            <w:pPr>
              <w:jc w:val="both"/>
              <w:rPr>
                <w:rFonts w:ascii="Times New Roman" w:hAnsi="Times New Roman"/>
                <w:sz w:val="22"/>
                <w:szCs w:val="22"/>
              </w:rPr>
            </w:pPr>
            <w:r w:rsidRPr="00AC3B67">
              <w:rPr>
                <w:rFonts w:ascii="Times New Roman" w:hAnsi="Times New Roman"/>
                <w:sz w:val="22"/>
                <w:szCs w:val="22"/>
              </w:rPr>
              <w:t xml:space="preserve">(l) </w:t>
            </w:r>
            <w:proofErr w:type="gramStart"/>
            <w:r w:rsidRPr="00AC3B67">
              <w:rPr>
                <w:rFonts w:ascii="Times New Roman" w:hAnsi="Times New Roman"/>
                <w:sz w:val="22"/>
                <w:szCs w:val="22"/>
              </w:rPr>
              <w:t>textul</w:t>
            </w:r>
            <w:proofErr w:type="gramEnd"/>
            <w:r w:rsidRPr="00AC3B67">
              <w:rPr>
                <w:rFonts w:ascii="Times New Roman" w:hAnsi="Times New Roman"/>
                <w:sz w:val="22"/>
                <w:szCs w:val="22"/>
              </w:rPr>
              <w:t>: “Investim în viitorul tău! Proiect cofinanţat din Fondul European de Dezvoltare Regională prin Programul Operaţional Regional 2014-2020”.</w:t>
            </w:r>
          </w:p>
          <w:p w:rsidR="00AC3B67" w:rsidRDefault="00AC3B67" w:rsidP="00AC3B67">
            <w:pPr>
              <w:jc w:val="both"/>
              <w:rPr>
                <w:rFonts w:ascii="Times New Roman" w:hAnsi="Times New Roman"/>
                <w:sz w:val="22"/>
                <w:szCs w:val="22"/>
              </w:rPr>
            </w:pPr>
          </w:p>
          <w:p w:rsidR="00AC3B67" w:rsidRPr="00AC3B67" w:rsidRDefault="00AC3B67" w:rsidP="00AC3B67">
            <w:pPr>
              <w:jc w:val="both"/>
              <w:rPr>
                <w:rFonts w:ascii="Times New Roman" w:hAnsi="Times New Roman"/>
                <w:sz w:val="22"/>
                <w:szCs w:val="22"/>
              </w:rPr>
            </w:pPr>
          </w:p>
          <w:p w:rsidR="00AC3B67" w:rsidRPr="00AC3B67" w:rsidRDefault="00AC3B67" w:rsidP="00AC3B67">
            <w:pPr>
              <w:jc w:val="both"/>
              <w:rPr>
                <w:rFonts w:ascii="Times New Roman" w:hAnsi="Times New Roman"/>
                <w:sz w:val="22"/>
                <w:szCs w:val="22"/>
              </w:rPr>
            </w:pPr>
            <w:r w:rsidRPr="00AC3B67">
              <w:rPr>
                <w:rFonts w:ascii="Times New Roman" w:hAnsi="Times New Roman"/>
                <w:sz w:val="22"/>
                <w:szCs w:val="22"/>
              </w:rPr>
              <w:lastRenderedPageBreak/>
              <w:t xml:space="preserve">Denumirea proiectului, obiectivul principal al acestuia, sigla UE împreună cu numele Fondului European de Dezvoltare Regională trebuie să ocupe cel puţin 25% din panoul respectiv. </w:t>
            </w:r>
          </w:p>
          <w:p w:rsidR="00AC3B67" w:rsidRPr="00AC3B67" w:rsidRDefault="00AC3B67" w:rsidP="00AC3B67">
            <w:pPr>
              <w:jc w:val="both"/>
              <w:rPr>
                <w:rFonts w:ascii="Times New Roman" w:hAnsi="Times New Roman"/>
                <w:sz w:val="22"/>
                <w:szCs w:val="22"/>
                <w:lang w:val="ro-RO"/>
              </w:rPr>
            </w:pPr>
            <w:r w:rsidRPr="00AC3B67">
              <w:rPr>
                <w:rFonts w:ascii="Times New Roman" w:hAnsi="Times New Roman"/>
                <w:sz w:val="22"/>
                <w:szCs w:val="22"/>
              </w:rPr>
              <w:t>Panoul temporar se va monta pe un schelet metalic încastrat în fundație de beton, pe baza unei schițe întocmite de un proiectant autorizat structuri, și va fi verificat de un verificator atestat.</w:t>
            </w:r>
            <w:r w:rsidRPr="00AC3B67">
              <w:rPr>
                <w:rFonts w:ascii="Times New Roman" w:hAnsi="Times New Roman"/>
                <w:sz w:val="22"/>
                <w:szCs w:val="22"/>
                <w:lang w:val="ro-RO"/>
              </w:rPr>
              <w:t xml:space="preserve"> </w:t>
            </w:r>
            <w:r w:rsidRPr="00AC3B67">
              <w:rPr>
                <w:rFonts w:ascii="Times New Roman" w:hAnsi="Times New Roman"/>
                <w:sz w:val="22"/>
                <w:szCs w:val="22"/>
              </w:rPr>
              <w:t>Panoul va fi înlocuit cu o placă permanentă cel târziu după 3 luni de la terminarea proiectului.</w:t>
            </w:r>
          </w:p>
          <w:p w:rsidR="007C4BEE" w:rsidRPr="0019240F" w:rsidRDefault="00AC3B67" w:rsidP="007C4BEE">
            <w:pPr>
              <w:jc w:val="both"/>
              <w:rPr>
                <w:rFonts w:ascii="Times New Roman" w:hAnsi="Times New Roman"/>
                <w:color w:val="000000"/>
                <w:sz w:val="22"/>
                <w:szCs w:val="22"/>
              </w:rPr>
            </w:pPr>
            <w:r>
              <w:rPr>
                <w:rFonts w:ascii="Times New Roman" w:hAnsi="Times New Roman"/>
                <w:b/>
                <w:sz w:val="22"/>
                <w:szCs w:val="22"/>
              </w:rPr>
              <w:t xml:space="preserve"> </w:t>
            </w:r>
          </w:p>
          <w:p w:rsidR="007C4BEE" w:rsidRPr="00D1678E" w:rsidRDefault="007C4BEE" w:rsidP="007C4BEE">
            <w:pPr>
              <w:jc w:val="both"/>
              <w:rPr>
                <w:rFonts w:ascii="Times New Roman" w:hAnsi="Times New Roman"/>
                <w:sz w:val="22"/>
                <w:szCs w:val="22"/>
              </w:rPr>
            </w:pP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p w:rsidR="007C4BEE" w:rsidRPr="00D220B8" w:rsidRDefault="007C4BEE" w:rsidP="007C4BEE">
            <w:pPr>
              <w:jc w:val="center"/>
              <w:rPr>
                <w:rFonts w:ascii="Times New Roman" w:hAnsi="Times New Roman" w:cs="Times New Roman"/>
                <w:b/>
                <w:color w:val="FF0000"/>
                <w:sz w:val="22"/>
                <w:szCs w:val="22"/>
                <w:lang w:val="ro-RO"/>
              </w:rPr>
            </w:pPr>
          </w:p>
        </w:tc>
      </w:tr>
      <w:tr w:rsidR="007C4BEE" w:rsidRPr="00D220B8" w:rsidTr="007C4BEE">
        <w:trPr>
          <w:trHeight w:val="329"/>
        </w:trPr>
        <w:tc>
          <w:tcPr>
            <w:tcW w:w="5495" w:type="dxa"/>
            <w:vAlign w:val="center"/>
          </w:tcPr>
          <w:p w:rsidR="007C4BEE" w:rsidRDefault="007C4BEE" w:rsidP="007C4BEE">
            <w:pPr>
              <w:widowControl/>
              <w:spacing w:line="276" w:lineRule="auto"/>
              <w:jc w:val="both"/>
              <w:rPr>
                <w:rFonts w:ascii="Times New Roman" w:hAnsi="Times New Roman"/>
                <w:b/>
                <w:sz w:val="22"/>
                <w:szCs w:val="22"/>
              </w:rPr>
            </w:pPr>
            <w:r w:rsidRPr="00D1678E">
              <w:rPr>
                <w:rFonts w:ascii="Times New Roman" w:hAnsi="Times New Roman"/>
                <w:b/>
                <w:sz w:val="22"/>
                <w:szCs w:val="22"/>
              </w:rPr>
              <w:lastRenderedPageBreak/>
              <w:t xml:space="preserve">Placa permanentă </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Placa permanentă, prin care se vor face cunoscute acțiunile Uniunii Europene, se va monta, nu mai târziu de 3 luni de la încheierea proiectului, (momentul finalizării proiectului este asimilat cu  emiterea certificatului de recepție la terminarea lucrărilor).</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Informaţiile care trebuie incluse obligatoriu pe o placă permanentă sunt:</w:t>
            </w:r>
          </w:p>
          <w:p w:rsidR="00B41E02" w:rsidRPr="00B41E02" w:rsidRDefault="00B41E02" w:rsidP="00B41E02">
            <w:pPr>
              <w:jc w:val="both"/>
              <w:rPr>
                <w:rFonts w:ascii="Times New Roman" w:hAnsi="Times New Roman"/>
                <w:color w:val="000000"/>
                <w:sz w:val="22"/>
                <w:szCs w:val="22"/>
              </w:rPr>
            </w:pPr>
            <w:r>
              <w:rPr>
                <w:rFonts w:ascii="Times New Roman" w:hAnsi="Times New Roman"/>
                <w:color w:val="000000"/>
                <w:sz w:val="22"/>
                <w:szCs w:val="22"/>
              </w:rPr>
              <w:t>(a)</w:t>
            </w:r>
            <w:r w:rsidRPr="00B41E02">
              <w:rPr>
                <w:rFonts w:ascii="Times New Roman" w:hAnsi="Times New Roman"/>
                <w:color w:val="000000"/>
                <w:sz w:val="22"/>
                <w:szCs w:val="22"/>
              </w:rPr>
              <w:t>logo-ul Uniunii Europene şi cuvintele: “Uniunea Europeană”, fără abrevieri, însoţit de textul Fondul European de Dezvoltare Regională;</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(b) logo-ul Guvernului României;</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(c) logo-ul Programului Operaţional Regional 2014-2020 şi sloganul „Călătoria continuă!</w:t>
            </w:r>
            <w:proofErr w:type="gramStart"/>
            <w:r w:rsidRPr="00B41E02">
              <w:rPr>
                <w:rFonts w:ascii="Times New Roman" w:hAnsi="Times New Roman"/>
                <w:color w:val="000000"/>
                <w:sz w:val="22"/>
                <w:szCs w:val="22"/>
              </w:rPr>
              <w:t>”;</w:t>
            </w:r>
            <w:proofErr w:type="gramEnd"/>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(d) logo-ul Instrumentelor Structurale;</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(e) numele proiectului;</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(f) obiectivul proiectului (dacă obiectivul proiectului are un text foarte lung, se va face un rezumat al acestuia care să aibă circa 80-100 de caractere);</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(g) numele beneficiarului;</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(h) logo-ul beneficiarului;</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 xml:space="preserve">(i) </w:t>
            </w:r>
            <w:proofErr w:type="gramStart"/>
            <w:r w:rsidRPr="00B41E02">
              <w:rPr>
                <w:rFonts w:ascii="Times New Roman" w:hAnsi="Times New Roman"/>
                <w:color w:val="000000"/>
                <w:sz w:val="22"/>
                <w:szCs w:val="22"/>
              </w:rPr>
              <w:t>textul</w:t>
            </w:r>
            <w:proofErr w:type="gramEnd"/>
            <w:r w:rsidRPr="00B41E02">
              <w:rPr>
                <w:rFonts w:ascii="Times New Roman" w:hAnsi="Times New Roman"/>
                <w:color w:val="000000"/>
                <w:sz w:val="22"/>
                <w:szCs w:val="22"/>
              </w:rPr>
              <w:t xml:space="preserve"> “Investim în viitorul tău! Proiect cofinanţat din Fondul European de Dezvoltare Regională prin Programul Operaţional Regional 2014-2020”.</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 xml:space="preserve">Denumirea proiectului, obiectivul principal al acestuia (sumar/pe scurt), sigla UE împreună cu numele Fondului European de Dezvoltare Regională trebuie să ocupe cel puţin 25% din panoul respectiv. </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Plăcile permanente vor fi instalate într-un loc vizibil, la locaţia proiectului sau în apropierea acestuia. Se va identifica cel mai potrivit amplasament, în ceea ce priveşte vizibilitatea şi în conformitate cu reglementările din România.</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Placa permanentă va avea dimensiuni minime de 80 cm x 50 cm şi va fi instalată la locaţia proiectului, respectiv intrarea principală în clădire.</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 xml:space="preserve">Materialul din care va fi confecţionată placa trebuie </w:t>
            </w:r>
            <w:r w:rsidRPr="00B41E02">
              <w:rPr>
                <w:rFonts w:ascii="Times New Roman" w:hAnsi="Times New Roman"/>
                <w:color w:val="000000"/>
                <w:sz w:val="22"/>
                <w:szCs w:val="22"/>
                <w:lang w:val="ro-RO"/>
              </w:rPr>
              <w:t xml:space="preserve">să fie </w:t>
            </w:r>
            <w:r w:rsidRPr="00B41E02">
              <w:rPr>
                <w:rFonts w:ascii="Times New Roman" w:hAnsi="Times New Roman"/>
                <w:color w:val="000000"/>
                <w:sz w:val="22"/>
                <w:szCs w:val="22"/>
              </w:rPr>
              <w:t>rezistent la condiţiile meteo şi, în caz de deteriorare placa permanentă va fi refăcută de prestator în maxim 15 zile lucrătoare.</w:t>
            </w:r>
          </w:p>
          <w:p w:rsidR="00B41E02" w:rsidRPr="00B41E02" w:rsidRDefault="00B41E02" w:rsidP="00B41E02">
            <w:pPr>
              <w:jc w:val="both"/>
              <w:rPr>
                <w:rFonts w:ascii="Times New Roman" w:hAnsi="Times New Roman"/>
                <w:color w:val="000000"/>
                <w:sz w:val="22"/>
                <w:szCs w:val="22"/>
              </w:rPr>
            </w:pPr>
            <w:r w:rsidRPr="00B41E02">
              <w:rPr>
                <w:rFonts w:ascii="Times New Roman" w:hAnsi="Times New Roman"/>
                <w:color w:val="000000"/>
                <w:sz w:val="22"/>
                <w:szCs w:val="22"/>
              </w:rPr>
              <w:t>Placă permanentă va rămâne instalată la locul implementării proiectului pe o perioadă de 5 ani de la data închiderii oficiale a Programului Operaţional Regional 2014 - 2020.</w:t>
            </w:r>
          </w:p>
          <w:p w:rsidR="00B41E02" w:rsidRDefault="00B41E02" w:rsidP="007C4BEE">
            <w:pPr>
              <w:widowControl/>
              <w:spacing w:line="276" w:lineRule="auto"/>
              <w:jc w:val="both"/>
              <w:rPr>
                <w:rFonts w:ascii="Times New Roman" w:hAnsi="Times New Roman"/>
                <w:b/>
                <w:sz w:val="22"/>
                <w:szCs w:val="22"/>
              </w:rPr>
            </w:pPr>
          </w:p>
          <w:p w:rsidR="00C6299D" w:rsidRDefault="00C6299D" w:rsidP="007C4BEE">
            <w:pPr>
              <w:widowControl/>
              <w:spacing w:line="276" w:lineRule="auto"/>
              <w:jc w:val="both"/>
              <w:rPr>
                <w:rFonts w:ascii="Times New Roman" w:hAnsi="Times New Roman"/>
                <w:b/>
                <w:sz w:val="22"/>
                <w:szCs w:val="22"/>
              </w:rPr>
            </w:pPr>
          </w:p>
          <w:p w:rsidR="00B41E02" w:rsidRPr="00C6299D" w:rsidRDefault="00B41E02" w:rsidP="00B41E02">
            <w:pPr>
              <w:jc w:val="both"/>
              <w:rPr>
                <w:rFonts w:ascii="Times New Roman" w:hAnsi="Times New Roman"/>
                <w:sz w:val="22"/>
                <w:szCs w:val="22"/>
              </w:rPr>
            </w:pPr>
            <w:r w:rsidRPr="00C6299D">
              <w:rPr>
                <w:rFonts w:ascii="Times New Roman" w:hAnsi="Times New Roman"/>
                <w:sz w:val="22"/>
                <w:szCs w:val="22"/>
              </w:rPr>
              <w:lastRenderedPageBreak/>
              <w:t>Termenul de garanție acordat plăcii permanente va fi 5 ani de la data închiderii oficale a Programu</w:t>
            </w:r>
            <w:r w:rsidR="00C6299D">
              <w:rPr>
                <w:rFonts w:ascii="Times New Roman" w:hAnsi="Times New Roman"/>
                <w:sz w:val="22"/>
                <w:szCs w:val="22"/>
              </w:rPr>
              <w:t>lui Operaţional Regional 2014 -</w:t>
            </w:r>
            <w:r w:rsidRPr="00C6299D">
              <w:rPr>
                <w:rFonts w:ascii="Times New Roman" w:hAnsi="Times New Roman"/>
                <w:sz w:val="22"/>
                <w:szCs w:val="22"/>
              </w:rPr>
              <w:t>2020. Garanţia trebuie să acopere atât placa pemanentă cât şi sistemul de susţinere. Pe perioada garanţiei, ofertantul va remedia defecţiunile în termen de maxim de 15 zile lucrătoare de la anunţarea în scris a defecţiunii, pe cheltuiala sa. Remedierile se vor efectua la locul de amplasare a plăcii pemanente.</w:t>
            </w:r>
          </w:p>
          <w:p w:rsidR="00B41E02" w:rsidRPr="00C6299D" w:rsidRDefault="00B41E02" w:rsidP="00B41E02">
            <w:pPr>
              <w:jc w:val="both"/>
              <w:rPr>
                <w:rFonts w:ascii="Times New Roman" w:hAnsi="Times New Roman"/>
                <w:sz w:val="22"/>
                <w:szCs w:val="22"/>
              </w:rPr>
            </w:pPr>
            <w:r w:rsidRPr="00C6299D">
              <w:rPr>
                <w:rFonts w:ascii="Times New Roman" w:hAnsi="Times New Roman"/>
                <w:sz w:val="22"/>
                <w:szCs w:val="22"/>
              </w:rPr>
              <w:t>Fundalul ce apare la macheta pentru placă permanentă este orientativ. Fundalul poate fi şi alb, iar textele scrise cu negru, important este să se asigure lizibilitatea.</w:t>
            </w:r>
          </w:p>
          <w:p w:rsidR="007C4BEE" w:rsidRPr="00C6299D" w:rsidRDefault="007C4BEE" w:rsidP="007C4BEE">
            <w:pPr>
              <w:jc w:val="both"/>
              <w:rPr>
                <w:rFonts w:ascii="Times New Roman" w:hAnsi="Times New Roman"/>
                <w:color w:val="000000"/>
                <w:sz w:val="22"/>
                <w:szCs w:val="22"/>
              </w:rPr>
            </w:pP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tc>
      </w:tr>
      <w:tr w:rsidR="007C4BEE" w:rsidRPr="00D220B8" w:rsidTr="007C4BEE">
        <w:trPr>
          <w:trHeight w:val="329"/>
        </w:trPr>
        <w:tc>
          <w:tcPr>
            <w:tcW w:w="5495" w:type="dxa"/>
            <w:vAlign w:val="center"/>
          </w:tcPr>
          <w:p w:rsidR="00C6299D" w:rsidRPr="00C6299D" w:rsidRDefault="007C4BEE" w:rsidP="00C6299D">
            <w:pPr>
              <w:widowControl/>
              <w:spacing w:line="276" w:lineRule="auto"/>
              <w:jc w:val="both"/>
              <w:rPr>
                <w:rFonts w:ascii="Times New Roman" w:hAnsi="Times New Roman"/>
                <w:b/>
                <w:sz w:val="22"/>
                <w:szCs w:val="22"/>
              </w:rPr>
            </w:pPr>
            <w:r w:rsidRPr="00E31E4C">
              <w:rPr>
                <w:rFonts w:ascii="Times New Roman" w:hAnsi="Times New Roman"/>
                <w:b/>
                <w:sz w:val="22"/>
                <w:szCs w:val="22"/>
              </w:rPr>
              <w:lastRenderedPageBreak/>
              <w:t>Etichete autocolante</w:t>
            </w:r>
            <w:r w:rsidR="00C6299D">
              <w:rPr>
                <w:rFonts w:ascii="Times New Roman" w:hAnsi="Times New Roman"/>
                <w:b/>
                <w:sz w:val="22"/>
                <w:szCs w:val="22"/>
              </w:rPr>
              <w:t>-20 buc.</w:t>
            </w:r>
          </w:p>
          <w:p w:rsidR="007C4BEE" w:rsidRPr="0019240F" w:rsidRDefault="007C4BEE" w:rsidP="007C4BEE">
            <w:pPr>
              <w:jc w:val="both"/>
              <w:rPr>
                <w:rFonts w:ascii="Times New Roman" w:hAnsi="Times New Roman"/>
                <w:color w:val="000000"/>
                <w:sz w:val="22"/>
                <w:szCs w:val="22"/>
              </w:rPr>
            </w:pPr>
            <w:r w:rsidRPr="0019240F">
              <w:rPr>
                <w:rFonts w:ascii="Times New Roman" w:hAnsi="Times New Roman"/>
                <w:color w:val="000000"/>
                <w:sz w:val="22"/>
                <w:szCs w:val="22"/>
              </w:rPr>
              <w:t xml:space="preserve">Materialul se va alege, astfel încât să se asigure durabilitatea în timp si la conditiile meteo. Acestea vor fi plasate pe partea cea mai vizibilă pentru public </w:t>
            </w:r>
            <w:proofErr w:type="gramStart"/>
            <w:r w:rsidRPr="0019240F">
              <w:rPr>
                <w:rFonts w:ascii="Times New Roman" w:hAnsi="Times New Roman"/>
                <w:color w:val="000000"/>
                <w:sz w:val="22"/>
                <w:szCs w:val="22"/>
              </w:rPr>
              <w:t>a</w:t>
            </w:r>
            <w:proofErr w:type="gramEnd"/>
            <w:r w:rsidRPr="0019240F">
              <w:rPr>
                <w:rFonts w:ascii="Times New Roman" w:hAnsi="Times New Roman"/>
                <w:color w:val="000000"/>
                <w:sz w:val="22"/>
                <w:szCs w:val="22"/>
              </w:rPr>
              <w:t xml:space="preserve"> obiectelor pe care se aplică. </w:t>
            </w:r>
          </w:p>
          <w:p w:rsidR="007C4BEE" w:rsidRPr="0019240F" w:rsidRDefault="007C4BEE" w:rsidP="007C4BEE">
            <w:pPr>
              <w:jc w:val="both"/>
              <w:rPr>
                <w:rFonts w:ascii="Times New Roman" w:hAnsi="Times New Roman"/>
                <w:color w:val="000000"/>
                <w:sz w:val="22"/>
                <w:szCs w:val="22"/>
              </w:rPr>
            </w:pPr>
            <w:r w:rsidRPr="0019240F">
              <w:rPr>
                <w:rFonts w:ascii="Times New Roman" w:hAnsi="Times New Roman"/>
                <w:color w:val="000000"/>
                <w:sz w:val="22"/>
                <w:szCs w:val="22"/>
              </w:rPr>
              <w:t xml:space="preserve">Autocolantele vor avea dimensiunea de 100mm x 100mm. </w:t>
            </w:r>
          </w:p>
          <w:p w:rsidR="007C4BEE" w:rsidRPr="00C617AC" w:rsidRDefault="007C4BEE" w:rsidP="007C4BEE">
            <w:pPr>
              <w:jc w:val="both"/>
              <w:rPr>
                <w:rFonts w:ascii="Times New Roman" w:hAnsi="Times New Roman"/>
                <w:color w:val="000000"/>
              </w:rPr>
            </w:pPr>
            <w:r w:rsidRPr="0019240F">
              <w:rPr>
                <w:rFonts w:ascii="Times New Roman" w:hAnsi="Times New Roman"/>
                <w:color w:val="000000"/>
                <w:sz w:val="22"/>
                <w:szCs w:val="22"/>
              </w:rPr>
              <w:t xml:space="preserve">Pentru rezistența la condițiile meteo sunt recomandate autocolantul PVC și lăcuirea UV. </w:t>
            </w:r>
          </w:p>
          <w:p w:rsidR="007C4BEE" w:rsidRPr="0019240F" w:rsidRDefault="007C4BEE" w:rsidP="007C4BEE">
            <w:pPr>
              <w:pStyle w:val="Pa3"/>
              <w:jc w:val="both"/>
              <w:rPr>
                <w:rFonts w:ascii="Times New Roman" w:hAnsi="Times New Roman"/>
                <w:sz w:val="22"/>
                <w:szCs w:val="22"/>
              </w:rPr>
            </w:pPr>
            <w:r>
              <w:rPr>
                <w:rFonts w:ascii="Times New Roman" w:hAnsi="Times New Roman"/>
                <w:sz w:val="22"/>
                <w:szCs w:val="22"/>
              </w:rPr>
              <w:t xml:space="preserve"> </w:t>
            </w: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tc>
      </w:tr>
      <w:tr w:rsidR="007C4BEE" w:rsidRPr="00D220B8" w:rsidTr="007C4BEE">
        <w:trPr>
          <w:trHeight w:val="329"/>
        </w:trPr>
        <w:tc>
          <w:tcPr>
            <w:tcW w:w="5495" w:type="dxa"/>
            <w:vAlign w:val="center"/>
          </w:tcPr>
          <w:p w:rsidR="008745FC" w:rsidRPr="00760018" w:rsidRDefault="008745FC" w:rsidP="008745FC">
            <w:pPr>
              <w:jc w:val="both"/>
              <w:rPr>
                <w:rFonts w:ascii="Times New Roman" w:hAnsi="Times New Roman"/>
                <w:sz w:val="22"/>
                <w:szCs w:val="22"/>
              </w:rPr>
            </w:pPr>
            <w:r w:rsidRPr="00760018">
              <w:rPr>
                <w:rFonts w:ascii="Times New Roman" w:hAnsi="Times New Roman"/>
                <w:sz w:val="22"/>
                <w:szCs w:val="22"/>
              </w:rPr>
              <w:t>Beneficiarul va pune la dispoziția prestatorului, în toate etapele în care vor fi realizate materialele promoționale, conținutul (textul) necesar realizării acestora.</w:t>
            </w:r>
          </w:p>
          <w:p w:rsidR="008745FC" w:rsidRPr="00760018" w:rsidRDefault="008745FC" w:rsidP="008745FC">
            <w:pPr>
              <w:jc w:val="both"/>
              <w:rPr>
                <w:rFonts w:ascii="Times New Roman" w:hAnsi="Times New Roman"/>
                <w:sz w:val="22"/>
                <w:szCs w:val="22"/>
              </w:rPr>
            </w:pPr>
            <w:r w:rsidRPr="00760018">
              <w:rPr>
                <w:rFonts w:ascii="Times New Roman" w:hAnsi="Times New Roman"/>
                <w:sz w:val="22"/>
                <w:szCs w:val="22"/>
              </w:rPr>
              <w:t>Pentru materialele de promovare descrise mai sus (anunţ</w:t>
            </w:r>
            <w:r w:rsidR="00325D52">
              <w:rPr>
                <w:rFonts w:ascii="Times New Roman" w:hAnsi="Times New Roman"/>
                <w:sz w:val="22"/>
                <w:szCs w:val="22"/>
              </w:rPr>
              <w:t xml:space="preserve">uri de presă, panoul temporar, </w:t>
            </w:r>
            <w:r w:rsidRPr="00760018">
              <w:rPr>
                <w:rFonts w:ascii="Times New Roman" w:hAnsi="Times New Roman"/>
                <w:sz w:val="22"/>
                <w:szCs w:val="22"/>
              </w:rPr>
              <w:t xml:space="preserve">placa permanentă, etichete autocolante) prestatorul va prezenta machete în termen de 3 zile lucrătoare de la solicitarea beneficiarului. </w:t>
            </w:r>
          </w:p>
          <w:p w:rsidR="008745FC" w:rsidRPr="00760018" w:rsidRDefault="008745FC" w:rsidP="008745FC">
            <w:pPr>
              <w:jc w:val="both"/>
              <w:rPr>
                <w:rFonts w:ascii="Times New Roman" w:hAnsi="Times New Roman"/>
                <w:sz w:val="22"/>
                <w:szCs w:val="22"/>
              </w:rPr>
            </w:pPr>
          </w:p>
          <w:p w:rsidR="008745FC" w:rsidRPr="00760018" w:rsidRDefault="008745FC" w:rsidP="008745FC">
            <w:pPr>
              <w:jc w:val="both"/>
              <w:rPr>
                <w:rFonts w:ascii="Times New Roman" w:hAnsi="Times New Roman"/>
                <w:sz w:val="22"/>
                <w:szCs w:val="22"/>
              </w:rPr>
            </w:pPr>
            <w:r w:rsidRPr="00760018">
              <w:rPr>
                <w:rFonts w:ascii="Times New Roman" w:hAnsi="Times New Roman"/>
                <w:sz w:val="22"/>
                <w:szCs w:val="22"/>
              </w:rPr>
              <w:t xml:space="preserve">Echipa de implementare a proiectului va înainta materialele de informare și publicitate spre avizare către Organismul </w:t>
            </w:r>
            <w:proofErr w:type="gramStart"/>
            <w:r w:rsidRPr="00760018">
              <w:rPr>
                <w:rFonts w:ascii="Times New Roman" w:hAnsi="Times New Roman"/>
                <w:sz w:val="22"/>
                <w:szCs w:val="22"/>
              </w:rPr>
              <w:t>Intermediar  ADR</w:t>
            </w:r>
            <w:proofErr w:type="gramEnd"/>
            <w:r w:rsidRPr="00760018">
              <w:rPr>
                <w:rFonts w:ascii="Times New Roman" w:hAnsi="Times New Roman"/>
                <w:sz w:val="22"/>
                <w:szCs w:val="22"/>
              </w:rPr>
              <w:t xml:space="preserve"> Vest. Ulterior obținerii avizului favorabil, aceste materiale vor fi executate de către prestator</w:t>
            </w:r>
          </w:p>
          <w:p w:rsidR="008745FC" w:rsidRPr="00760018" w:rsidRDefault="008745FC" w:rsidP="007C4BEE">
            <w:pPr>
              <w:jc w:val="both"/>
              <w:rPr>
                <w:rFonts w:ascii="Times New Roman" w:hAnsi="Times New Roman"/>
                <w:sz w:val="22"/>
                <w:szCs w:val="22"/>
              </w:rPr>
            </w:pPr>
          </w:p>
          <w:p w:rsidR="007C4BEE" w:rsidRPr="00D220B8" w:rsidRDefault="008745FC" w:rsidP="007C4BEE">
            <w:pPr>
              <w:jc w:val="both"/>
              <w:rPr>
                <w:rFonts w:ascii="Times New Roman" w:hAnsi="Times New Roman" w:cs="Times New Roman"/>
                <w:b/>
                <w:sz w:val="22"/>
                <w:szCs w:val="22"/>
                <w:lang w:val="ro-RO"/>
              </w:rPr>
            </w:pPr>
            <w:r>
              <w:rPr>
                <w:rFonts w:ascii="Times New Roman" w:hAnsi="Times New Roman"/>
                <w:color w:val="FF0000"/>
                <w:sz w:val="22"/>
                <w:szCs w:val="22"/>
              </w:rPr>
              <w:t xml:space="preserve"> </w:t>
            </w: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tc>
      </w:tr>
      <w:tr w:rsidR="007C4BEE" w:rsidRPr="00D220B8" w:rsidTr="007C4BEE">
        <w:trPr>
          <w:trHeight w:val="329"/>
        </w:trPr>
        <w:tc>
          <w:tcPr>
            <w:tcW w:w="5495" w:type="dxa"/>
            <w:vAlign w:val="center"/>
          </w:tcPr>
          <w:p w:rsidR="00760018" w:rsidRPr="00760018" w:rsidRDefault="00760018" w:rsidP="00760018">
            <w:pPr>
              <w:jc w:val="both"/>
              <w:rPr>
                <w:rFonts w:ascii="Times New Roman" w:hAnsi="Times New Roman"/>
                <w:b/>
                <w:sz w:val="22"/>
                <w:szCs w:val="22"/>
              </w:rPr>
            </w:pPr>
            <w:r w:rsidRPr="00760018">
              <w:rPr>
                <w:rFonts w:ascii="Times New Roman" w:hAnsi="Times New Roman"/>
                <w:b/>
                <w:sz w:val="22"/>
                <w:szCs w:val="22"/>
              </w:rPr>
              <w:t>Termenul de realizare:</w:t>
            </w:r>
          </w:p>
          <w:p w:rsidR="00760018" w:rsidRPr="00760018" w:rsidRDefault="00760018" w:rsidP="00760018">
            <w:pPr>
              <w:jc w:val="both"/>
              <w:rPr>
                <w:rFonts w:ascii="Times New Roman" w:hAnsi="Times New Roman"/>
                <w:sz w:val="22"/>
                <w:szCs w:val="22"/>
                <w:lang w:val="ro-RO"/>
              </w:rPr>
            </w:pPr>
            <w:r w:rsidRPr="00760018">
              <w:rPr>
                <w:rFonts w:ascii="Times New Roman" w:hAnsi="Times New Roman"/>
                <w:sz w:val="22"/>
                <w:szCs w:val="22"/>
              </w:rPr>
              <w:t>-Termenul de realizare a 2 anunţuri de presă: un anunţ de presă la începutul implementării proiectului și un anunţ de presă la finalul perioadei de implementare a proiectului, maximum 5 zile lucrătoare de la comanda beneficiarului după obținerea avizului favorabil ADR Vest;</w:t>
            </w:r>
          </w:p>
          <w:p w:rsidR="00760018" w:rsidRPr="00760018" w:rsidRDefault="00760018" w:rsidP="00760018">
            <w:pPr>
              <w:jc w:val="both"/>
              <w:rPr>
                <w:rFonts w:ascii="Times New Roman" w:hAnsi="Times New Roman"/>
                <w:sz w:val="22"/>
                <w:szCs w:val="22"/>
              </w:rPr>
            </w:pPr>
            <w:r w:rsidRPr="00760018">
              <w:rPr>
                <w:rFonts w:ascii="Times New Roman" w:hAnsi="Times New Roman"/>
                <w:sz w:val="22"/>
                <w:szCs w:val="22"/>
              </w:rPr>
              <w:t>-Termenul de realizare a panoului temporar și a plăcii</w:t>
            </w:r>
            <w:r>
              <w:rPr>
                <w:rFonts w:ascii="Times New Roman" w:hAnsi="Times New Roman"/>
                <w:sz w:val="22"/>
                <w:szCs w:val="22"/>
              </w:rPr>
              <w:t xml:space="preserve"> permanente: maxim 15</w:t>
            </w:r>
            <w:r w:rsidRPr="00760018">
              <w:rPr>
                <w:rFonts w:ascii="Times New Roman" w:hAnsi="Times New Roman"/>
                <w:sz w:val="22"/>
                <w:szCs w:val="22"/>
              </w:rPr>
              <w:t>zile lucrătoare de la comanda beneficiarului după obținerea avizului favorabil ADR Vest;</w:t>
            </w:r>
          </w:p>
          <w:p w:rsidR="00760018" w:rsidRPr="00760018" w:rsidRDefault="00760018" w:rsidP="00760018">
            <w:pPr>
              <w:jc w:val="both"/>
              <w:rPr>
                <w:rFonts w:ascii="Times New Roman" w:hAnsi="Times New Roman"/>
                <w:color w:val="FF0000"/>
                <w:sz w:val="22"/>
                <w:szCs w:val="22"/>
              </w:rPr>
            </w:pPr>
            <w:r w:rsidRPr="00760018">
              <w:rPr>
                <w:rFonts w:ascii="Times New Roman" w:hAnsi="Times New Roman"/>
                <w:sz w:val="22"/>
                <w:szCs w:val="22"/>
              </w:rPr>
              <w:t xml:space="preserve">-Termenul de realizare </w:t>
            </w:r>
            <w:proofErr w:type="gramStart"/>
            <w:r w:rsidRPr="00760018">
              <w:rPr>
                <w:rFonts w:ascii="Times New Roman" w:hAnsi="Times New Roman"/>
                <w:sz w:val="22"/>
                <w:szCs w:val="22"/>
              </w:rPr>
              <w:t>a</w:t>
            </w:r>
            <w:proofErr w:type="gramEnd"/>
            <w:r w:rsidRPr="00760018">
              <w:rPr>
                <w:rFonts w:ascii="Times New Roman" w:hAnsi="Times New Roman"/>
                <w:sz w:val="22"/>
                <w:szCs w:val="22"/>
              </w:rPr>
              <w:t xml:space="preserve"> etichetelor autocolante:</w:t>
            </w:r>
            <w:r w:rsidRPr="00760018">
              <w:rPr>
                <w:rFonts w:ascii="Times New Roman" w:hAnsi="Times New Roman"/>
                <w:b/>
                <w:color w:val="FF0000"/>
                <w:sz w:val="22"/>
                <w:szCs w:val="22"/>
              </w:rPr>
              <w:t xml:space="preserve"> </w:t>
            </w:r>
            <w:r w:rsidRPr="00760018">
              <w:rPr>
                <w:rFonts w:ascii="Times New Roman" w:hAnsi="Times New Roman"/>
                <w:sz w:val="22"/>
                <w:szCs w:val="22"/>
              </w:rPr>
              <w:t>maximum 5zile lucrătoare de la comanda beneficiarului după obținerea avizului favorabil ADR Vest.</w:t>
            </w:r>
          </w:p>
          <w:p w:rsidR="00325D52" w:rsidRDefault="00325D52" w:rsidP="00760018">
            <w:pPr>
              <w:jc w:val="both"/>
              <w:rPr>
                <w:rFonts w:ascii="Times New Roman" w:hAnsi="Times New Roman"/>
                <w:sz w:val="22"/>
                <w:szCs w:val="22"/>
              </w:rPr>
            </w:pPr>
          </w:p>
          <w:p w:rsidR="00325D52" w:rsidRPr="00760018" w:rsidRDefault="00760018" w:rsidP="00760018">
            <w:pPr>
              <w:jc w:val="both"/>
              <w:rPr>
                <w:rFonts w:ascii="Times New Roman" w:hAnsi="Times New Roman"/>
                <w:sz w:val="22"/>
                <w:szCs w:val="22"/>
              </w:rPr>
            </w:pPr>
            <w:r w:rsidRPr="00760018">
              <w:rPr>
                <w:rFonts w:ascii="Times New Roman" w:hAnsi="Times New Roman"/>
                <w:sz w:val="22"/>
                <w:szCs w:val="22"/>
              </w:rPr>
              <w:t xml:space="preserve">Toate materialele de informare şi publicitate elaborate în cadrul proiectului mai sus amintit trebuie să respecte indicațiile tehnice din Manualul de Identitate Vizuală a POR 2014-2020 în vigoare. </w:t>
            </w:r>
          </w:p>
          <w:p w:rsidR="00760018" w:rsidRPr="00760018" w:rsidRDefault="00760018" w:rsidP="00760018">
            <w:pPr>
              <w:jc w:val="both"/>
              <w:rPr>
                <w:rFonts w:ascii="Times New Roman" w:hAnsi="Times New Roman"/>
                <w:iCs/>
                <w:sz w:val="22"/>
                <w:szCs w:val="22"/>
              </w:rPr>
            </w:pPr>
            <w:r w:rsidRPr="00760018">
              <w:rPr>
                <w:rFonts w:ascii="Times New Roman" w:hAnsi="Times New Roman"/>
                <w:sz w:val="22"/>
                <w:szCs w:val="22"/>
              </w:rPr>
              <w:t xml:space="preserve">Manualul de Identitate Vizuală pentru POR 2014-2020 se găsește la următorul link: </w:t>
            </w:r>
            <w:r w:rsidRPr="00760018">
              <w:rPr>
                <w:rFonts w:ascii="Times New Roman" w:hAnsi="Times New Roman"/>
                <w:i/>
                <w:sz w:val="22"/>
                <w:szCs w:val="22"/>
              </w:rPr>
              <w:t>https://adrvest.ro/manualul-de-identitate-vizuala-regio-2014-2020-conform-noii-strategii-de-brand-in-vigoare-de-la-1-februarie-2018/</w:t>
            </w:r>
          </w:p>
          <w:p w:rsidR="007C4BEE" w:rsidRPr="00760018" w:rsidRDefault="007C4BEE" w:rsidP="007C4BEE">
            <w:pPr>
              <w:jc w:val="both"/>
              <w:rPr>
                <w:rFonts w:ascii="Times New Roman" w:hAnsi="Times New Roman" w:cs="Times New Roman"/>
                <w:iCs/>
                <w:sz w:val="22"/>
                <w:szCs w:val="22"/>
              </w:rPr>
            </w:pPr>
          </w:p>
          <w:p w:rsidR="007C4BEE" w:rsidRPr="007F7E65" w:rsidRDefault="007C4BEE" w:rsidP="007C4BEE">
            <w:pPr>
              <w:jc w:val="both"/>
              <w:rPr>
                <w:rFonts w:ascii="Times New Roman" w:hAnsi="Times New Roman" w:cs="Times New Roman"/>
                <w:sz w:val="22"/>
                <w:szCs w:val="22"/>
              </w:rPr>
            </w:pPr>
            <w:r w:rsidRPr="007F7E65">
              <w:rPr>
                <w:rFonts w:ascii="Times New Roman" w:hAnsi="Times New Roman" w:cs="Times New Roman"/>
                <w:sz w:val="22"/>
                <w:szCs w:val="22"/>
              </w:rPr>
              <w:lastRenderedPageBreak/>
              <w:t xml:space="preserve">Prestatorul va întocmi </w:t>
            </w:r>
            <w:r w:rsidRPr="007F7E65">
              <w:rPr>
                <w:rFonts w:ascii="Times New Roman" w:eastAsia="HiddenHorzOCR" w:hAnsi="Times New Roman" w:cs="Times New Roman"/>
                <w:sz w:val="22"/>
                <w:szCs w:val="22"/>
              </w:rPr>
              <w:t xml:space="preserve">şi </w:t>
            </w:r>
            <w:r w:rsidRPr="007F7E65">
              <w:rPr>
                <w:rFonts w:ascii="Times New Roman" w:hAnsi="Times New Roman" w:cs="Times New Roman"/>
                <w:sz w:val="22"/>
                <w:szCs w:val="22"/>
              </w:rPr>
              <w:t>preda Beneficiarului, un dosar de publicitate. Acesta va conţine:</w:t>
            </w:r>
          </w:p>
          <w:p w:rsidR="007C4BEE" w:rsidRPr="007F7E65" w:rsidRDefault="007C4BEE" w:rsidP="007C4BEE">
            <w:pPr>
              <w:jc w:val="both"/>
              <w:rPr>
                <w:rFonts w:ascii="Times New Roman" w:hAnsi="Times New Roman" w:cs="Times New Roman"/>
                <w:sz w:val="22"/>
                <w:szCs w:val="22"/>
              </w:rPr>
            </w:pPr>
            <w:r>
              <w:rPr>
                <w:rFonts w:ascii="Times New Roman" w:hAnsi="Times New Roman" w:cs="Times New Roman"/>
                <w:sz w:val="22"/>
                <w:szCs w:val="22"/>
              </w:rPr>
              <w:t>•</w:t>
            </w:r>
            <w:r w:rsidRPr="007F7E65">
              <w:rPr>
                <w:rFonts w:ascii="Times New Roman" w:hAnsi="Times New Roman" w:cs="Times New Roman"/>
                <w:sz w:val="22"/>
                <w:szCs w:val="22"/>
              </w:rPr>
              <w:t>în format tipărit, machetele pentru materialele informative;</w:t>
            </w:r>
          </w:p>
          <w:p w:rsidR="007C4BEE" w:rsidRPr="007F7E65" w:rsidRDefault="007C4BEE" w:rsidP="007C4BEE">
            <w:pPr>
              <w:jc w:val="both"/>
              <w:rPr>
                <w:rFonts w:ascii="Times New Roman" w:hAnsi="Times New Roman" w:cs="Times New Roman"/>
                <w:sz w:val="22"/>
                <w:szCs w:val="22"/>
              </w:rPr>
            </w:pPr>
            <w:r w:rsidRPr="007F7E65">
              <w:rPr>
                <w:rFonts w:ascii="Times New Roman" w:hAnsi="Times New Roman" w:cs="Times New Roman"/>
                <w:sz w:val="22"/>
                <w:szCs w:val="22"/>
              </w:rPr>
              <w:t xml:space="preserve">• </w:t>
            </w:r>
            <w:proofErr w:type="gramStart"/>
            <w:r w:rsidRPr="007F7E65">
              <w:rPr>
                <w:rFonts w:ascii="Times New Roman" w:hAnsi="Times New Roman" w:cs="Times New Roman"/>
                <w:sz w:val="22"/>
                <w:szCs w:val="22"/>
              </w:rPr>
              <w:t>anunțurile</w:t>
            </w:r>
            <w:proofErr w:type="gramEnd"/>
            <w:r w:rsidRPr="007F7E65">
              <w:rPr>
                <w:rFonts w:ascii="Times New Roman" w:hAnsi="Times New Roman" w:cs="Times New Roman"/>
                <w:sz w:val="22"/>
                <w:szCs w:val="22"/>
              </w:rPr>
              <w:t xml:space="preserve"> de presă apărute, referitoare la proiect.</w:t>
            </w:r>
          </w:p>
          <w:p w:rsidR="007C4BEE" w:rsidRDefault="007C4BEE" w:rsidP="007C4BEE">
            <w:pPr>
              <w:jc w:val="both"/>
              <w:rPr>
                <w:rFonts w:ascii="Times New Roman" w:hAnsi="Times New Roman" w:cs="Times New Roman"/>
                <w:sz w:val="22"/>
                <w:szCs w:val="22"/>
              </w:rPr>
            </w:pPr>
            <w:r w:rsidRPr="007F7E65">
              <w:rPr>
                <w:rFonts w:ascii="Times New Roman" w:hAnsi="Times New Roman" w:cs="Times New Roman"/>
                <w:sz w:val="22"/>
                <w:szCs w:val="22"/>
              </w:rPr>
              <w:t xml:space="preserve">• </w:t>
            </w:r>
            <w:proofErr w:type="gramStart"/>
            <w:r w:rsidRPr="007F7E65">
              <w:rPr>
                <w:rFonts w:ascii="Times New Roman" w:hAnsi="Times New Roman" w:cs="Times New Roman"/>
                <w:sz w:val="22"/>
                <w:szCs w:val="22"/>
              </w:rPr>
              <w:t>în</w:t>
            </w:r>
            <w:proofErr w:type="gramEnd"/>
            <w:r w:rsidRPr="007F7E65">
              <w:rPr>
                <w:rFonts w:ascii="Times New Roman" w:hAnsi="Times New Roman" w:cs="Times New Roman"/>
                <w:sz w:val="22"/>
                <w:szCs w:val="22"/>
              </w:rPr>
              <w:t xml:space="preserve"> format tipărit, machetele pentru etichetele autocolante.</w:t>
            </w:r>
          </w:p>
          <w:p w:rsidR="007321B7" w:rsidRPr="00005FEE" w:rsidRDefault="007321B7" w:rsidP="007C4BEE">
            <w:pPr>
              <w:jc w:val="both"/>
              <w:rPr>
                <w:rFonts w:ascii="Times New Roman" w:hAnsi="Times New Roman" w:cs="Times New Roman"/>
                <w:sz w:val="22"/>
                <w:szCs w:val="22"/>
              </w:rPr>
            </w:pPr>
          </w:p>
        </w:tc>
        <w:tc>
          <w:tcPr>
            <w:tcW w:w="4394" w:type="dxa"/>
          </w:tcPr>
          <w:p w:rsidR="007C4BEE" w:rsidRPr="00D220B8" w:rsidRDefault="007C4BEE" w:rsidP="007C4BEE">
            <w:pPr>
              <w:jc w:val="right"/>
              <w:rPr>
                <w:rFonts w:ascii="Times New Roman" w:hAnsi="Times New Roman" w:cs="Times New Roman"/>
                <w:b/>
                <w:color w:val="FF0000"/>
                <w:sz w:val="22"/>
                <w:szCs w:val="22"/>
                <w:lang w:val="ro-RO"/>
              </w:rPr>
            </w:pPr>
          </w:p>
        </w:tc>
      </w:tr>
    </w:tbl>
    <w:p w:rsidR="007C4BEE" w:rsidRDefault="007C4BEE" w:rsidP="00AC5615">
      <w:pPr>
        <w:jc w:val="both"/>
        <w:rPr>
          <w:rFonts w:ascii="Times New Roman" w:hAnsi="Times New Roman"/>
          <w:color w:val="FF0000"/>
          <w:sz w:val="22"/>
          <w:szCs w:val="22"/>
          <w:lang w:val="ro-RO"/>
        </w:rPr>
      </w:pPr>
    </w:p>
    <w:p w:rsidR="007321B7" w:rsidRPr="007321B7" w:rsidRDefault="007321B7" w:rsidP="007321B7">
      <w:pPr>
        <w:jc w:val="both"/>
        <w:rPr>
          <w:rFonts w:ascii="Times New Roman" w:hAnsi="Times New Roman"/>
          <w:sz w:val="22"/>
          <w:szCs w:val="22"/>
        </w:rPr>
      </w:pPr>
      <w:r w:rsidRPr="007321B7">
        <w:rPr>
          <w:rFonts w:ascii="Times New Roman" w:hAnsi="Times New Roman"/>
          <w:sz w:val="22"/>
          <w:szCs w:val="22"/>
        </w:rPr>
        <w:t xml:space="preserve">Ofertantul trebuie </w:t>
      </w:r>
      <w:proofErr w:type="gramStart"/>
      <w:r w:rsidRPr="007321B7">
        <w:rPr>
          <w:rFonts w:ascii="Times New Roman" w:hAnsi="Times New Roman"/>
          <w:sz w:val="22"/>
          <w:szCs w:val="22"/>
        </w:rPr>
        <w:t>să</w:t>
      </w:r>
      <w:proofErr w:type="gramEnd"/>
      <w:r w:rsidRPr="007321B7">
        <w:rPr>
          <w:rFonts w:ascii="Times New Roman" w:hAnsi="Times New Roman"/>
          <w:sz w:val="22"/>
          <w:szCs w:val="22"/>
        </w:rPr>
        <w:t xml:space="preserve"> oferteze pentru TOATE articolele, în caz contrar oferta va fi declarată neconformă. În cazul în care valoarea ofertată </w:t>
      </w:r>
      <w:r w:rsidRPr="007321B7">
        <w:rPr>
          <w:rFonts w:ascii="Times New Roman" w:eastAsia="HiddenHorzOCR" w:hAnsi="Times New Roman"/>
          <w:sz w:val="22"/>
          <w:szCs w:val="22"/>
        </w:rPr>
        <w:t xml:space="preserve">depăşeşte </w:t>
      </w:r>
      <w:r w:rsidRPr="007321B7">
        <w:rPr>
          <w:rFonts w:ascii="Times New Roman" w:hAnsi="Times New Roman"/>
          <w:sz w:val="22"/>
          <w:szCs w:val="22"/>
        </w:rPr>
        <w:t xml:space="preserve">valoarea estimată prevazută în bugetul proiectului, oferta </w:t>
      </w:r>
      <w:proofErr w:type="gramStart"/>
      <w:r w:rsidRPr="007321B7">
        <w:rPr>
          <w:rFonts w:ascii="Times New Roman" w:hAnsi="Times New Roman"/>
          <w:sz w:val="22"/>
          <w:szCs w:val="22"/>
        </w:rPr>
        <w:t>va</w:t>
      </w:r>
      <w:proofErr w:type="gramEnd"/>
      <w:r w:rsidRPr="007321B7">
        <w:rPr>
          <w:rFonts w:ascii="Times New Roman" w:hAnsi="Times New Roman"/>
          <w:sz w:val="22"/>
          <w:szCs w:val="22"/>
        </w:rPr>
        <w:t xml:space="preserve"> fi declarată inacceptabilă şi, ca urmare, respinsă.</w:t>
      </w:r>
    </w:p>
    <w:p w:rsidR="007321B7" w:rsidRPr="007321B7" w:rsidRDefault="007321B7" w:rsidP="007321B7">
      <w:pPr>
        <w:jc w:val="both"/>
        <w:rPr>
          <w:rFonts w:ascii="Times New Roman" w:hAnsi="Times New Roman"/>
          <w:sz w:val="22"/>
          <w:szCs w:val="22"/>
        </w:rPr>
      </w:pPr>
      <w:r w:rsidRPr="007321B7">
        <w:rPr>
          <w:rFonts w:ascii="Times New Roman" w:hAnsi="Times New Roman"/>
          <w:sz w:val="22"/>
          <w:szCs w:val="22"/>
        </w:rPr>
        <w:t>Caietul de sarcini face parte integrantă din Documentația de atribuire ş</w:t>
      </w:r>
      <w:r w:rsidRPr="007321B7">
        <w:rPr>
          <w:rFonts w:ascii="Times New Roman" w:eastAsia="HiddenHorzOCR" w:hAnsi="Times New Roman"/>
          <w:sz w:val="22"/>
          <w:szCs w:val="22"/>
        </w:rPr>
        <w:t xml:space="preserve">i </w:t>
      </w:r>
      <w:r w:rsidRPr="007321B7">
        <w:rPr>
          <w:rFonts w:ascii="Times New Roman" w:hAnsi="Times New Roman"/>
          <w:sz w:val="22"/>
          <w:szCs w:val="22"/>
        </w:rPr>
        <w:t>stă la baza elaborării ofertei, constituind ansamblul cerinţelor pe baza cărora se elaborează propunerea tehnică ş</w:t>
      </w:r>
      <w:r w:rsidRPr="007321B7">
        <w:rPr>
          <w:rFonts w:ascii="Times New Roman" w:eastAsia="HiddenHorzOCR" w:hAnsi="Times New Roman"/>
          <w:sz w:val="22"/>
          <w:szCs w:val="22"/>
        </w:rPr>
        <w:t xml:space="preserve">i </w:t>
      </w:r>
      <w:r w:rsidRPr="007321B7">
        <w:rPr>
          <w:rFonts w:ascii="Times New Roman" w:hAnsi="Times New Roman"/>
          <w:sz w:val="22"/>
          <w:szCs w:val="22"/>
        </w:rPr>
        <w:t>financiară de către fiecare ofertant.</w:t>
      </w:r>
    </w:p>
    <w:p w:rsidR="007321B7" w:rsidRPr="007321B7" w:rsidRDefault="007321B7" w:rsidP="007321B7">
      <w:pPr>
        <w:jc w:val="both"/>
        <w:rPr>
          <w:rFonts w:ascii="Times New Roman" w:hAnsi="Times New Roman"/>
          <w:sz w:val="22"/>
          <w:szCs w:val="22"/>
        </w:rPr>
      </w:pPr>
      <w:proofErr w:type="gramStart"/>
      <w:r w:rsidRPr="007321B7">
        <w:rPr>
          <w:rFonts w:ascii="Times New Roman" w:hAnsi="Times New Roman"/>
          <w:sz w:val="22"/>
          <w:szCs w:val="22"/>
        </w:rPr>
        <w:t>Cerinţele impuse prin prezentul Caiet de sarcini vor fi considerate ca fiind minimale.</w:t>
      </w:r>
      <w:proofErr w:type="gramEnd"/>
    </w:p>
    <w:p w:rsidR="007321B7" w:rsidRDefault="007321B7" w:rsidP="007321B7">
      <w:pPr>
        <w:jc w:val="both"/>
        <w:rPr>
          <w:rFonts w:ascii="Times New Roman" w:hAnsi="Times New Roman"/>
          <w:sz w:val="22"/>
          <w:szCs w:val="22"/>
        </w:rPr>
      </w:pPr>
      <w:r w:rsidRPr="007321B7">
        <w:rPr>
          <w:rFonts w:ascii="Times New Roman" w:hAnsi="Times New Roman"/>
          <w:sz w:val="22"/>
          <w:szCs w:val="22"/>
        </w:rPr>
        <w:t xml:space="preserve">În acest sens, orice ofertă prezentată de către operatorii economici interesaţi, care se </w:t>
      </w:r>
      <w:proofErr w:type="gramStart"/>
      <w:r w:rsidRPr="007321B7">
        <w:rPr>
          <w:rFonts w:ascii="Times New Roman" w:hAnsi="Times New Roman"/>
          <w:sz w:val="22"/>
          <w:szCs w:val="22"/>
        </w:rPr>
        <w:t>va</w:t>
      </w:r>
      <w:proofErr w:type="gramEnd"/>
      <w:r w:rsidRPr="007321B7">
        <w:rPr>
          <w:rFonts w:ascii="Times New Roman" w:hAnsi="Times New Roman"/>
          <w:sz w:val="22"/>
          <w:szCs w:val="22"/>
        </w:rPr>
        <w:t xml:space="preserve"> abate de la prevederile acestui caiet de sarcini, va fi luată în considerare numai în cazul în care oferta tehnică este calitativ superioară specificațiilor tehnice menţionate mai sus.</w:t>
      </w:r>
    </w:p>
    <w:p w:rsidR="007321B7" w:rsidRDefault="007321B7" w:rsidP="007321B7">
      <w:pPr>
        <w:jc w:val="both"/>
        <w:rPr>
          <w:rFonts w:ascii="Times New Roman" w:hAnsi="Times New Roman"/>
          <w:sz w:val="22"/>
          <w:szCs w:val="22"/>
        </w:rPr>
      </w:pPr>
    </w:p>
    <w:p w:rsidR="007321B7" w:rsidRPr="00981FE3" w:rsidRDefault="007321B7" w:rsidP="007321B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7321B7" w:rsidRPr="00981FE3" w:rsidRDefault="007321B7" w:rsidP="007321B7">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7321B7" w:rsidRPr="00981FE3" w:rsidRDefault="007321B7" w:rsidP="007321B7">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7321B7" w:rsidRPr="00981FE3" w:rsidRDefault="007321B7" w:rsidP="007321B7">
      <w:pPr>
        <w:rPr>
          <w:rFonts w:ascii="Times New Roman" w:hAnsi="Times New Roman" w:cs="Times New Roman"/>
          <w:i/>
          <w:sz w:val="22"/>
          <w:szCs w:val="22"/>
          <w:lang w:val="ro-RO"/>
        </w:rPr>
      </w:pPr>
    </w:p>
    <w:p w:rsidR="007321B7" w:rsidRDefault="007321B7" w:rsidP="007321B7">
      <w:pPr>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rsidR="007321B7" w:rsidRPr="00981FE3" w:rsidRDefault="007321B7" w:rsidP="007321B7">
      <w:pPr>
        <w:jc w:val="both"/>
        <w:rPr>
          <w:rFonts w:ascii="Times New Roman" w:hAnsi="Times New Roman" w:cs="Times New Roman"/>
          <w:sz w:val="22"/>
          <w:szCs w:val="22"/>
          <w:lang w:val="ro-RO"/>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8F0D80" w:rsidRDefault="008F0D80" w:rsidP="007321B7">
      <w:pPr>
        <w:jc w:val="both"/>
        <w:rPr>
          <w:rFonts w:ascii="Times New Roman" w:hAnsi="Times New Roman"/>
          <w:sz w:val="22"/>
          <w:szCs w:val="22"/>
        </w:rPr>
      </w:pPr>
    </w:p>
    <w:p w:rsidR="008F0D80" w:rsidRDefault="008F0D80" w:rsidP="007321B7">
      <w:pPr>
        <w:jc w:val="both"/>
        <w:rPr>
          <w:rFonts w:ascii="Times New Roman" w:hAnsi="Times New Roman"/>
          <w:sz w:val="22"/>
          <w:szCs w:val="22"/>
        </w:rPr>
      </w:pPr>
    </w:p>
    <w:p w:rsidR="008F0D80" w:rsidRDefault="008F0D80" w:rsidP="007321B7">
      <w:pPr>
        <w:jc w:val="both"/>
        <w:rPr>
          <w:rFonts w:ascii="Times New Roman" w:hAnsi="Times New Roman"/>
          <w:sz w:val="22"/>
          <w:szCs w:val="22"/>
        </w:rPr>
      </w:pPr>
    </w:p>
    <w:p w:rsidR="008F0D80" w:rsidRDefault="008F0D80"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Default="007321B7" w:rsidP="007321B7">
      <w:pPr>
        <w:jc w:val="both"/>
        <w:rPr>
          <w:rFonts w:ascii="Times New Roman" w:hAnsi="Times New Roman"/>
          <w:sz w:val="22"/>
          <w:szCs w:val="22"/>
        </w:rPr>
      </w:pP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color w:val="003399"/>
          <w:sz w:val="22"/>
          <w:szCs w:val="22"/>
        </w:rPr>
        <w:t>denumirea/numele</w:t>
      </w:r>
      <w:proofErr w:type="gramEnd"/>
      <w:r w:rsidRPr="00981FE3">
        <w:rPr>
          <w:rFonts w:ascii="Times New Roman" w:hAnsi="Times New Roman" w:cs="Times New Roman"/>
          <w:color w:val="003399"/>
          <w:sz w:val="22"/>
          <w:szCs w:val="22"/>
        </w:rPr>
        <w:t>)</w:t>
      </w:r>
    </w:p>
    <w:p w:rsidR="007321B7" w:rsidRPr="007321B7" w:rsidRDefault="007321B7" w:rsidP="007321B7">
      <w:pPr>
        <w:jc w:val="both"/>
        <w:rPr>
          <w:rFonts w:ascii="Times New Roman" w:hAnsi="Times New Roman"/>
          <w:sz w:val="22"/>
          <w:szCs w:val="22"/>
        </w:rPr>
      </w:pPr>
    </w:p>
    <w:p w:rsidR="00AC5615" w:rsidRPr="00981FE3" w:rsidRDefault="007C4BEE" w:rsidP="00A92175">
      <w:pPr>
        <w:rPr>
          <w:rFonts w:ascii="Times New Roman" w:hAnsi="Times New Roman" w:cs="Times New Roman"/>
          <w:color w:val="003399"/>
          <w:sz w:val="22"/>
          <w:szCs w:val="22"/>
        </w:rPr>
      </w:pPr>
      <w:r>
        <w:rPr>
          <w:rFonts w:ascii="Times New Roman" w:hAnsi="Times New Roman"/>
          <w:color w:val="FF0000"/>
          <w:sz w:val="22"/>
          <w:szCs w:val="22"/>
          <w:lang w:val="ro-RO"/>
        </w:rPr>
        <w:t xml:space="preserve"> </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Default="00DC2988" w:rsidP="00E477ED">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BA2CE7" w:rsidRPr="00981FE3" w:rsidRDefault="00BA2CE7" w:rsidP="00BA2CE7">
      <w:pPr>
        <w:jc w:val="both"/>
        <w:rPr>
          <w:rFonts w:ascii="Times New Roman" w:hAnsi="Times New Roman" w:cs="Times New Roman"/>
          <w:sz w:val="22"/>
          <w:szCs w:val="22"/>
          <w:lang w:val="ro-RO"/>
        </w:rPr>
      </w:pPr>
    </w:p>
    <w:p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 nr. SC20</w:t>
      </w:r>
      <w:r w:rsidR="00FF17BD" w:rsidRPr="00FF17BD">
        <w:rPr>
          <w:rFonts w:ascii="Times New Roman" w:hAnsi="Times New Roman" w:cs="Times New Roman"/>
          <w:i/>
          <w:color w:val="003399"/>
          <w:sz w:val="22"/>
          <w:szCs w:val="22"/>
          <w:lang w:val="ro-RO"/>
        </w:rPr>
        <w:t>22</w:t>
      </w:r>
      <w:r w:rsidRPr="00FF17BD">
        <w:rPr>
          <w:rFonts w:ascii="Times New Roman" w:hAnsi="Times New Roman" w:cs="Times New Roman"/>
          <w:i/>
          <w:color w:val="003399"/>
          <w:sz w:val="22"/>
          <w:szCs w:val="22"/>
          <w:lang w:val="ro-RO"/>
        </w:rPr>
        <w:t>-</w:t>
      </w:r>
      <w:r w:rsidR="00FF17BD" w:rsidRPr="00FF17BD">
        <w:rPr>
          <w:rFonts w:ascii="Times New Roman" w:hAnsi="Times New Roman" w:cs="Times New Roman"/>
          <w:i/>
          <w:color w:val="003399"/>
          <w:sz w:val="22"/>
          <w:szCs w:val="22"/>
          <w:lang w:val="ro-RO"/>
        </w:rPr>
        <w:t>1355/19.01.2022</w:t>
      </w:r>
      <w:r w:rsidRPr="00FF17BD">
        <w:rPr>
          <w:rFonts w:ascii="Times New Roman" w:hAnsi="Times New Roman" w:cs="Times New Roman"/>
          <w:i/>
          <w:color w:val="003399"/>
          <w:sz w:val="22"/>
          <w:szCs w:val="22"/>
          <w:lang w:val="ro-RO"/>
        </w:rPr>
        <w:t>, contract de prestari servicii</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xml:space="preserve">), ne oferim ca, în conformitate cu prevederile şi cerinţele cuprinse în documentaţia mai sus menţionată, sa prestam </w:t>
      </w:r>
      <w:r w:rsidR="00FF17BD" w:rsidRPr="003465E6">
        <w:rPr>
          <w:rFonts w:ascii="Times New Roman" w:hAnsi="Times New Roman" w:cs="Times New Roman"/>
          <w:sz w:val="22"/>
          <w:szCs w:val="22"/>
          <w:u w:val="single"/>
          <w:lang w:val="en-GB"/>
        </w:rPr>
        <w:t xml:space="preserve">servicii </w:t>
      </w:r>
      <w:r w:rsidR="00FF17BD" w:rsidRPr="003465E6">
        <w:rPr>
          <w:rFonts w:ascii="Times New Roman" w:hAnsi="Times New Roman" w:cs="Times New Roman"/>
          <w:color w:val="000000"/>
          <w:sz w:val="22"/>
          <w:szCs w:val="22"/>
          <w:u w:val="single"/>
          <w:lang w:val="ro-RO"/>
        </w:rPr>
        <w:t>de informare si publicitate</w:t>
      </w:r>
      <w:r w:rsidR="00FF17BD" w:rsidRPr="003465E6">
        <w:rPr>
          <w:rFonts w:ascii="Times New Roman" w:hAnsi="Times New Roman" w:cs="Times New Roman"/>
          <w:sz w:val="22"/>
          <w:szCs w:val="22"/>
          <w:u w:val="single"/>
          <w:lang w:val="en-GB"/>
        </w:rPr>
        <w:t xml:space="preserve"> </w:t>
      </w:r>
      <w:r w:rsidR="00FF17BD" w:rsidRPr="003465E6">
        <w:rPr>
          <w:rFonts w:ascii="Times New Roman" w:hAnsi="Times New Roman"/>
          <w:bCs/>
          <w:sz w:val="22"/>
          <w:szCs w:val="22"/>
          <w:u w:val="single"/>
        </w:rPr>
        <w:t>din cadrul proiectului</w:t>
      </w:r>
      <w:r w:rsidR="00FF17BD" w:rsidRPr="00B95F78">
        <w:rPr>
          <w:rFonts w:ascii="Times New Roman" w:hAnsi="Times New Roman"/>
          <w:bCs/>
          <w:i/>
          <w:color w:val="000066"/>
          <w:sz w:val="22"/>
          <w:szCs w:val="22"/>
        </w:rPr>
        <w:t xml:space="preserve"> </w:t>
      </w:r>
      <w:r w:rsidR="00FF17BD" w:rsidRPr="003465E6">
        <w:rPr>
          <w:rFonts w:ascii="Times New Roman" w:hAnsi="Times New Roman"/>
          <w:b/>
          <w:color w:val="000066"/>
          <w:sz w:val="22"/>
          <w:szCs w:val="22"/>
        </w:rPr>
        <w:t xml:space="preserve">”Construire corp P+1E la Școala Gimnazială nr.13 din Timișoara, str. Muzicescu nr.14’’, COD SMIS </w:t>
      </w:r>
      <w:r w:rsidR="00FF17BD" w:rsidRPr="003465E6">
        <w:rPr>
          <w:rFonts w:ascii="Times New Roman" w:hAnsi="Times New Roman" w:cs="Times New Roman"/>
          <w:b/>
          <w:color w:val="000066"/>
          <w:sz w:val="22"/>
          <w:szCs w:val="22"/>
        </w:rPr>
        <w:t>2014+: 134130</w:t>
      </w:r>
      <w:r w:rsidRPr="006A4448">
        <w:rPr>
          <w:rFonts w:ascii="Times New Roman" w:hAnsi="Times New Roman" w:cs="Times New Roman"/>
          <w:sz w:val="22"/>
          <w:szCs w:val="22"/>
        </w:rPr>
        <w:t>,</w:t>
      </w:r>
      <w:r w:rsidRPr="00981FE3">
        <w:rPr>
          <w:rFonts w:ascii="Times New Roman" w:hAnsi="Times New Roman" w:cs="Times New Roman"/>
          <w:sz w:val="22"/>
          <w:szCs w:val="22"/>
          <w:lang w:val="ro-RO"/>
        </w:rPr>
        <w:t xml:space="preserve"> 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rsidR="00BA2CE7" w:rsidRPr="00981FE3" w:rsidRDefault="00BA2CE7" w:rsidP="006A4448">
      <w:pPr>
        <w:widowControl/>
        <w:jc w:val="both"/>
        <w:rPr>
          <w:rFonts w:ascii="Times New Roman" w:hAnsi="Times New Roman" w:cs="Times New Roman"/>
          <w:sz w:val="22"/>
          <w:szCs w:val="22"/>
          <w:lang w:val="ro-RO"/>
        </w:rPr>
      </w:pPr>
    </w:p>
    <w:p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Pr="00981FE3">
        <w:rPr>
          <w:rFonts w:ascii="Times New Roman" w:hAnsi="Times New Roman" w:cs="Times New Roman"/>
          <w:b/>
          <w:sz w:val="22"/>
          <w:szCs w:val="22"/>
          <w:u w:val="single"/>
          <w:lang w:val="ro-RO"/>
        </w:rPr>
        <w:t>60 zile</w:t>
      </w:r>
      <w:r>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(art.14</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237F12" w:rsidRPr="008C3DBF" w:rsidRDefault="006A4448" w:rsidP="00237F12">
      <w:pPr>
        <w:pStyle w:val="Header"/>
        <w:rPr>
          <w:rFonts w:ascii="Times New Roman" w:hAnsi="Times New Roman" w:cs="Times New Roman"/>
          <w:i/>
        </w:rPr>
      </w:pPr>
      <w:r w:rsidRPr="00981FE3">
        <w:rPr>
          <w:rFonts w:ascii="Times New Roman" w:hAnsi="Times New Roman" w:cs="Times New Roman"/>
          <w:sz w:val="22"/>
          <w:szCs w:val="22"/>
        </w:rPr>
        <w:t>OPERATOR ECONOMIC</w:t>
      </w:r>
      <w:r w:rsidR="005A0C55">
        <w:rPr>
          <w:rFonts w:ascii="Times New Roman" w:hAnsi="Times New Roman" w:cs="Times New Roman"/>
          <w:sz w:val="22"/>
          <w:szCs w:val="22"/>
        </w:rPr>
        <w:t xml:space="preserve">                     </w:t>
      </w:r>
      <w:r w:rsidR="00237F12">
        <w:rPr>
          <w:rFonts w:ascii="Times New Roman" w:hAnsi="Times New Roman" w:cs="Times New Roman"/>
          <w:sz w:val="22"/>
          <w:szCs w:val="22"/>
        </w:rPr>
        <w:t xml:space="preserve">                                       </w:t>
      </w:r>
      <w:r w:rsidR="0089425D">
        <w:rPr>
          <w:rFonts w:ascii="Times New Roman" w:hAnsi="Times New Roman" w:cs="Times New Roman"/>
          <w:sz w:val="22"/>
          <w:szCs w:val="22"/>
        </w:rPr>
        <w:t xml:space="preserve">      </w:t>
      </w:r>
      <w:r w:rsidR="00237F12">
        <w:rPr>
          <w:rFonts w:ascii="Times New Roman" w:hAnsi="Times New Roman" w:cs="Times New Roman"/>
          <w:sz w:val="22"/>
          <w:szCs w:val="22"/>
        </w:rPr>
        <w:t xml:space="preserve">      </w:t>
      </w:r>
      <w:r w:rsidR="0089425D" w:rsidRPr="0089425D">
        <w:rPr>
          <w:rFonts w:ascii="Times New Roman" w:hAnsi="Times New Roman" w:cs="Times New Roman"/>
        </w:rPr>
        <w:t>Anexa la formularul de oferta</w:t>
      </w:r>
    </w:p>
    <w:p w:rsidR="006A4448" w:rsidRPr="00981FE3" w:rsidRDefault="005A0C55" w:rsidP="006A4448">
      <w:pPr>
        <w:rPr>
          <w:rFonts w:ascii="Times New Roman" w:hAnsi="Times New Roman" w:cs="Times New Roman"/>
          <w:sz w:val="22"/>
          <w:szCs w:val="22"/>
        </w:rPr>
      </w:pPr>
      <w:r>
        <w:rPr>
          <w:rFonts w:ascii="Times New Roman" w:hAnsi="Times New Roman" w:cs="Times New Roman"/>
          <w:sz w:val="22"/>
          <w:szCs w:val="22"/>
        </w:rPr>
        <w:t xml:space="preserve">                                                      </w:t>
      </w:r>
    </w:p>
    <w:p w:rsidR="006A4448" w:rsidRPr="00981FE3" w:rsidRDefault="006A4448" w:rsidP="006A4448">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6A4448" w:rsidRDefault="006A4448" w:rsidP="006A4448">
      <w:pPr>
        <w:rPr>
          <w:rFonts w:ascii="Times New Roman" w:hAnsi="Times New Roman" w:cs="Times New Roman"/>
          <w:sz w:val="22"/>
          <w:szCs w:val="22"/>
        </w:rPr>
      </w:pPr>
      <w:r w:rsidRPr="00981FE3">
        <w:rPr>
          <w:rFonts w:ascii="Times New Roman" w:hAnsi="Times New Roman" w:cs="Times New Roman"/>
          <w:sz w:val="22"/>
          <w:szCs w:val="22"/>
        </w:rPr>
        <w:t xml:space="preserve">    (</w:t>
      </w:r>
      <w:proofErr w:type="gramStart"/>
      <w:r w:rsidRPr="00981FE3">
        <w:rPr>
          <w:rFonts w:ascii="Times New Roman" w:hAnsi="Times New Roman" w:cs="Times New Roman"/>
          <w:i/>
          <w:sz w:val="22"/>
          <w:szCs w:val="22"/>
        </w:rPr>
        <w:t>denumirea/numele</w:t>
      </w:r>
      <w:proofErr w:type="gramEnd"/>
      <w:r w:rsidRPr="00981FE3">
        <w:rPr>
          <w:rFonts w:ascii="Times New Roman" w:hAnsi="Times New Roman" w:cs="Times New Roman"/>
          <w:sz w:val="22"/>
          <w:szCs w:val="22"/>
        </w:rPr>
        <w:t>)</w:t>
      </w:r>
    </w:p>
    <w:p w:rsidR="006A4448" w:rsidRDefault="00237F12" w:rsidP="006A4448">
      <w:pPr>
        <w:rPr>
          <w:rFonts w:ascii="Times New Roman" w:hAnsi="Times New Roman" w:cs="Times New Roman"/>
          <w:sz w:val="22"/>
          <w:szCs w:val="22"/>
        </w:rPr>
      </w:pPr>
      <w:r>
        <w:rPr>
          <w:rFonts w:ascii="Times New Roman" w:hAnsi="Times New Roman" w:cs="Times New Roman"/>
          <w:sz w:val="22"/>
          <w:szCs w:val="22"/>
        </w:rPr>
        <w:t xml:space="preserve">      </w:t>
      </w:r>
    </w:p>
    <w:p w:rsidR="006A4448" w:rsidRDefault="006A4448" w:rsidP="006A4448">
      <w:pPr>
        <w:rPr>
          <w:rFonts w:ascii="Times New Roman" w:hAnsi="Times New Roman" w:cs="Times New Roman"/>
          <w:sz w:val="22"/>
          <w:szCs w:val="22"/>
        </w:rPr>
      </w:pPr>
    </w:p>
    <w:p w:rsidR="006A4448" w:rsidRPr="00981FE3" w:rsidRDefault="006A4448" w:rsidP="006A4448">
      <w:pPr>
        <w:rPr>
          <w:rFonts w:ascii="Times New Roman" w:hAnsi="Times New Roman" w:cs="Times New Roman"/>
          <w:sz w:val="22"/>
          <w:szCs w:val="22"/>
        </w:rPr>
      </w:pPr>
    </w:p>
    <w:p w:rsidR="006A4448" w:rsidRDefault="006A4448" w:rsidP="006A444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 xml:space="preserve">CENTRALIZATOR PREȚURI </w:t>
      </w:r>
    </w:p>
    <w:p w:rsidR="006A4448" w:rsidRDefault="006A4448" w:rsidP="006A444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conform celor specificate in caietul de sarcini</w:t>
      </w:r>
      <w:r>
        <w:rPr>
          <w:rFonts w:ascii="Times New Roman" w:hAnsi="Times New Roman" w:cs="Times New Roman"/>
          <w:b/>
          <w:sz w:val="22"/>
          <w:szCs w:val="22"/>
          <w:lang w:val="ro-RO"/>
        </w:rPr>
        <w:t xml:space="preserve"> nr.SC2022-</w:t>
      </w:r>
      <w:r w:rsidR="002F40A4">
        <w:rPr>
          <w:rFonts w:ascii="Times New Roman" w:hAnsi="Times New Roman" w:cs="Times New Roman"/>
          <w:b/>
          <w:sz w:val="22"/>
          <w:szCs w:val="22"/>
          <w:lang w:val="ro-RO"/>
        </w:rPr>
        <w:t>1355</w:t>
      </w:r>
      <w:r>
        <w:rPr>
          <w:rFonts w:ascii="Times New Roman" w:hAnsi="Times New Roman" w:cs="Times New Roman"/>
          <w:b/>
          <w:sz w:val="22"/>
          <w:szCs w:val="22"/>
          <w:lang w:val="ro-RO"/>
        </w:rPr>
        <w:t>/</w:t>
      </w:r>
      <w:r w:rsidR="000838A7">
        <w:rPr>
          <w:rFonts w:ascii="Times New Roman" w:hAnsi="Times New Roman" w:cs="Times New Roman"/>
          <w:b/>
          <w:sz w:val="22"/>
          <w:szCs w:val="22"/>
          <w:lang w:val="ro-RO"/>
        </w:rPr>
        <w:t>19</w:t>
      </w:r>
      <w:r>
        <w:rPr>
          <w:rFonts w:ascii="Times New Roman" w:hAnsi="Times New Roman" w:cs="Times New Roman"/>
          <w:b/>
          <w:sz w:val="22"/>
          <w:szCs w:val="22"/>
          <w:lang w:val="ro-RO"/>
        </w:rPr>
        <w:t>.0</w:t>
      </w:r>
      <w:r w:rsidR="000838A7">
        <w:rPr>
          <w:rFonts w:ascii="Times New Roman" w:hAnsi="Times New Roman" w:cs="Times New Roman"/>
          <w:b/>
          <w:sz w:val="22"/>
          <w:szCs w:val="22"/>
          <w:lang w:val="ro-RO"/>
        </w:rPr>
        <w:t>1</w:t>
      </w:r>
      <w:r>
        <w:rPr>
          <w:rFonts w:ascii="Times New Roman" w:hAnsi="Times New Roman" w:cs="Times New Roman"/>
          <w:b/>
          <w:sz w:val="22"/>
          <w:szCs w:val="22"/>
          <w:lang w:val="ro-RO"/>
        </w:rPr>
        <w:t>.202</w:t>
      </w:r>
      <w:r w:rsidR="000838A7">
        <w:rPr>
          <w:rFonts w:ascii="Times New Roman" w:hAnsi="Times New Roman" w:cs="Times New Roman"/>
          <w:b/>
          <w:sz w:val="22"/>
          <w:szCs w:val="22"/>
          <w:lang w:val="ro-RO"/>
        </w:rPr>
        <w:t>2</w:t>
      </w:r>
    </w:p>
    <w:p w:rsidR="000838A7" w:rsidRDefault="000838A7" w:rsidP="00432071">
      <w:pPr>
        <w:ind w:right="251"/>
        <w:jc w:val="both"/>
        <w:rPr>
          <w:rFonts w:ascii="Times New Roman" w:hAnsi="Times New Roman" w:cs="Times New Roman"/>
          <w:sz w:val="22"/>
          <w:szCs w:val="22"/>
          <w:lang w:val="ro-RO"/>
        </w:rPr>
      </w:pPr>
    </w:p>
    <w:tbl>
      <w:tblPr>
        <w:tblStyle w:val="TableGrid"/>
        <w:tblW w:w="0" w:type="auto"/>
        <w:jc w:val="center"/>
        <w:tblLook w:val="04A0"/>
      </w:tblPr>
      <w:tblGrid>
        <w:gridCol w:w="566"/>
        <w:gridCol w:w="5255"/>
        <w:gridCol w:w="1140"/>
        <w:gridCol w:w="1016"/>
        <w:gridCol w:w="1498"/>
      </w:tblGrid>
      <w:tr w:rsidR="000838A7" w:rsidRPr="00DF0545" w:rsidTr="00237F12">
        <w:trPr>
          <w:jc w:val="center"/>
        </w:trPr>
        <w:tc>
          <w:tcPr>
            <w:tcW w:w="566" w:type="dxa"/>
            <w:vAlign w:val="center"/>
          </w:tcPr>
          <w:p w:rsidR="000838A7" w:rsidRPr="00DF0545" w:rsidRDefault="000838A7" w:rsidP="005A0C55">
            <w:pPr>
              <w:spacing w:line="276" w:lineRule="auto"/>
              <w:contextualSpacing/>
              <w:jc w:val="center"/>
              <w:rPr>
                <w:rFonts w:ascii="Times New Roman" w:hAnsi="Times New Roman" w:cs="Times New Roman"/>
                <w:b/>
                <w:sz w:val="22"/>
                <w:szCs w:val="22"/>
                <w:lang w:val="ro-RO"/>
              </w:rPr>
            </w:pPr>
            <w:r w:rsidRPr="00DF0545">
              <w:rPr>
                <w:rFonts w:ascii="Times New Roman" w:hAnsi="Times New Roman" w:cs="Times New Roman"/>
                <w:b/>
                <w:sz w:val="22"/>
                <w:szCs w:val="22"/>
                <w:lang w:val="ro-RO"/>
              </w:rPr>
              <w:t>Nr. crt.</w:t>
            </w:r>
          </w:p>
        </w:tc>
        <w:tc>
          <w:tcPr>
            <w:tcW w:w="5255" w:type="dxa"/>
            <w:vAlign w:val="center"/>
          </w:tcPr>
          <w:p w:rsidR="000838A7" w:rsidRPr="00DF0545" w:rsidRDefault="000838A7" w:rsidP="005A0C55">
            <w:pPr>
              <w:spacing w:line="276" w:lineRule="auto"/>
              <w:contextualSpacing/>
              <w:jc w:val="center"/>
              <w:rPr>
                <w:rFonts w:ascii="Times New Roman" w:hAnsi="Times New Roman" w:cs="Times New Roman"/>
                <w:b/>
                <w:sz w:val="22"/>
                <w:szCs w:val="22"/>
                <w:lang w:val="ro-RO"/>
              </w:rPr>
            </w:pPr>
            <w:r w:rsidRPr="00DF0545">
              <w:rPr>
                <w:rFonts w:ascii="Times New Roman" w:hAnsi="Times New Roman" w:cs="Times New Roman"/>
                <w:b/>
                <w:sz w:val="22"/>
                <w:szCs w:val="22"/>
                <w:lang w:val="ro-RO"/>
              </w:rPr>
              <w:t>Denumire activitate/specificaţie</w:t>
            </w:r>
          </w:p>
        </w:tc>
        <w:tc>
          <w:tcPr>
            <w:tcW w:w="1140" w:type="dxa"/>
            <w:vAlign w:val="center"/>
          </w:tcPr>
          <w:p w:rsidR="00237F12" w:rsidRDefault="00237F12" w:rsidP="00237F12">
            <w:pPr>
              <w:ind w:right="251"/>
              <w:jc w:val="center"/>
              <w:rPr>
                <w:rFonts w:ascii="Times New Roman" w:hAnsi="Times New Roman" w:cs="Times New Roman"/>
                <w:sz w:val="22"/>
                <w:szCs w:val="22"/>
                <w:lang w:val="ro-RO"/>
              </w:rPr>
            </w:pPr>
            <w:r w:rsidRPr="00DF0545">
              <w:rPr>
                <w:rFonts w:ascii="Times New Roman" w:hAnsi="Times New Roman" w:cs="Times New Roman"/>
                <w:b/>
                <w:sz w:val="22"/>
                <w:szCs w:val="22"/>
                <w:lang w:val="ro-RO"/>
              </w:rPr>
              <w:t>Num</w:t>
            </w:r>
            <w:r>
              <w:rPr>
                <w:rFonts w:ascii="Times New Roman" w:hAnsi="Times New Roman" w:cs="Times New Roman"/>
                <w:b/>
                <w:sz w:val="22"/>
                <w:szCs w:val="22"/>
                <w:lang w:val="ro-RO"/>
              </w:rPr>
              <w:t>a</w:t>
            </w:r>
            <w:r w:rsidRPr="00DF0545">
              <w:rPr>
                <w:rFonts w:ascii="Times New Roman" w:hAnsi="Times New Roman" w:cs="Times New Roman"/>
                <w:b/>
                <w:sz w:val="22"/>
                <w:szCs w:val="22"/>
                <w:lang w:val="ro-RO"/>
              </w:rPr>
              <w:t>r buc</w:t>
            </w:r>
            <w:r>
              <w:rPr>
                <w:rFonts w:ascii="Times New Roman" w:hAnsi="Times New Roman" w:cs="Times New Roman"/>
                <w:b/>
                <w:sz w:val="22"/>
                <w:szCs w:val="22"/>
                <w:lang w:val="ro-RO"/>
              </w:rPr>
              <w:t>at</w:t>
            </w:r>
            <w:r w:rsidRPr="00DF0545">
              <w:rPr>
                <w:rFonts w:ascii="Times New Roman" w:hAnsi="Times New Roman" w:cs="Times New Roman"/>
                <w:b/>
                <w:sz w:val="22"/>
                <w:szCs w:val="22"/>
                <w:lang w:val="ro-RO"/>
              </w:rPr>
              <w:t>i</w:t>
            </w:r>
          </w:p>
          <w:p w:rsidR="000838A7" w:rsidRPr="00DF0545" w:rsidRDefault="000838A7" w:rsidP="00237F12">
            <w:pPr>
              <w:spacing w:line="276" w:lineRule="auto"/>
              <w:contextualSpacing/>
              <w:jc w:val="center"/>
              <w:rPr>
                <w:rFonts w:ascii="Times New Roman" w:hAnsi="Times New Roman" w:cs="Times New Roman"/>
                <w:b/>
                <w:sz w:val="22"/>
                <w:szCs w:val="22"/>
                <w:lang w:val="ro-RO"/>
              </w:rPr>
            </w:pPr>
          </w:p>
        </w:tc>
        <w:tc>
          <w:tcPr>
            <w:tcW w:w="1016" w:type="dxa"/>
            <w:vAlign w:val="center"/>
          </w:tcPr>
          <w:p w:rsidR="00237F12" w:rsidRPr="00DF0545" w:rsidRDefault="00237F12" w:rsidP="00237F12">
            <w:pPr>
              <w:contextualSpacing/>
              <w:jc w:val="center"/>
              <w:rPr>
                <w:rFonts w:ascii="Times New Roman" w:hAnsi="Times New Roman" w:cs="Times New Roman"/>
                <w:b/>
                <w:sz w:val="22"/>
                <w:szCs w:val="22"/>
                <w:lang w:val="ro-RO"/>
              </w:rPr>
            </w:pPr>
            <w:r w:rsidRPr="00DF0545">
              <w:rPr>
                <w:rFonts w:ascii="Times New Roman" w:hAnsi="Times New Roman" w:cs="Times New Roman"/>
                <w:b/>
                <w:sz w:val="22"/>
                <w:szCs w:val="22"/>
                <w:lang w:val="ro-RO"/>
              </w:rPr>
              <w:t>Preţ unitar</w:t>
            </w:r>
          </w:p>
          <w:p w:rsidR="000838A7" w:rsidRPr="00DF0545" w:rsidRDefault="00237F12" w:rsidP="00237F12">
            <w:pPr>
              <w:contextualSpacing/>
              <w:jc w:val="center"/>
              <w:rPr>
                <w:rFonts w:ascii="Times New Roman" w:hAnsi="Times New Roman" w:cs="Times New Roman"/>
                <w:b/>
                <w:sz w:val="22"/>
                <w:szCs w:val="22"/>
                <w:lang w:val="ro-RO"/>
              </w:rPr>
            </w:pPr>
            <w:r>
              <w:rPr>
                <w:rFonts w:ascii="Times New Roman" w:hAnsi="Times New Roman" w:cs="Times New Roman"/>
                <w:b/>
                <w:sz w:val="22"/>
                <w:szCs w:val="22"/>
                <w:lang w:val="ro-RO"/>
              </w:rPr>
              <w:t>(lei fara TVA)</w:t>
            </w:r>
          </w:p>
        </w:tc>
        <w:tc>
          <w:tcPr>
            <w:tcW w:w="1498" w:type="dxa"/>
            <w:vAlign w:val="center"/>
          </w:tcPr>
          <w:p w:rsidR="000838A7" w:rsidRPr="00DF0545" w:rsidRDefault="000838A7" w:rsidP="00237F12">
            <w:pPr>
              <w:contextualSpacing/>
              <w:jc w:val="center"/>
              <w:rPr>
                <w:rFonts w:ascii="Times New Roman" w:hAnsi="Times New Roman" w:cs="Times New Roman"/>
                <w:b/>
                <w:sz w:val="22"/>
                <w:szCs w:val="22"/>
                <w:lang w:val="ro-RO"/>
              </w:rPr>
            </w:pPr>
            <w:r w:rsidRPr="00DF0545">
              <w:rPr>
                <w:rFonts w:ascii="Times New Roman" w:hAnsi="Times New Roman" w:cs="Times New Roman"/>
                <w:b/>
                <w:sz w:val="22"/>
                <w:szCs w:val="22"/>
                <w:lang w:val="ro-RO"/>
              </w:rPr>
              <w:t xml:space="preserve">Preţ total </w:t>
            </w:r>
          </w:p>
          <w:p w:rsidR="000838A7" w:rsidRPr="00DF0545" w:rsidRDefault="000838A7" w:rsidP="00237F12">
            <w:pPr>
              <w:contextualSpacing/>
              <w:jc w:val="center"/>
              <w:rPr>
                <w:rFonts w:ascii="Times New Roman" w:hAnsi="Times New Roman" w:cs="Times New Roman"/>
                <w:b/>
                <w:sz w:val="22"/>
                <w:szCs w:val="22"/>
                <w:lang w:val="ro-RO"/>
              </w:rPr>
            </w:pPr>
            <w:r w:rsidRPr="00DF0545">
              <w:rPr>
                <w:rFonts w:ascii="Times New Roman" w:hAnsi="Times New Roman" w:cs="Times New Roman"/>
                <w:b/>
                <w:sz w:val="22"/>
                <w:szCs w:val="22"/>
                <w:lang w:val="ro-RO"/>
              </w:rPr>
              <w:t xml:space="preserve">lei fara T.V.A.  </w:t>
            </w:r>
          </w:p>
        </w:tc>
      </w:tr>
      <w:tr w:rsidR="000838A7" w:rsidRPr="00DF0545" w:rsidTr="00237F12">
        <w:trPr>
          <w:jc w:val="center"/>
        </w:trPr>
        <w:tc>
          <w:tcPr>
            <w:tcW w:w="566" w:type="dxa"/>
            <w:vAlign w:val="center"/>
          </w:tcPr>
          <w:p w:rsidR="000838A7" w:rsidRPr="00DF0545" w:rsidRDefault="000838A7" w:rsidP="005A0C55">
            <w:pPr>
              <w:spacing w:line="276" w:lineRule="auto"/>
              <w:contextualSpacing/>
              <w:jc w:val="center"/>
              <w:rPr>
                <w:rFonts w:ascii="Times New Roman" w:hAnsi="Times New Roman" w:cs="Times New Roman"/>
                <w:sz w:val="22"/>
                <w:szCs w:val="22"/>
                <w:lang w:val="ro-RO"/>
              </w:rPr>
            </w:pPr>
            <w:r w:rsidRPr="00DF0545">
              <w:rPr>
                <w:rFonts w:ascii="Times New Roman" w:hAnsi="Times New Roman" w:cs="Times New Roman"/>
                <w:sz w:val="22"/>
                <w:szCs w:val="22"/>
                <w:lang w:val="ro-RO"/>
              </w:rPr>
              <w:t>0</w:t>
            </w:r>
          </w:p>
        </w:tc>
        <w:tc>
          <w:tcPr>
            <w:tcW w:w="5255" w:type="dxa"/>
            <w:vAlign w:val="center"/>
          </w:tcPr>
          <w:p w:rsidR="000838A7" w:rsidRPr="00DF0545" w:rsidRDefault="000838A7" w:rsidP="005A0C55">
            <w:pPr>
              <w:spacing w:line="276" w:lineRule="auto"/>
              <w:contextualSpacing/>
              <w:jc w:val="center"/>
              <w:rPr>
                <w:rFonts w:ascii="Times New Roman" w:hAnsi="Times New Roman" w:cs="Times New Roman"/>
                <w:b/>
                <w:sz w:val="22"/>
                <w:szCs w:val="22"/>
                <w:lang w:val="ro-RO"/>
              </w:rPr>
            </w:pPr>
            <w:r w:rsidRPr="00DF0545">
              <w:rPr>
                <w:rFonts w:ascii="Times New Roman" w:hAnsi="Times New Roman" w:cs="Times New Roman"/>
                <w:sz w:val="22"/>
                <w:szCs w:val="22"/>
                <w:lang w:val="ro-RO"/>
              </w:rPr>
              <w:t>1</w:t>
            </w:r>
          </w:p>
        </w:tc>
        <w:tc>
          <w:tcPr>
            <w:tcW w:w="1140" w:type="dxa"/>
            <w:vAlign w:val="center"/>
          </w:tcPr>
          <w:p w:rsidR="000838A7" w:rsidRPr="00DF0545" w:rsidRDefault="000838A7" w:rsidP="005A0C55">
            <w:pPr>
              <w:spacing w:line="276" w:lineRule="auto"/>
              <w:contextualSpacing/>
              <w:jc w:val="center"/>
              <w:rPr>
                <w:rFonts w:ascii="Times New Roman" w:hAnsi="Times New Roman" w:cs="Times New Roman"/>
                <w:sz w:val="22"/>
                <w:szCs w:val="22"/>
                <w:lang w:val="ro-RO"/>
              </w:rPr>
            </w:pPr>
            <w:r w:rsidRPr="00DF0545">
              <w:rPr>
                <w:rFonts w:ascii="Times New Roman" w:hAnsi="Times New Roman" w:cs="Times New Roman"/>
                <w:sz w:val="22"/>
                <w:szCs w:val="22"/>
                <w:lang w:val="ro-RO"/>
              </w:rPr>
              <w:t>2</w:t>
            </w:r>
          </w:p>
        </w:tc>
        <w:tc>
          <w:tcPr>
            <w:tcW w:w="1016" w:type="dxa"/>
            <w:vAlign w:val="center"/>
          </w:tcPr>
          <w:p w:rsidR="000838A7" w:rsidRPr="00DF0545" w:rsidRDefault="000838A7" w:rsidP="005A0C55">
            <w:pPr>
              <w:spacing w:line="276" w:lineRule="auto"/>
              <w:contextualSpacing/>
              <w:jc w:val="center"/>
              <w:rPr>
                <w:rFonts w:ascii="Times New Roman" w:hAnsi="Times New Roman" w:cs="Times New Roman"/>
                <w:sz w:val="22"/>
                <w:szCs w:val="22"/>
                <w:lang w:val="ro-RO"/>
              </w:rPr>
            </w:pPr>
            <w:r w:rsidRPr="00DF0545">
              <w:rPr>
                <w:rFonts w:ascii="Times New Roman" w:hAnsi="Times New Roman" w:cs="Times New Roman"/>
                <w:sz w:val="22"/>
                <w:szCs w:val="22"/>
                <w:lang w:val="ro-RO"/>
              </w:rPr>
              <w:t>3</w:t>
            </w:r>
          </w:p>
        </w:tc>
        <w:tc>
          <w:tcPr>
            <w:tcW w:w="1498" w:type="dxa"/>
            <w:vAlign w:val="center"/>
          </w:tcPr>
          <w:p w:rsidR="000838A7" w:rsidRPr="00DF0545" w:rsidRDefault="000838A7" w:rsidP="005A0C55">
            <w:pPr>
              <w:spacing w:line="276" w:lineRule="auto"/>
              <w:contextualSpacing/>
              <w:jc w:val="center"/>
              <w:rPr>
                <w:rFonts w:ascii="Times New Roman" w:hAnsi="Times New Roman" w:cs="Times New Roman"/>
                <w:sz w:val="22"/>
                <w:szCs w:val="22"/>
                <w:lang w:val="ro-RO"/>
              </w:rPr>
            </w:pPr>
            <w:r w:rsidRPr="00DF0545">
              <w:rPr>
                <w:rFonts w:ascii="Times New Roman" w:hAnsi="Times New Roman" w:cs="Times New Roman"/>
                <w:sz w:val="22"/>
                <w:szCs w:val="22"/>
                <w:lang w:val="ro-RO"/>
              </w:rPr>
              <w:t>4 = 2 x 3</w:t>
            </w:r>
          </w:p>
        </w:tc>
      </w:tr>
      <w:tr w:rsidR="00237F12" w:rsidRPr="00DF0545" w:rsidTr="00237F12">
        <w:trPr>
          <w:jc w:val="center"/>
        </w:trPr>
        <w:tc>
          <w:tcPr>
            <w:tcW w:w="566" w:type="dxa"/>
            <w:vAlign w:val="center"/>
          </w:tcPr>
          <w:p w:rsidR="00237F12"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1</w:t>
            </w:r>
          </w:p>
        </w:tc>
        <w:tc>
          <w:tcPr>
            <w:tcW w:w="5255" w:type="dxa"/>
            <w:vAlign w:val="center"/>
          </w:tcPr>
          <w:p w:rsidR="00237F12" w:rsidRPr="00237F12" w:rsidRDefault="00237F12" w:rsidP="005A0C55">
            <w:pPr>
              <w:spacing w:line="276" w:lineRule="auto"/>
              <w:contextualSpacing/>
              <w:jc w:val="both"/>
              <w:rPr>
                <w:rFonts w:ascii="Times New Roman" w:hAnsi="Times New Roman" w:cs="Times New Roman"/>
                <w:b/>
                <w:sz w:val="22"/>
                <w:szCs w:val="22"/>
                <w:lang w:val="ro-RO"/>
              </w:rPr>
            </w:pPr>
            <w:r w:rsidRPr="00237F12">
              <w:rPr>
                <w:rFonts w:ascii="Times New Roman" w:hAnsi="Times New Roman"/>
                <w:sz w:val="22"/>
                <w:szCs w:val="22"/>
                <w:lang w:val="ro-RO"/>
              </w:rPr>
              <w:t>Anunţ de presă la începutul proiectului într-o publicaţie generalistă online de interes local/regional</w:t>
            </w:r>
          </w:p>
        </w:tc>
        <w:tc>
          <w:tcPr>
            <w:tcW w:w="1140" w:type="dxa"/>
            <w:vAlign w:val="center"/>
          </w:tcPr>
          <w:p w:rsidR="00237F12" w:rsidRPr="00237F12" w:rsidRDefault="00237F12" w:rsidP="0089425D">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1</w:t>
            </w:r>
          </w:p>
        </w:tc>
        <w:tc>
          <w:tcPr>
            <w:tcW w:w="1016" w:type="dxa"/>
            <w:vAlign w:val="center"/>
          </w:tcPr>
          <w:p w:rsidR="00237F12"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 xml:space="preserve"> </w:t>
            </w:r>
          </w:p>
        </w:tc>
        <w:tc>
          <w:tcPr>
            <w:tcW w:w="1498" w:type="dxa"/>
            <w:vAlign w:val="center"/>
          </w:tcPr>
          <w:p w:rsidR="00237F12" w:rsidRPr="00237F12" w:rsidRDefault="00237F12" w:rsidP="005A0C55">
            <w:pPr>
              <w:spacing w:line="276" w:lineRule="auto"/>
              <w:contextualSpacing/>
              <w:jc w:val="center"/>
              <w:rPr>
                <w:rFonts w:ascii="Times New Roman" w:hAnsi="Times New Roman" w:cs="Times New Roman"/>
                <w:b/>
                <w:sz w:val="22"/>
                <w:szCs w:val="22"/>
                <w:lang w:val="ro-RO"/>
              </w:rPr>
            </w:pPr>
          </w:p>
        </w:tc>
      </w:tr>
      <w:tr w:rsidR="00237F12" w:rsidRPr="00DF0545" w:rsidTr="00237F12">
        <w:trPr>
          <w:jc w:val="center"/>
        </w:trPr>
        <w:tc>
          <w:tcPr>
            <w:tcW w:w="566" w:type="dxa"/>
            <w:vAlign w:val="center"/>
          </w:tcPr>
          <w:p w:rsidR="00237F12"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2.</w:t>
            </w:r>
          </w:p>
        </w:tc>
        <w:tc>
          <w:tcPr>
            <w:tcW w:w="5255" w:type="dxa"/>
            <w:vAlign w:val="center"/>
          </w:tcPr>
          <w:p w:rsidR="00237F12" w:rsidRPr="00237F12" w:rsidRDefault="00237F12" w:rsidP="005A0C55">
            <w:pPr>
              <w:spacing w:line="276" w:lineRule="auto"/>
              <w:contextualSpacing/>
              <w:jc w:val="both"/>
              <w:rPr>
                <w:rFonts w:ascii="Times New Roman" w:hAnsi="Times New Roman"/>
                <w:sz w:val="22"/>
                <w:szCs w:val="22"/>
                <w:lang w:val="ro-RO"/>
              </w:rPr>
            </w:pPr>
            <w:r w:rsidRPr="00237F12">
              <w:rPr>
                <w:rFonts w:ascii="Times New Roman" w:hAnsi="Times New Roman"/>
                <w:sz w:val="22"/>
                <w:szCs w:val="22"/>
                <w:lang w:val="ro-RO"/>
              </w:rPr>
              <w:t>Anunţ de presă la finalizarea proiectului într-o publicaţie generalistă online de interes local/regional</w:t>
            </w:r>
          </w:p>
        </w:tc>
        <w:tc>
          <w:tcPr>
            <w:tcW w:w="1140" w:type="dxa"/>
            <w:vAlign w:val="center"/>
          </w:tcPr>
          <w:p w:rsidR="00237F12" w:rsidRPr="00237F12" w:rsidRDefault="00237F12" w:rsidP="0089425D">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1</w:t>
            </w:r>
          </w:p>
        </w:tc>
        <w:tc>
          <w:tcPr>
            <w:tcW w:w="1016" w:type="dxa"/>
            <w:vAlign w:val="center"/>
          </w:tcPr>
          <w:p w:rsidR="00237F12"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 xml:space="preserve"> </w:t>
            </w:r>
          </w:p>
        </w:tc>
        <w:tc>
          <w:tcPr>
            <w:tcW w:w="1498" w:type="dxa"/>
            <w:vAlign w:val="center"/>
          </w:tcPr>
          <w:p w:rsidR="00237F12" w:rsidRPr="00237F12" w:rsidRDefault="00237F12" w:rsidP="005A0C55">
            <w:pPr>
              <w:spacing w:line="276" w:lineRule="auto"/>
              <w:contextualSpacing/>
              <w:jc w:val="center"/>
              <w:rPr>
                <w:rFonts w:ascii="Times New Roman" w:hAnsi="Times New Roman" w:cs="Times New Roman"/>
                <w:b/>
                <w:sz w:val="22"/>
                <w:szCs w:val="22"/>
                <w:lang w:val="ro-RO"/>
              </w:rPr>
            </w:pPr>
          </w:p>
        </w:tc>
      </w:tr>
      <w:tr w:rsidR="000838A7" w:rsidRPr="00DF0545" w:rsidTr="00237F12">
        <w:trPr>
          <w:jc w:val="center"/>
        </w:trPr>
        <w:tc>
          <w:tcPr>
            <w:tcW w:w="566" w:type="dxa"/>
            <w:vAlign w:val="center"/>
          </w:tcPr>
          <w:p w:rsidR="000838A7"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3</w:t>
            </w:r>
            <w:r w:rsidR="006D51CB">
              <w:rPr>
                <w:rFonts w:ascii="Times New Roman" w:hAnsi="Times New Roman" w:cs="Times New Roman"/>
                <w:sz w:val="22"/>
                <w:szCs w:val="22"/>
                <w:lang w:val="ro-RO"/>
              </w:rPr>
              <w:t>.</w:t>
            </w:r>
          </w:p>
        </w:tc>
        <w:tc>
          <w:tcPr>
            <w:tcW w:w="5255" w:type="dxa"/>
            <w:vAlign w:val="center"/>
          </w:tcPr>
          <w:p w:rsidR="000838A7" w:rsidRPr="00237F12" w:rsidRDefault="00237F12" w:rsidP="005A0C55">
            <w:pPr>
              <w:spacing w:line="276" w:lineRule="auto"/>
              <w:contextualSpacing/>
              <w:jc w:val="both"/>
              <w:rPr>
                <w:rFonts w:ascii="Times New Roman" w:hAnsi="Times New Roman" w:cs="Times New Roman"/>
                <w:b/>
                <w:sz w:val="22"/>
                <w:szCs w:val="22"/>
                <w:lang w:val="ro-RO"/>
              </w:rPr>
            </w:pPr>
            <w:r>
              <w:rPr>
                <w:rFonts w:ascii="Times New Roman" w:hAnsi="Times New Roman"/>
                <w:sz w:val="22"/>
                <w:szCs w:val="22"/>
                <w:lang w:val="ro-RO"/>
              </w:rPr>
              <w:t>Panou temporar -</w:t>
            </w:r>
            <w:r w:rsidRPr="00237F12">
              <w:rPr>
                <w:rFonts w:ascii="Times New Roman" w:hAnsi="Times New Roman"/>
                <w:sz w:val="22"/>
                <w:szCs w:val="22"/>
                <w:lang w:val="ro-RO"/>
              </w:rPr>
              <w:t>realizat, montat și expus pe perioada de implementare a proiectului</w:t>
            </w:r>
          </w:p>
        </w:tc>
        <w:tc>
          <w:tcPr>
            <w:tcW w:w="1140" w:type="dxa"/>
            <w:vAlign w:val="center"/>
          </w:tcPr>
          <w:p w:rsidR="000838A7"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1</w:t>
            </w:r>
          </w:p>
        </w:tc>
        <w:tc>
          <w:tcPr>
            <w:tcW w:w="1016" w:type="dxa"/>
            <w:vAlign w:val="center"/>
          </w:tcPr>
          <w:p w:rsidR="000838A7" w:rsidRPr="00237F12"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37F12" w:rsidRDefault="000838A7" w:rsidP="005A0C55">
            <w:pPr>
              <w:spacing w:line="276" w:lineRule="auto"/>
              <w:contextualSpacing/>
              <w:jc w:val="center"/>
              <w:rPr>
                <w:rFonts w:ascii="Times New Roman" w:hAnsi="Times New Roman" w:cs="Times New Roman"/>
                <w:b/>
                <w:sz w:val="22"/>
                <w:szCs w:val="22"/>
                <w:lang w:val="ro-RO"/>
              </w:rPr>
            </w:pPr>
          </w:p>
        </w:tc>
      </w:tr>
      <w:tr w:rsidR="000838A7" w:rsidRPr="00DF0545" w:rsidTr="00237F12">
        <w:trPr>
          <w:jc w:val="center"/>
        </w:trPr>
        <w:tc>
          <w:tcPr>
            <w:tcW w:w="566" w:type="dxa"/>
            <w:vAlign w:val="center"/>
          </w:tcPr>
          <w:p w:rsidR="000838A7" w:rsidRPr="00237F12" w:rsidRDefault="006D51CB" w:rsidP="005A0C55">
            <w:pPr>
              <w:spacing w:line="276" w:lineRule="auto"/>
              <w:contextualSpacing/>
              <w:jc w:val="center"/>
              <w:rPr>
                <w:rFonts w:ascii="Times New Roman" w:hAnsi="Times New Roman" w:cs="Times New Roman"/>
                <w:sz w:val="22"/>
                <w:szCs w:val="22"/>
                <w:lang w:val="ro-RO"/>
              </w:rPr>
            </w:pPr>
            <w:r>
              <w:rPr>
                <w:rFonts w:ascii="Times New Roman" w:hAnsi="Times New Roman" w:cs="Times New Roman"/>
                <w:sz w:val="22"/>
                <w:szCs w:val="22"/>
                <w:lang w:val="ro-RO"/>
              </w:rPr>
              <w:t>4.</w:t>
            </w:r>
          </w:p>
        </w:tc>
        <w:tc>
          <w:tcPr>
            <w:tcW w:w="5255" w:type="dxa"/>
            <w:vAlign w:val="center"/>
          </w:tcPr>
          <w:p w:rsidR="000838A7" w:rsidRPr="00237F12" w:rsidRDefault="00237F12" w:rsidP="005A0C55">
            <w:pPr>
              <w:spacing w:line="276" w:lineRule="auto"/>
              <w:contextualSpacing/>
              <w:rPr>
                <w:rFonts w:ascii="Times New Roman" w:hAnsi="Times New Roman" w:cs="Times New Roman"/>
                <w:sz w:val="22"/>
                <w:szCs w:val="22"/>
                <w:lang w:val="ro-RO"/>
              </w:rPr>
            </w:pPr>
            <w:r w:rsidRPr="00237F12">
              <w:rPr>
                <w:rFonts w:ascii="Times New Roman" w:hAnsi="Times New Roman"/>
                <w:sz w:val="22"/>
                <w:szCs w:val="22"/>
                <w:lang w:val="ro-RO"/>
              </w:rPr>
              <w:t>Placă permanentă, care va înlocui panoul temporar</w:t>
            </w:r>
          </w:p>
        </w:tc>
        <w:tc>
          <w:tcPr>
            <w:tcW w:w="1140" w:type="dxa"/>
            <w:vAlign w:val="center"/>
          </w:tcPr>
          <w:p w:rsidR="000838A7"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1</w:t>
            </w:r>
          </w:p>
        </w:tc>
        <w:tc>
          <w:tcPr>
            <w:tcW w:w="1016" w:type="dxa"/>
            <w:vAlign w:val="center"/>
          </w:tcPr>
          <w:p w:rsidR="000838A7" w:rsidRPr="00237F12"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37F12" w:rsidRDefault="000838A7" w:rsidP="005A0C55">
            <w:pPr>
              <w:spacing w:line="276" w:lineRule="auto"/>
              <w:contextualSpacing/>
              <w:jc w:val="center"/>
              <w:rPr>
                <w:rFonts w:ascii="Times New Roman" w:hAnsi="Times New Roman" w:cs="Times New Roman"/>
                <w:b/>
                <w:sz w:val="22"/>
                <w:szCs w:val="22"/>
                <w:lang w:val="ro-RO"/>
              </w:rPr>
            </w:pPr>
          </w:p>
        </w:tc>
      </w:tr>
      <w:tr w:rsidR="000838A7" w:rsidRPr="00DF0545" w:rsidTr="00237F12">
        <w:trPr>
          <w:jc w:val="center"/>
        </w:trPr>
        <w:tc>
          <w:tcPr>
            <w:tcW w:w="566" w:type="dxa"/>
            <w:vAlign w:val="center"/>
          </w:tcPr>
          <w:p w:rsidR="000838A7" w:rsidRPr="00237F12" w:rsidRDefault="006D51CB" w:rsidP="005A0C55">
            <w:pPr>
              <w:spacing w:line="276" w:lineRule="auto"/>
              <w:contextualSpacing/>
              <w:jc w:val="center"/>
              <w:rPr>
                <w:rFonts w:ascii="Times New Roman" w:hAnsi="Times New Roman" w:cs="Times New Roman"/>
                <w:sz w:val="22"/>
                <w:szCs w:val="22"/>
                <w:lang w:val="ro-RO"/>
              </w:rPr>
            </w:pPr>
            <w:r>
              <w:rPr>
                <w:rFonts w:ascii="Times New Roman" w:hAnsi="Times New Roman" w:cs="Times New Roman"/>
                <w:sz w:val="22"/>
                <w:szCs w:val="22"/>
                <w:lang w:val="ro-RO"/>
              </w:rPr>
              <w:t>5.</w:t>
            </w:r>
          </w:p>
        </w:tc>
        <w:tc>
          <w:tcPr>
            <w:tcW w:w="5255" w:type="dxa"/>
            <w:vAlign w:val="center"/>
          </w:tcPr>
          <w:p w:rsidR="000838A7" w:rsidRPr="00237F12" w:rsidRDefault="000838A7" w:rsidP="005A0C55">
            <w:pPr>
              <w:spacing w:line="276" w:lineRule="auto"/>
              <w:contextualSpacing/>
              <w:rPr>
                <w:rFonts w:ascii="Times New Roman" w:hAnsi="Times New Roman" w:cs="Times New Roman"/>
                <w:sz w:val="22"/>
                <w:szCs w:val="22"/>
                <w:lang w:val="ro-RO"/>
              </w:rPr>
            </w:pPr>
            <w:r w:rsidRPr="00237F12">
              <w:rPr>
                <w:rFonts w:ascii="Times New Roman" w:hAnsi="Times New Roman" w:cs="Times New Roman"/>
                <w:sz w:val="22"/>
                <w:szCs w:val="22"/>
                <w:lang w:val="ro-RO"/>
              </w:rPr>
              <w:t>Etichete autocolante</w:t>
            </w:r>
          </w:p>
        </w:tc>
        <w:tc>
          <w:tcPr>
            <w:tcW w:w="1140" w:type="dxa"/>
            <w:vAlign w:val="center"/>
          </w:tcPr>
          <w:p w:rsidR="000838A7" w:rsidRPr="00237F12" w:rsidRDefault="00237F12" w:rsidP="005A0C55">
            <w:pPr>
              <w:spacing w:line="276" w:lineRule="auto"/>
              <w:contextualSpacing/>
              <w:jc w:val="center"/>
              <w:rPr>
                <w:rFonts w:ascii="Times New Roman" w:hAnsi="Times New Roman" w:cs="Times New Roman"/>
                <w:sz w:val="22"/>
                <w:szCs w:val="22"/>
                <w:lang w:val="ro-RO"/>
              </w:rPr>
            </w:pPr>
            <w:r w:rsidRPr="00237F12">
              <w:rPr>
                <w:rFonts w:ascii="Times New Roman" w:hAnsi="Times New Roman" w:cs="Times New Roman"/>
                <w:sz w:val="22"/>
                <w:szCs w:val="22"/>
                <w:lang w:val="ro-RO"/>
              </w:rPr>
              <w:t>20</w:t>
            </w:r>
          </w:p>
        </w:tc>
        <w:tc>
          <w:tcPr>
            <w:tcW w:w="1016" w:type="dxa"/>
            <w:vAlign w:val="center"/>
          </w:tcPr>
          <w:p w:rsidR="000838A7" w:rsidRPr="00237F12" w:rsidRDefault="000838A7" w:rsidP="005A0C55">
            <w:pPr>
              <w:spacing w:line="276" w:lineRule="auto"/>
              <w:contextualSpacing/>
              <w:jc w:val="center"/>
              <w:rPr>
                <w:rFonts w:ascii="Times New Roman" w:hAnsi="Times New Roman" w:cs="Times New Roman"/>
                <w:sz w:val="22"/>
                <w:szCs w:val="22"/>
                <w:lang w:val="ro-RO"/>
              </w:rPr>
            </w:pPr>
          </w:p>
        </w:tc>
        <w:tc>
          <w:tcPr>
            <w:tcW w:w="1498" w:type="dxa"/>
            <w:vAlign w:val="center"/>
          </w:tcPr>
          <w:p w:rsidR="000838A7" w:rsidRPr="00237F12" w:rsidRDefault="000838A7" w:rsidP="005A0C55">
            <w:pPr>
              <w:spacing w:line="276" w:lineRule="auto"/>
              <w:contextualSpacing/>
              <w:jc w:val="center"/>
              <w:rPr>
                <w:rFonts w:ascii="Times New Roman" w:hAnsi="Times New Roman" w:cs="Times New Roman"/>
                <w:b/>
                <w:sz w:val="22"/>
                <w:szCs w:val="22"/>
                <w:lang w:val="ro-RO"/>
              </w:rPr>
            </w:pPr>
          </w:p>
        </w:tc>
      </w:tr>
      <w:tr w:rsidR="000838A7" w:rsidRPr="00DF0545" w:rsidTr="00237F12">
        <w:trPr>
          <w:jc w:val="center"/>
        </w:trPr>
        <w:tc>
          <w:tcPr>
            <w:tcW w:w="7977" w:type="dxa"/>
            <w:gridSpan w:val="4"/>
            <w:vAlign w:val="center"/>
          </w:tcPr>
          <w:p w:rsidR="000838A7" w:rsidRPr="00237F12" w:rsidRDefault="000838A7" w:rsidP="00237F12">
            <w:pPr>
              <w:spacing w:line="276" w:lineRule="auto"/>
              <w:contextualSpacing/>
              <w:jc w:val="center"/>
              <w:rPr>
                <w:rFonts w:ascii="Times New Roman" w:hAnsi="Times New Roman" w:cs="Times New Roman"/>
                <w:b/>
                <w:sz w:val="22"/>
                <w:szCs w:val="22"/>
                <w:lang w:val="ro-RO"/>
              </w:rPr>
            </w:pPr>
            <w:r>
              <w:rPr>
                <w:rFonts w:ascii="Times New Roman" w:hAnsi="Times New Roman" w:cs="Times New Roman"/>
                <w:b/>
                <w:sz w:val="22"/>
                <w:szCs w:val="22"/>
                <w:lang w:val="ro-RO"/>
              </w:rPr>
              <w:t xml:space="preserve">                                            </w:t>
            </w:r>
            <w:r w:rsidR="00237F12">
              <w:rPr>
                <w:rFonts w:ascii="Times New Roman" w:hAnsi="Times New Roman" w:cs="Times New Roman"/>
                <w:b/>
                <w:sz w:val="22"/>
                <w:szCs w:val="22"/>
                <w:lang w:val="ro-RO"/>
              </w:rPr>
              <w:t xml:space="preserve">                            </w:t>
            </w:r>
            <w:r>
              <w:rPr>
                <w:rFonts w:ascii="Times New Roman" w:hAnsi="Times New Roman" w:cs="Times New Roman"/>
                <w:b/>
                <w:sz w:val="22"/>
                <w:szCs w:val="22"/>
                <w:lang w:val="ro-RO"/>
              </w:rPr>
              <w:t>Valoare total ofertata ( lei faraTV</w:t>
            </w:r>
            <w:r w:rsidRPr="00DF0545">
              <w:rPr>
                <w:rFonts w:ascii="Times New Roman" w:hAnsi="Times New Roman" w:cs="Times New Roman"/>
                <w:b/>
                <w:sz w:val="22"/>
                <w:szCs w:val="22"/>
                <w:lang w:val="ro-RO"/>
              </w:rPr>
              <w:t>A</w:t>
            </w:r>
            <w:r>
              <w:rPr>
                <w:rFonts w:ascii="Times New Roman" w:hAnsi="Times New Roman" w:cs="Times New Roman"/>
                <w:b/>
                <w:sz w:val="22"/>
                <w:szCs w:val="22"/>
                <w:lang w:val="ro-RO"/>
              </w:rPr>
              <w:t>)</w:t>
            </w:r>
          </w:p>
        </w:tc>
        <w:tc>
          <w:tcPr>
            <w:tcW w:w="1498" w:type="dxa"/>
            <w:vAlign w:val="center"/>
          </w:tcPr>
          <w:p w:rsidR="000838A7" w:rsidRPr="00DF0545" w:rsidRDefault="000838A7" w:rsidP="005A0C55">
            <w:pPr>
              <w:spacing w:line="276" w:lineRule="auto"/>
              <w:contextualSpacing/>
              <w:jc w:val="center"/>
              <w:rPr>
                <w:rFonts w:ascii="Times New Roman" w:hAnsi="Times New Roman" w:cs="Times New Roman"/>
                <w:sz w:val="22"/>
                <w:szCs w:val="22"/>
                <w:lang w:val="ro-RO"/>
              </w:rPr>
            </w:pPr>
          </w:p>
        </w:tc>
      </w:tr>
    </w:tbl>
    <w:p w:rsidR="000838A7" w:rsidRDefault="000838A7" w:rsidP="00432071">
      <w:pPr>
        <w:ind w:right="251"/>
        <w:jc w:val="both"/>
        <w:rPr>
          <w:rFonts w:ascii="Times New Roman" w:hAnsi="Times New Roman" w:cs="Times New Roman"/>
          <w:sz w:val="22"/>
          <w:szCs w:val="22"/>
          <w:lang w:val="ro-RO"/>
        </w:rPr>
      </w:pPr>
    </w:p>
    <w:p w:rsidR="006D51CB" w:rsidRDefault="006D51CB" w:rsidP="00432071">
      <w:pPr>
        <w:ind w:right="251"/>
        <w:jc w:val="both"/>
        <w:rPr>
          <w:rFonts w:ascii="Times New Roman" w:hAnsi="Times New Roman" w:cs="Times New Roman"/>
          <w:sz w:val="22"/>
          <w:szCs w:val="22"/>
          <w:lang w:val="ro-RO"/>
        </w:rPr>
      </w:pPr>
    </w:p>
    <w:p w:rsidR="006D51CB" w:rsidRPr="00981FE3" w:rsidRDefault="006D51CB" w:rsidP="006D51CB">
      <w:pPr>
        <w:tabs>
          <w:tab w:val="num" w:pos="0"/>
        </w:tabs>
        <w:rPr>
          <w:rFonts w:ascii="Times New Roman" w:hAnsi="Times New Roman" w:cs="Times New Roman"/>
          <w:b/>
          <w:sz w:val="22"/>
          <w:szCs w:val="22"/>
        </w:rPr>
      </w:pPr>
    </w:p>
    <w:p w:rsidR="006D51CB" w:rsidRPr="00981FE3" w:rsidRDefault="006D51CB" w:rsidP="006D51CB">
      <w:pPr>
        <w:jc w:val="center"/>
        <w:rPr>
          <w:rFonts w:ascii="Times New Roman" w:hAnsi="Times New Roman" w:cs="Times New Roman"/>
          <w:sz w:val="22"/>
          <w:szCs w:val="22"/>
          <w:lang w:val="ro-RO"/>
        </w:rPr>
      </w:pPr>
    </w:p>
    <w:p w:rsidR="006D51CB" w:rsidRPr="00981FE3" w:rsidRDefault="006D51CB" w:rsidP="006D51CB">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6D51CB" w:rsidRPr="00981FE3" w:rsidRDefault="006D51CB" w:rsidP="006D51CB">
      <w:pPr>
        <w:jc w:val="both"/>
        <w:rPr>
          <w:rFonts w:ascii="Times New Roman" w:hAnsi="Times New Roman" w:cs="Times New Roman"/>
          <w:sz w:val="22"/>
          <w:szCs w:val="22"/>
          <w:lang w:val="ro-RO"/>
        </w:rPr>
      </w:pPr>
    </w:p>
    <w:p w:rsidR="006D51CB" w:rsidRPr="00981FE3" w:rsidRDefault="006D51CB" w:rsidP="006D51CB">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6D51CB" w:rsidRPr="00981FE3" w:rsidRDefault="006D51CB" w:rsidP="006D51CB">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6D51CB" w:rsidRPr="00981FE3" w:rsidRDefault="006D51CB" w:rsidP="006D51CB">
      <w:pPr>
        <w:jc w:val="center"/>
        <w:rPr>
          <w:rFonts w:ascii="Times New Roman" w:hAnsi="Times New Roman" w:cs="Times New Roman"/>
          <w:i/>
          <w:sz w:val="22"/>
          <w:szCs w:val="22"/>
          <w:lang w:val="ro-RO"/>
        </w:rPr>
      </w:pPr>
    </w:p>
    <w:p w:rsidR="006D51CB" w:rsidRPr="00981FE3" w:rsidRDefault="006D51CB" w:rsidP="006D51CB">
      <w:pPr>
        <w:jc w:val="center"/>
        <w:rPr>
          <w:rFonts w:ascii="Times New Roman" w:hAnsi="Times New Roman" w:cs="Times New Roman"/>
          <w:i/>
          <w:sz w:val="22"/>
          <w:szCs w:val="22"/>
          <w:lang w:val="ro-RO"/>
        </w:rPr>
      </w:pPr>
    </w:p>
    <w:p w:rsidR="006D51CB" w:rsidRDefault="006D51CB" w:rsidP="006D51CB">
      <w:pPr>
        <w:jc w:val="both"/>
        <w:rPr>
          <w:rFonts w:ascii="Times New Roman" w:hAnsi="Times New Roman" w:cs="Times New Roman"/>
          <w:i/>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p>
    <w:p w:rsidR="006D51CB" w:rsidRDefault="006D51CB" w:rsidP="006D51CB">
      <w:pPr>
        <w:jc w:val="both"/>
        <w:rPr>
          <w:rFonts w:ascii="Times New Roman" w:hAnsi="Times New Roman" w:cs="Times New Roman"/>
          <w:i/>
          <w:color w:val="003399"/>
          <w:sz w:val="22"/>
          <w:szCs w:val="22"/>
          <w:lang w:val="ro-RO"/>
        </w:rPr>
      </w:pPr>
    </w:p>
    <w:p w:rsidR="006D51CB" w:rsidRDefault="006D51CB" w:rsidP="006D51CB">
      <w:pPr>
        <w:jc w:val="both"/>
        <w:rPr>
          <w:rFonts w:ascii="Times New Roman" w:hAnsi="Times New Roman" w:cs="Times New Roman"/>
          <w:i/>
          <w:color w:val="003399"/>
          <w:sz w:val="22"/>
          <w:szCs w:val="22"/>
          <w:lang w:val="ro-RO"/>
        </w:rPr>
      </w:pPr>
    </w:p>
    <w:p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52" w:rsidRDefault="00325D52" w:rsidP="006B074C">
      <w:r>
        <w:separator/>
      </w:r>
    </w:p>
  </w:endnote>
  <w:endnote w:type="continuationSeparator" w:id="1">
    <w:p w:rsidR="00325D52" w:rsidRDefault="00325D52"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325D52" w:rsidRDefault="00325D52">
        <w:pPr>
          <w:pStyle w:val="Footer"/>
          <w:jc w:val="right"/>
        </w:pPr>
        <w:fldSimple w:instr=" PAGE   \* MERGEFORMAT ">
          <w:r w:rsidR="00EF5422">
            <w:rPr>
              <w:noProof/>
            </w:rPr>
            <w:t>2</w:t>
          </w:r>
        </w:fldSimple>
      </w:p>
    </w:sdtContent>
  </w:sdt>
  <w:p w:rsidR="00325D52" w:rsidRDefault="00325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52" w:rsidRDefault="00325D52" w:rsidP="006B074C">
      <w:r>
        <w:separator/>
      </w:r>
    </w:p>
  </w:footnote>
  <w:footnote w:type="continuationSeparator" w:id="1">
    <w:p w:rsidR="00325D52" w:rsidRDefault="00325D52"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69985"/>
  </w:hdrShapeDefaults>
  <w:footnotePr>
    <w:footnote w:id="0"/>
    <w:footnote w:id="1"/>
  </w:footnotePr>
  <w:endnotePr>
    <w:endnote w:id="0"/>
    <w:endnote w:id="1"/>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7149"/>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lschipor</cp:lastModifiedBy>
  <cp:revision>18</cp:revision>
  <cp:lastPrinted>2021-10-13T08:21:00Z</cp:lastPrinted>
  <dcterms:created xsi:type="dcterms:W3CDTF">2022-01-21T07:48:00Z</dcterms:created>
  <dcterms:modified xsi:type="dcterms:W3CDTF">2022-01-21T10:44:00Z</dcterms:modified>
</cp:coreProperties>
</file>