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47" w:rsidRPr="00C447FC" w:rsidRDefault="00BB1647" w:rsidP="00937A3E">
      <w:pPr>
        <w:jc w:val="center"/>
        <w:rPr>
          <w:rFonts w:cstheme="minorHAnsi"/>
          <w:color w:val="000000" w:themeColor="text1"/>
          <w:u w:val="single"/>
        </w:rPr>
      </w:pPr>
    </w:p>
    <w:p w:rsidR="008735EA" w:rsidRPr="00C447FC" w:rsidRDefault="008735EA" w:rsidP="00937A3E">
      <w:pPr>
        <w:jc w:val="center"/>
        <w:rPr>
          <w:rFonts w:cstheme="minorHAnsi"/>
          <w:color w:val="000000" w:themeColor="text1"/>
          <w:u w:val="single"/>
        </w:rPr>
      </w:pPr>
    </w:p>
    <w:p w:rsidR="00D859F9" w:rsidRPr="00C447FC" w:rsidRDefault="00D859F9" w:rsidP="00937A3E">
      <w:pPr>
        <w:jc w:val="center"/>
        <w:rPr>
          <w:rFonts w:cstheme="minorHAnsi"/>
          <w:color w:val="000000" w:themeColor="text1"/>
        </w:rPr>
      </w:pPr>
      <w:r w:rsidRPr="00C447FC">
        <w:rPr>
          <w:rFonts w:cstheme="minorHAnsi"/>
          <w:color w:val="000000" w:themeColor="text1"/>
        </w:rPr>
        <w:t>MEMORIU TEHNIC EXPLICATIV</w:t>
      </w:r>
    </w:p>
    <w:p w:rsidR="00FA3D7C" w:rsidRPr="00C447FC" w:rsidRDefault="00FA3D7C" w:rsidP="00937A3E">
      <w:pPr>
        <w:jc w:val="center"/>
        <w:rPr>
          <w:rFonts w:cstheme="minorHAnsi"/>
          <w:color w:val="000000" w:themeColor="text1"/>
        </w:rPr>
      </w:pPr>
    </w:p>
    <w:p w:rsidR="00FE3A3C" w:rsidRPr="00C447FC" w:rsidRDefault="00FE3A3C" w:rsidP="00FE3A3C">
      <w:pPr>
        <w:tabs>
          <w:tab w:val="left" w:pos="3566"/>
        </w:tabs>
        <w:rPr>
          <w:rFonts w:cstheme="minorHAnsi"/>
          <w:i/>
          <w:color w:val="00B0F0"/>
        </w:rPr>
      </w:pPr>
      <w:r w:rsidRPr="00C447FC">
        <w:rPr>
          <w:rFonts w:cstheme="minorHAnsi"/>
          <w:i/>
          <w:color w:val="00B0F0"/>
        </w:rPr>
        <w:t xml:space="preserve">Denumirea </w:t>
      </w:r>
      <w:proofErr w:type="gramStart"/>
      <w:r w:rsidRPr="00C447FC">
        <w:rPr>
          <w:rFonts w:cstheme="minorHAnsi"/>
          <w:i/>
          <w:color w:val="00B0F0"/>
        </w:rPr>
        <w:t>lucr</w:t>
      </w:r>
      <w:r w:rsidRPr="00C35561">
        <w:rPr>
          <w:rFonts w:cstheme="minorHAnsi"/>
          <w:bCs/>
          <w:i/>
          <w:color w:val="00B0F0"/>
        </w:rPr>
        <w:t>ă</w:t>
      </w:r>
      <w:r w:rsidRPr="00C447FC">
        <w:rPr>
          <w:rFonts w:cstheme="minorHAnsi"/>
          <w:i/>
          <w:color w:val="00B0F0"/>
        </w:rPr>
        <w:t>rii :</w:t>
      </w:r>
      <w:proofErr w:type="gramEnd"/>
      <w:r w:rsidRPr="00C447FC">
        <w:rPr>
          <w:rFonts w:cstheme="minorHAnsi"/>
          <w:i/>
          <w:color w:val="00B0F0"/>
        </w:rPr>
        <w:t xml:space="preserve"> </w:t>
      </w:r>
    </w:p>
    <w:p w:rsidR="00FE3A3C" w:rsidRPr="00C447FC" w:rsidRDefault="00FE3A3C" w:rsidP="00FE3A3C">
      <w:pPr>
        <w:tabs>
          <w:tab w:val="left" w:pos="3566"/>
        </w:tabs>
        <w:jc w:val="center"/>
        <w:rPr>
          <w:rFonts w:cstheme="minorHAnsi"/>
          <w:b/>
        </w:rPr>
      </w:pPr>
      <w:r w:rsidRPr="00C447FC">
        <w:rPr>
          <w:rFonts w:cstheme="minorHAnsi"/>
          <w:b/>
        </w:rPr>
        <w:t>PLAN URBANISTIC ZONAL</w:t>
      </w:r>
    </w:p>
    <w:p w:rsidR="00FE3A3C" w:rsidRPr="00C447FC" w:rsidRDefault="00FE3A3C" w:rsidP="00FE3A3C">
      <w:pPr>
        <w:tabs>
          <w:tab w:val="left" w:pos="3566"/>
        </w:tabs>
        <w:jc w:val="center"/>
        <w:rPr>
          <w:rFonts w:cstheme="minorHAnsi"/>
          <w:b/>
        </w:rPr>
      </w:pPr>
      <w:r w:rsidRPr="00C447FC">
        <w:rPr>
          <w:rFonts w:cstheme="minorHAnsi"/>
          <w:b/>
        </w:rPr>
        <w:t>“</w:t>
      </w:r>
      <w:r w:rsidR="00223646">
        <w:rPr>
          <w:rFonts w:cstheme="minorHAnsi"/>
          <w:b/>
          <w:bCs/>
          <w:color w:val="000000" w:themeColor="text1"/>
        </w:rPr>
        <w:t>DEZVOLTARE ZONA DE LOCUINTE SI FUNCTIUNI COMPLEMENTARE</w:t>
      </w:r>
      <w:r w:rsidRPr="00C447FC">
        <w:rPr>
          <w:rFonts w:cstheme="minorHAnsi"/>
          <w:b/>
        </w:rPr>
        <w:t>”</w:t>
      </w:r>
    </w:p>
    <w:p w:rsidR="00747A13" w:rsidRPr="00C447FC" w:rsidRDefault="00FE3A3C" w:rsidP="00747A13">
      <w:pPr>
        <w:tabs>
          <w:tab w:val="left" w:pos="3566"/>
        </w:tabs>
        <w:rPr>
          <w:rFonts w:cstheme="minorHAnsi"/>
          <w:i/>
          <w:color w:val="00B0F0"/>
        </w:rPr>
      </w:pPr>
      <w:r w:rsidRPr="00C447FC">
        <w:rPr>
          <w:rFonts w:cstheme="minorHAnsi"/>
          <w:i/>
          <w:color w:val="00B0F0"/>
        </w:rPr>
        <w:t xml:space="preserve">Loc </w:t>
      </w:r>
      <w:proofErr w:type="gramStart"/>
      <w:r w:rsidRPr="00C447FC">
        <w:rPr>
          <w:rFonts w:cstheme="minorHAnsi"/>
          <w:i/>
          <w:color w:val="00B0F0"/>
        </w:rPr>
        <w:t>constructie :</w:t>
      </w:r>
      <w:proofErr w:type="gramEnd"/>
    </w:p>
    <w:p w:rsidR="00747A13" w:rsidRPr="00C447FC" w:rsidRDefault="00DF07E8" w:rsidP="00747A13">
      <w:pPr>
        <w:tabs>
          <w:tab w:val="left" w:pos="3566"/>
        </w:tabs>
        <w:jc w:val="center"/>
        <w:rPr>
          <w:rFonts w:cstheme="minorHAnsi"/>
        </w:rPr>
      </w:pPr>
      <w:proofErr w:type="gramStart"/>
      <w:r>
        <w:rPr>
          <w:rFonts w:cstheme="minorHAnsi"/>
        </w:rPr>
        <w:t>TIMISOARA ,</w:t>
      </w:r>
      <w:proofErr w:type="gramEnd"/>
      <w:r>
        <w:rPr>
          <w:rFonts w:cstheme="minorHAnsi"/>
        </w:rPr>
        <w:t xml:space="preserve"> JUDEŢUL TIMIS</w:t>
      </w:r>
      <w:r w:rsidR="00223646">
        <w:rPr>
          <w:rFonts w:cstheme="minorHAnsi"/>
        </w:rPr>
        <w:t>, extravilan</w:t>
      </w:r>
    </w:p>
    <w:p w:rsidR="00FE3A3C" w:rsidRPr="001279C1" w:rsidRDefault="00747A13" w:rsidP="001279C1">
      <w:pPr>
        <w:tabs>
          <w:tab w:val="left" w:pos="3566"/>
        </w:tabs>
        <w:jc w:val="center"/>
        <w:rPr>
          <w:rFonts w:cstheme="minorHAnsi"/>
          <w:b/>
          <w:bCs/>
        </w:rPr>
      </w:pPr>
      <w:r w:rsidRPr="00C447FC">
        <w:rPr>
          <w:rFonts w:cstheme="minorHAnsi"/>
          <w:b/>
          <w:bCs/>
        </w:rPr>
        <w:t xml:space="preserve">CF </w:t>
      </w:r>
      <w:r w:rsidR="00224E34">
        <w:rPr>
          <w:rFonts w:cstheme="minorHAnsi"/>
          <w:b/>
          <w:bCs/>
        </w:rPr>
        <w:t>445968, CF 445969</w:t>
      </w:r>
      <w:bookmarkStart w:id="0" w:name="_GoBack"/>
      <w:bookmarkEnd w:id="0"/>
    </w:p>
    <w:p w:rsidR="00FE3A3C" w:rsidRPr="00C447FC" w:rsidRDefault="00FE3A3C" w:rsidP="00FE3A3C">
      <w:pPr>
        <w:tabs>
          <w:tab w:val="left" w:pos="3566"/>
        </w:tabs>
        <w:rPr>
          <w:rFonts w:cstheme="minorHAnsi"/>
          <w:i/>
          <w:color w:val="00B0F0"/>
        </w:rPr>
      </w:pPr>
      <w:proofErr w:type="gramStart"/>
      <w:r w:rsidRPr="00C447FC">
        <w:rPr>
          <w:rFonts w:cstheme="minorHAnsi"/>
          <w:i/>
          <w:color w:val="00B0F0"/>
        </w:rPr>
        <w:t>Beneficiari :</w:t>
      </w:r>
      <w:proofErr w:type="gramEnd"/>
      <w:r w:rsidRPr="00C447FC">
        <w:rPr>
          <w:rFonts w:cstheme="minorHAnsi"/>
          <w:i/>
          <w:color w:val="00B0F0"/>
        </w:rPr>
        <w:t xml:space="preserve"> </w:t>
      </w:r>
    </w:p>
    <w:p w:rsidR="00FE3A3C" w:rsidRPr="00C447FC" w:rsidRDefault="00223646" w:rsidP="00FE3A3C">
      <w:pPr>
        <w:tabs>
          <w:tab w:val="left" w:pos="3566"/>
        </w:tabs>
        <w:jc w:val="center"/>
        <w:rPr>
          <w:rFonts w:cstheme="minorHAnsi"/>
        </w:rPr>
      </w:pPr>
      <w:r>
        <w:rPr>
          <w:rFonts w:cstheme="minorHAnsi"/>
        </w:rPr>
        <w:t>TISCHER CATALIN</w:t>
      </w:r>
    </w:p>
    <w:p w:rsidR="00FE3A3C" w:rsidRPr="00C447FC" w:rsidRDefault="00223646" w:rsidP="00FE3A3C">
      <w:pPr>
        <w:tabs>
          <w:tab w:val="left" w:pos="3566"/>
        </w:tabs>
        <w:rPr>
          <w:rFonts w:cstheme="minorHAnsi"/>
          <w:b/>
        </w:rPr>
      </w:pPr>
      <w:proofErr w:type="gramStart"/>
      <w:r>
        <w:rPr>
          <w:rFonts w:cstheme="minorHAnsi"/>
          <w:i/>
          <w:color w:val="00B0F0"/>
        </w:rPr>
        <w:t>Faza :</w:t>
      </w:r>
      <w:proofErr w:type="gramEnd"/>
      <w:r>
        <w:rPr>
          <w:rFonts w:cstheme="minorHAnsi"/>
          <w:i/>
          <w:color w:val="00B0F0"/>
        </w:rPr>
        <w:t xml:space="preserve">                                               </w:t>
      </w:r>
      <w:r w:rsidR="00713BB1">
        <w:rPr>
          <w:rFonts w:cstheme="minorHAnsi"/>
          <w:i/>
          <w:color w:val="00B0F0"/>
        </w:rPr>
        <w:t xml:space="preserve"> </w:t>
      </w:r>
      <w:r>
        <w:rPr>
          <w:rFonts w:cstheme="minorHAnsi"/>
          <w:b/>
        </w:rPr>
        <w:t>Etapa 1 – informarea populatiei</w:t>
      </w:r>
    </w:p>
    <w:p w:rsidR="00FE3A3C" w:rsidRPr="00C447FC" w:rsidRDefault="00FE3A3C" w:rsidP="00FE3A3C">
      <w:pPr>
        <w:tabs>
          <w:tab w:val="left" w:pos="3566"/>
        </w:tabs>
        <w:rPr>
          <w:rFonts w:cstheme="minorHAnsi"/>
          <w:i/>
          <w:color w:val="00B0F0"/>
        </w:rPr>
      </w:pPr>
      <w:proofErr w:type="gramStart"/>
      <w:r w:rsidRPr="00C447FC">
        <w:rPr>
          <w:rFonts w:cstheme="minorHAnsi"/>
          <w:i/>
          <w:color w:val="00B0F0"/>
        </w:rPr>
        <w:t>Proiectant :</w:t>
      </w:r>
      <w:proofErr w:type="gramEnd"/>
      <w:r w:rsidRPr="00C447FC">
        <w:rPr>
          <w:rFonts w:cstheme="minorHAnsi"/>
          <w:i/>
          <w:color w:val="00B0F0"/>
        </w:rPr>
        <w:t xml:space="preserve"> </w:t>
      </w:r>
    </w:p>
    <w:p w:rsidR="00FE3A3C" w:rsidRPr="00C447FC" w:rsidRDefault="00FE3A3C" w:rsidP="00FE3A3C">
      <w:pPr>
        <w:tabs>
          <w:tab w:val="left" w:pos="3566"/>
        </w:tabs>
        <w:jc w:val="center"/>
        <w:rPr>
          <w:rFonts w:cstheme="minorHAnsi"/>
        </w:rPr>
      </w:pPr>
      <w:r w:rsidRPr="00C447FC">
        <w:rPr>
          <w:rFonts w:cstheme="minorHAnsi"/>
        </w:rPr>
        <w:t>S.C. POWER ON SOLUTIONS S.R.L.</w:t>
      </w:r>
    </w:p>
    <w:p w:rsidR="00FE3A3C" w:rsidRPr="00C447FC" w:rsidRDefault="00FE3A3C" w:rsidP="00FE3A3C">
      <w:pPr>
        <w:tabs>
          <w:tab w:val="left" w:pos="3566"/>
        </w:tabs>
        <w:jc w:val="center"/>
        <w:rPr>
          <w:rFonts w:cstheme="minorHAnsi"/>
        </w:rPr>
      </w:pPr>
      <w:r w:rsidRPr="00C447FC">
        <w:rPr>
          <w:rFonts w:cstheme="minorHAnsi"/>
        </w:rPr>
        <w:t xml:space="preserve">Timisoara, str. G. Musicescu, nr 26, sc C </w:t>
      </w:r>
      <w:proofErr w:type="gramStart"/>
      <w:r w:rsidRPr="00C447FC">
        <w:rPr>
          <w:rFonts w:cstheme="minorHAnsi"/>
        </w:rPr>
        <w:t>ap  1</w:t>
      </w:r>
      <w:proofErr w:type="gramEnd"/>
    </w:p>
    <w:p w:rsidR="00FE3A3C" w:rsidRPr="00C447FC" w:rsidRDefault="00FE3A3C" w:rsidP="00FE3A3C">
      <w:pPr>
        <w:tabs>
          <w:tab w:val="left" w:pos="3566"/>
        </w:tabs>
        <w:rPr>
          <w:rFonts w:cstheme="minorHAnsi"/>
          <w:i/>
          <w:color w:val="00B0F0"/>
        </w:rPr>
      </w:pPr>
      <w:proofErr w:type="gramStart"/>
      <w:r w:rsidRPr="00C447FC">
        <w:rPr>
          <w:rFonts w:cstheme="minorHAnsi"/>
          <w:i/>
          <w:color w:val="00B0F0"/>
        </w:rPr>
        <w:t>Proiectat :</w:t>
      </w:r>
      <w:proofErr w:type="gramEnd"/>
    </w:p>
    <w:p w:rsidR="00FE3A3C" w:rsidRPr="00C447FC" w:rsidRDefault="00FE3A3C" w:rsidP="00FE3A3C">
      <w:pPr>
        <w:tabs>
          <w:tab w:val="left" w:pos="3566"/>
        </w:tabs>
        <w:jc w:val="center"/>
        <w:rPr>
          <w:rFonts w:cstheme="minorHAnsi"/>
        </w:rPr>
      </w:pPr>
      <w:proofErr w:type="gramStart"/>
      <w:r w:rsidRPr="00C447FC">
        <w:rPr>
          <w:rFonts w:cstheme="minorHAnsi"/>
        </w:rPr>
        <w:t>arh</w:t>
      </w:r>
      <w:proofErr w:type="gramEnd"/>
      <w:r w:rsidRPr="00C447FC">
        <w:rPr>
          <w:rFonts w:cstheme="minorHAnsi"/>
        </w:rPr>
        <w:t>. STANCU</w:t>
      </w:r>
      <w:r w:rsidR="00223646">
        <w:rPr>
          <w:rFonts w:cstheme="minorHAnsi"/>
        </w:rPr>
        <w:t xml:space="preserve"> ISPAS</w:t>
      </w:r>
      <w:r w:rsidRPr="00C447FC">
        <w:rPr>
          <w:rFonts w:cstheme="minorHAnsi"/>
        </w:rPr>
        <w:t xml:space="preserve"> Ioana</w:t>
      </w:r>
    </w:p>
    <w:p w:rsidR="00FE3A3C" w:rsidRPr="00C447FC" w:rsidRDefault="00FE3A3C" w:rsidP="00FE3A3C">
      <w:pPr>
        <w:tabs>
          <w:tab w:val="left" w:pos="3566"/>
        </w:tabs>
        <w:jc w:val="center"/>
        <w:rPr>
          <w:rFonts w:cstheme="minorHAnsi"/>
        </w:rPr>
      </w:pPr>
      <w:r w:rsidRPr="00C447FC">
        <w:rPr>
          <w:rFonts w:cstheme="minorHAnsi"/>
        </w:rPr>
        <w:t xml:space="preserve">Sp. </w:t>
      </w:r>
      <w:proofErr w:type="gramStart"/>
      <w:r w:rsidRPr="00C447FC">
        <w:rPr>
          <w:rFonts w:cstheme="minorHAnsi"/>
        </w:rPr>
        <w:t xml:space="preserve">RUR  </w:t>
      </w:r>
      <w:r w:rsidR="0087099E">
        <w:rPr>
          <w:rFonts w:cstheme="minorHAnsi"/>
        </w:rPr>
        <w:t>JIVAN</w:t>
      </w:r>
      <w:proofErr w:type="gramEnd"/>
      <w:r w:rsidR="0087099E">
        <w:rPr>
          <w:rFonts w:cstheme="minorHAnsi"/>
        </w:rPr>
        <w:t xml:space="preserve"> Marius</w:t>
      </w:r>
    </w:p>
    <w:p w:rsidR="00FE3A3C" w:rsidRPr="00C447FC" w:rsidRDefault="00FE3A3C" w:rsidP="00FE3A3C">
      <w:pPr>
        <w:tabs>
          <w:tab w:val="left" w:pos="3566"/>
        </w:tabs>
        <w:rPr>
          <w:rFonts w:cstheme="minorHAnsi"/>
        </w:rPr>
      </w:pPr>
      <w:r w:rsidRPr="00C447FC">
        <w:rPr>
          <w:rFonts w:cstheme="minorHAnsi"/>
          <w:i/>
          <w:color w:val="00B0F0"/>
        </w:rPr>
        <w:t xml:space="preserve">Pr. </w:t>
      </w:r>
      <w:proofErr w:type="gramStart"/>
      <w:r w:rsidRPr="00C447FC">
        <w:rPr>
          <w:rFonts w:cstheme="minorHAnsi"/>
          <w:i/>
          <w:color w:val="00B0F0"/>
        </w:rPr>
        <w:t>Nr</w:t>
      </w:r>
      <w:r w:rsidR="00223646">
        <w:rPr>
          <w:rFonts w:cstheme="minorHAnsi"/>
        </w:rPr>
        <w:t xml:space="preserve"> :</w:t>
      </w:r>
      <w:proofErr w:type="gramEnd"/>
      <w:r w:rsidR="00223646">
        <w:rPr>
          <w:rFonts w:cstheme="minorHAnsi"/>
        </w:rPr>
        <w:tab/>
      </w:r>
      <w:r w:rsidR="00223646">
        <w:rPr>
          <w:rFonts w:cstheme="minorHAnsi"/>
        </w:rPr>
        <w:tab/>
      </w:r>
      <w:r w:rsidR="00223646">
        <w:rPr>
          <w:rFonts w:cstheme="minorHAnsi"/>
        </w:rPr>
        <w:tab/>
        <w:t>42</w:t>
      </w:r>
      <w:r w:rsidRPr="00C447FC">
        <w:rPr>
          <w:rFonts w:cstheme="minorHAnsi"/>
        </w:rPr>
        <w:t>/20</w:t>
      </w:r>
      <w:r w:rsidR="00223646">
        <w:rPr>
          <w:rFonts w:cstheme="minorHAnsi"/>
        </w:rPr>
        <w:t>22</w:t>
      </w:r>
    </w:p>
    <w:p w:rsidR="00885335" w:rsidRPr="00C447FC" w:rsidRDefault="00885335" w:rsidP="00937A3E">
      <w:pPr>
        <w:jc w:val="center"/>
        <w:rPr>
          <w:rFonts w:cstheme="minorHAnsi"/>
          <w:color w:val="000000" w:themeColor="text1"/>
        </w:rPr>
      </w:pPr>
    </w:p>
    <w:p w:rsidR="00FE3A3C" w:rsidRPr="00C447FC" w:rsidRDefault="00FE3A3C" w:rsidP="00937A3E">
      <w:pPr>
        <w:jc w:val="center"/>
        <w:rPr>
          <w:rFonts w:cstheme="minorHAnsi"/>
          <w:color w:val="000000" w:themeColor="text1"/>
        </w:rPr>
      </w:pPr>
    </w:p>
    <w:p w:rsidR="0038086B" w:rsidRPr="00C447FC" w:rsidRDefault="0038086B" w:rsidP="00937A3E">
      <w:pPr>
        <w:jc w:val="center"/>
        <w:rPr>
          <w:rFonts w:cstheme="minorHAnsi"/>
          <w:color w:val="000000" w:themeColor="text1"/>
        </w:rPr>
      </w:pPr>
    </w:p>
    <w:p w:rsidR="0038086B" w:rsidRPr="00C447FC" w:rsidRDefault="0038086B" w:rsidP="00937A3E">
      <w:pPr>
        <w:jc w:val="center"/>
        <w:rPr>
          <w:rFonts w:cstheme="minorHAnsi"/>
          <w:color w:val="000000" w:themeColor="text1"/>
        </w:rPr>
      </w:pPr>
    </w:p>
    <w:p w:rsidR="008735EA" w:rsidRPr="00C447FC" w:rsidRDefault="008735EA" w:rsidP="00937A3E">
      <w:pPr>
        <w:jc w:val="center"/>
        <w:rPr>
          <w:rFonts w:cstheme="minorHAnsi"/>
          <w:color w:val="000000" w:themeColor="text1"/>
          <w:u w:val="single"/>
        </w:rPr>
      </w:pPr>
    </w:p>
    <w:p w:rsidR="00D859F9" w:rsidRPr="00C447FC" w:rsidRDefault="00D859F9" w:rsidP="00937A3E">
      <w:pPr>
        <w:jc w:val="center"/>
        <w:rPr>
          <w:rFonts w:cstheme="minorHAnsi"/>
          <w:color w:val="000000" w:themeColor="text1"/>
        </w:rPr>
      </w:pPr>
      <w:r w:rsidRPr="00C447FC">
        <w:rPr>
          <w:rFonts w:cstheme="minorHAnsi"/>
          <w:color w:val="000000" w:themeColor="text1"/>
        </w:rPr>
        <w:lastRenderedPageBreak/>
        <w:t>FOAIE DE GARDA</w:t>
      </w:r>
    </w:p>
    <w:p w:rsidR="00885335" w:rsidRPr="00C447FC" w:rsidRDefault="00885335" w:rsidP="00937A3E">
      <w:pPr>
        <w:jc w:val="center"/>
        <w:rPr>
          <w:rFonts w:cstheme="minorHAnsi"/>
          <w:color w:val="000000" w:themeColor="text1"/>
          <w:u w:val="single"/>
        </w:rPr>
      </w:pPr>
    </w:p>
    <w:p w:rsidR="00FE3A3C" w:rsidRPr="00C447FC" w:rsidRDefault="00FE3A3C" w:rsidP="00FE3A3C">
      <w:pPr>
        <w:tabs>
          <w:tab w:val="left" w:pos="3566"/>
        </w:tabs>
        <w:jc w:val="center"/>
        <w:rPr>
          <w:rFonts w:cstheme="minorHAnsi"/>
        </w:rPr>
      </w:pPr>
    </w:p>
    <w:p w:rsidR="00FE3A3C" w:rsidRPr="00C447FC" w:rsidRDefault="00FE3A3C" w:rsidP="00FE3A3C">
      <w:pPr>
        <w:tabs>
          <w:tab w:val="left" w:pos="3566"/>
        </w:tabs>
        <w:rPr>
          <w:rFonts w:cstheme="minorHAnsi"/>
          <w:i/>
          <w:color w:val="00B0F0"/>
        </w:rPr>
      </w:pPr>
      <w:proofErr w:type="gramStart"/>
      <w:r w:rsidRPr="00C447FC">
        <w:rPr>
          <w:rFonts w:cstheme="minorHAnsi"/>
          <w:i/>
          <w:color w:val="00B0F0"/>
        </w:rPr>
        <w:t>Iniţiatori :</w:t>
      </w:r>
      <w:proofErr w:type="gramEnd"/>
      <w:r w:rsidRPr="00C447FC">
        <w:rPr>
          <w:rFonts w:cstheme="minorHAnsi"/>
          <w:i/>
          <w:color w:val="00B0F0"/>
        </w:rPr>
        <w:t xml:space="preserve"> (Beneficiari)</w:t>
      </w:r>
    </w:p>
    <w:p w:rsidR="00E84D34" w:rsidRPr="00C447FC" w:rsidRDefault="00223646" w:rsidP="00E84D34">
      <w:pPr>
        <w:tabs>
          <w:tab w:val="left" w:pos="3566"/>
        </w:tabs>
        <w:jc w:val="center"/>
        <w:rPr>
          <w:rFonts w:cstheme="minorHAnsi"/>
        </w:rPr>
      </w:pPr>
      <w:r>
        <w:rPr>
          <w:rFonts w:cstheme="minorHAnsi"/>
        </w:rPr>
        <w:t>TISCHER CATALIN</w:t>
      </w:r>
    </w:p>
    <w:p w:rsidR="00FE3A3C" w:rsidRPr="00C447FC" w:rsidRDefault="00FE3A3C" w:rsidP="00E84D34">
      <w:pPr>
        <w:tabs>
          <w:tab w:val="left" w:pos="3566"/>
        </w:tabs>
        <w:rPr>
          <w:rFonts w:cstheme="minorHAnsi"/>
        </w:rPr>
      </w:pPr>
      <w:r w:rsidRPr="00C447FC">
        <w:rPr>
          <w:rFonts w:cstheme="minorHAnsi"/>
        </w:rPr>
        <w:t xml:space="preserve"> </w:t>
      </w:r>
    </w:p>
    <w:p w:rsidR="00FE3A3C" w:rsidRPr="00C447FC" w:rsidRDefault="00FE3A3C" w:rsidP="00FE3A3C">
      <w:pPr>
        <w:tabs>
          <w:tab w:val="left" w:pos="3566"/>
        </w:tabs>
        <w:rPr>
          <w:rFonts w:cstheme="minorHAnsi"/>
          <w:i/>
          <w:color w:val="00B0F0"/>
        </w:rPr>
      </w:pPr>
      <w:proofErr w:type="gramStart"/>
      <w:r w:rsidRPr="00C447FC">
        <w:rPr>
          <w:rFonts w:cstheme="minorHAnsi"/>
          <w:i/>
          <w:color w:val="00B0F0"/>
        </w:rPr>
        <w:t>Elaborator :</w:t>
      </w:r>
      <w:proofErr w:type="gramEnd"/>
      <w:r w:rsidRPr="00C447FC">
        <w:rPr>
          <w:rFonts w:cstheme="minorHAnsi"/>
        </w:rPr>
        <w:t xml:space="preserve"> </w:t>
      </w:r>
      <w:r w:rsidRPr="00C447FC">
        <w:rPr>
          <w:rFonts w:cstheme="minorHAnsi"/>
          <w:i/>
          <w:color w:val="00B0F0"/>
        </w:rPr>
        <w:t>(Proiectant)</w:t>
      </w:r>
    </w:p>
    <w:p w:rsidR="00FE3A3C" w:rsidRPr="00C447FC" w:rsidRDefault="00FE3A3C" w:rsidP="00FE3A3C">
      <w:pPr>
        <w:tabs>
          <w:tab w:val="left" w:pos="3566"/>
        </w:tabs>
        <w:jc w:val="center"/>
        <w:rPr>
          <w:rFonts w:cstheme="minorHAnsi"/>
        </w:rPr>
      </w:pPr>
      <w:r w:rsidRPr="00C447FC">
        <w:rPr>
          <w:rFonts w:cstheme="minorHAnsi"/>
        </w:rPr>
        <w:t xml:space="preserve"> S.C. POWER ON SOLUTIONS S.R.L.</w:t>
      </w:r>
    </w:p>
    <w:p w:rsidR="00FE3A3C" w:rsidRPr="00C447FC" w:rsidRDefault="00FE3A3C" w:rsidP="00FE3A3C">
      <w:pPr>
        <w:tabs>
          <w:tab w:val="left" w:pos="3566"/>
        </w:tabs>
        <w:jc w:val="center"/>
        <w:rPr>
          <w:rFonts w:cstheme="minorHAnsi"/>
        </w:rPr>
      </w:pPr>
      <w:r w:rsidRPr="00C447FC">
        <w:rPr>
          <w:rFonts w:cstheme="minorHAnsi"/>
        </w:rPr>
        <w:t>Arh. Stancu</w:t>
      </w:r>
      <w:r w:rsidR="00223646">
        <w:rPr>
          <w:rFonts w:cstheme="minorHAnsi"/>
        </w:rPr>
        <w:t xml:space="preserve"> Ispas</w:t>
      </w:r>
      <w:r w:rsidRPr="00C447FC">
        <w:rPr>
          <w:rFonts w:cstheme="minorHAnsi"/>
        </w:rPr>
        <w:t xml:space="preserve"> Ioana</w:t>
      </w:r>
    </w:p>
    <w:p w:rsidR="00FE3A3C" w:rsidRPr="00C447FC" w:rsidRDefault="0038086B" w:rsidP="00FE3A3C">
      <w:pPr>
        <w:tabs>
          <w:tab w:val="left" w:pos="3566"/>
        </w:tabs>
        <w:jc w:val="center"/>
        <w:rPr>
          <w:rFonts w:cstheme="minorHAnsi"/>
        </w:rPr>
      </w:pPr>
      <w:r w:rsidRPr="00C447FC">
        <w:rPr>
          <w:rFonts w:cstheme="minorHAnsi"/>
        </w:rPr>
        <w:t xml:space="preserve">Sp RUR </w:t>
      </w:r>
      <w:r w:rsidR="00FE3A3C" w:rsidRPr="00C447FC">
        <w:rPr>
          <w:rFonts w:cstheme="minorHAnsi"/>
        </w:rPr>
        <w:t xml:space="preserve">Arh. </w:t>
      </w:r>
      <w:r w:rsidR="0087099E">
        <w:rPr>
          <w:rFonts w:cstheme="minorHAnsi"/>
        </w:rPr>
        <w:t>Jivan Marius</w:t>
      </w:r>
    </w:p>
    <w:p w:rsidR="00FE3A3C" w:rsidRPr="00C447FC" w:rsidRDefault="00FE3A3C" w:rsidP="00FE3A3C">
      <w:pPr>
        <w:tabs>
          <w:tab w:val="left" w:pos="3566"/>
        </w:tabs>
        <w:rPr>
          <w:rFonts w:cstheme="minorHAnsi"/>
        </w:rPr>
      </w:pPr>
    </w:p>
    <w:p w:rsidR="0052269F" w:rsidRPr="00C447FC" w:rsidRDefault="00FE3A3C" w:rsidP="0052269F">
      <w:pPr>
        <w:tabs>
          <w:tab w:val="left" w:pos="3566"/>
        </w:tabs>
        <w:rPr>
          <w:rFonts w:cstheme="minorHAnsi"/>
        </w:rPr>
      </w:pPr>
      <w:r w:rsidRPr="00C447FC">
        <w:rPr>
          <w:rFonts w:cstheme="minorHAnsi"/>
          <w:i/>
          <w:color w:val="00B0F0"/>
        </w:rPr>
        <w:t xml:space="preserve">Data </w:t>
      </w:r>
      <w:proofErr w:type="gramStart"/>
      <w:r w:rsidRPr="00C447FC">
        <w:rPr>
          <w:rFonts w:cstheme="minorHAnsi"/>
          <w:i/>
          <w:color w:val="00B0F0"/>
        </w:rPr>
        <w:t>elaborării :</w:t>
      </w:r>
      <w:proofErr w:type="gramEnd"/>
      <w:r w:rsidRPr="00C447FC">
        <w:rPr>
          <w:rFonts w:cstheme="minorHAnsi"/>
          <w:i/>
          <w:color w:val="00B0F0"/>
        </w:rPr>
        <w:t xml:space="preserve"> </w:t>
      </w:r>
      <w:r w:rsidR="00A93A00">
        <w:rPr>
          <w:rFonts w:cstheme="minorHAnsi"/>
          <w:i/>
          <w:color w:val="00B0F0"/>
        </w:rPr>
        <w:tab/>
      </w:r>
      <w:r w:rsidR="0052269F" w:rsidRPr="00C447FC">
        <w:rPr>
          <w:rFonts w:cstheme="minorHAnsi"/>
          <w:i/>
          <w:color w:val="00B0F0"/>
        </w:rPr>
        <w:t xml:space="preserve"> </w:t>
      </w:r>
      <w:r w:rsidR="00223646">
        <w:rPr>
          <w:rFonts w:cstheme="minorHAnsi"/>
        </w:rPr>
        <w:t>IULIE</w:t>
      </w:r>
      <w:r w:rsidR="0052269F" w:rsidRPr="00C447FC">
        <w:rPr>
          <w:rFonts w:cstheme="minorHAnsi"/>
        </w:rPr>
        <w:t xml:space="preserve"> 2022</w:t>
      </w:r>
    </w:p>
    <w:p w:rsidR="00FE3A3C" w:rsidRPr="00C447FC" w:rsidRDefault="00FE3A3C" w:rsidP="00FE3A3C">
      <w:pPr>
        <w:tabs>
          <w:tab w:val="left" w:pos="3566"/>
        </w:tabs>
        <w:rPr>
          <w:rFonts w:cstheme="minorHAnsi"/>
          <w:i/>
          <w:color w:val="00B0F0"/>
        </w:rPr>
      </w:pPr>
    </w:p>
    <w:p w:rsidR="00FA3D7C" w:rsidRPr="00C447FC" w:rsidRDefault="0038086B" w:rsidP="00FA3D7C">
      <w:pPr>
        <w:tabs>
          <w:tab w:val="left" w:pos="3566"/>
        </w:tabs>
        <w:rPr>
          <w:rFonts w:cstheme="minorHAnsi"/>
        </w:rPr>
      </w:pPr>
      <w:r w:rsidRPr="00C447FC">
        <w:rPr>
          <w:rFonts w:cstheme="minorHAnsi"/>
          <w:i/>
          <w:color w:val="00B0F0"/>
        </w:rPr>
        <w:t xml:space="preserve">Topometrie: </w:t>
      </w:r>
      <w:r w:rsidR="00FA3D7C" w:rsidRPr="00C447FC">
        <w:rPr>
          <w:rFonts w:cstheme="minorHAnsi"/>
          <w:i/>
          <w:color w:val="00B0F0"/>
        </w:rPr>
        <w:tab/>
      </w:r>
      <w:r w:rsidR="00FA3D7C" w:rsidRPr="00C447FC">
        <w:rPr>
          <w:rFonts w:cstheme="minorHAnsi"/>
        </w:rPr>
        <w:t xml:space="preserve">Ing. </w:t>
      </w:r>
      <w:r w:rsidR="00223646">
        <w:rPr>
          <w:rFonts w:cstheme="minorHAnsi"/>
        </w:rPr>
        <w:t>Turnea Marian</w:t>
      </w:r>
    </w:p>
    <w:p w:rsidR="0038086B" w:rsidRPr="00C447FC" w:rsidRDefault="0038086B" w:rsidP="0038086B">
      <w:pPr>
        <w:tabs>
          <w:tab w:val="left" w:pos="3566"/>
        </w:tabs>
        <w:rPr>
          <w:rFonts w:cstheme="minorHAnsi"/>
          <w:i/>
          <w:color w:val="00B0F0"/>
        </w:rPr>
      </w:pPr>
    </w:p>
    <w:p w:rsidR="00FE3A3C" w:rsidRPr="00C447FC" w:rsidRDefault="00FE3A3C" w:rsidP="00FE3A3C">
      <w:pPr>
        <w:tabs>
          <w:tab w:val="left" w:pos="3566"/>
        </w:tabs>
        <w:rPr>
          <w:rFonts w:cstheme="minorHAnsi"/>
          <w:i/>
          <w:color w:val="00B0F0"/>
        </w:rPr>
      </w:pPr>
      <w:r w:rsidRPr="00C447FC">
        <w:rPr>
          <w:rFonts w:cstheme="minorHAnsi"/>
          <w:i/>
          <w:color w:val="00B0F0"/>
        </w:rPr>
        <w:t xml:space="preserve">Faza de </w:t>
      </w:r>
      <w:proofErr w:type="gramStart"/>
      <w:r w:rsidRPr="00C447FC">
        <w:rPr>
          <w:rFonts w:cstheme="minorHAnsi"/>
          <w:i/>
          <w:color w:val="00B0F0"/>
        </w:rPr>
        <w:t>proiectare :</w:t>
      </w:r>
      <w:proofErr w:type="gramEnd"/>
      <w:r w:rsidRPr="00C447FC">
        <w:rPr>
          <w:rFonts w:cstheme="minorHAnsi"/>
          <w:i/>
          <w:color w:val="00B0F0"/>
        </w:rPr>
        <w:t xml:space="preserve"> </w:t>
      </w:r>
    </w:p>
    <w:p w:rsidR="00FE3A3C" w:rsidRPr="00C447FC" w:rsidRDefault="00223646" w:rsidP="00FE3A3C">
      <w:pPr>
        <w:tabs>
          <w:tab w:val="left" w:pos="3566"/>
        </w:tabs>
        <w:jc w:val="center"/>
        <w:rPr>
          <w:rFonts w:cstheme="minorHAnsi"/>
          <w:b/>
        </w:rPr>
      </w:pPr>
      <w:r>
        <w:rPr>
          <w:rFonts w:cstheme="minorHAnsi"/>
          <w:b/>
        </w:rPr>
        <w:t>Etapa 1 – informarea populatiei</w:t>
      </w:r>
    </w:p>
    <w:p w:rsidR="0038086B" w:rsidRPr="00C447FC" w:rsidRDefault="00223646" w:rsidP="00FE3A3C">
      <w:pPr>
        <w:tabs>
          <w:tab w:val="left" w:pos="3566"/>
        </w:tabs>
        <w:jc w:val="center"/>
        <w:rPr>
          <w:rFonts w:cstheme="minorHAnsi"/>
          <w:b/>
        </w:rPr>
      </w:pPr>
      <w:r>
        <w:rPr>
          <w:rFonts w:cstheme="minorHAnsi"/>
          <w:b/>
        </w:rPr>
        <w:t xml:space="preserve">In baza CU 1875 din 01 </w:t>
      </w:r>
      <w:r w:rsidR="00E84D34">
        <w:rPr>
          <w:rFonts w:cstheme="minorHAnsi"/>
          <w:b/>
        </w:rPr>
        <w:t>0</w:t>
      </w:r>
      <w:r>
        <w:rPr>
          <w:rFonts w:cstheme="minorHAnsi"/>
          <w:b/>
        </w:rPr>
        <w:t>7 2022</w:t>
      </w:r>
    </w:p>
    <w:p w:rsidR="00885335" w:rsidRPr="00C447FC" w:rsidRDefault="00885335" w:rsidP="00937A3E">
      <w:pPr>
        <w:jc w:val="center"/>
        <w:rPr>
          <w:rFonts w:cstheme="minorHAnsi"/>
          <w:color w:val="000000" w:themeColor="text1"/>
          <w:u w:val="single"/>
        </w:rPr>
      </w:pPr>
    </w:p>
    <w:p w:rsidR="00885335" w:rsidRPr="00C447FC" w:rsidRDefault="00885335" w:rsidP="00937A3E">
      <w:pPr>
        <w:jc w:val="center"/>
        <w:rPr>
          <w:rFonts w:cstheme="minorHAnsi"/>
          <w:color w:val="000000" w:themeColor="text1"/>
          <w:u w:val="single"/>
        </w:rPr>
      </w:pPr>
    </w:p>
    <w:p w:rsidR="00885335" w:rsidRPr="00C447FC" w:rsidRDefault="00885335" w:rsidP="00937A3E">
      <w:pPr>
        <w:jc w:val="center"/>
        <w:rPr>
          <w:rFonts w:cstheme="minorHAnsi"/>
          <w:color w:val="000000" w:themeColor="text1"/>
          <w:u w:val="single"/>
        </w:rPr>
      </w:pPr>
    </w:p>
    <w:p w:rsidR="0038086B" w:rsidRPr="00C447FC" w:rsidRDefault="0038086B" w:rsidP="00937A3E">
      <w:pPr>
        <w:jc w:val="center"/>
        <w:rPr>
          <w:rFonts w:cstheme="minorHAnsi"/>
          <w:color w:val="000000" w:themeColor="text1"/>
          <w:u w:val="single"/>
        </w:rPr>
      </w:pPr>
    </w:p>
    <w:p w:rsidR="0038086B" w:rsidRPr="00C447FC" w:rsidRDefault="0038086B" w:rsidP="00937A3E">
      <w:pPr>
        <w:jc w:val="center"/>
        <w:rPr>
          <w:rFonts w:cstheme="minorHAnsi"/>
          <w:color w:val="000000" w:themeColor="text1"/>
          <w:u w:val="single"/>
        </w:rPr>
      </w:pPr>
    </w:p>
    <w:p w:rsidR="0038086B" w:rsidRPr="00C447FC" w:rsidRDefault="0038086B" w:rsidP="00937A3E">
      <w:pPr>
        <w:jc w:val="center"/>
        <w:rPr>
          <w:rFonts w:cstheme="minorHAnsi"/>
          <w:color w:val="000000" w:themeColor="text1"/>
          <w:u w:val="single"/>
        </w:rPr>
      </w:pPr>
    </w:p>
    <w:p w:rsidR="008735EA" w:rsidRPr="00C447FC" w:rsidRDefault="008735EA" w:rsidP="00937A3E">
      <w:pPr>
        <w:jc w:val="center"/>
        <w:rPr>
          <w:rFonts w:cstheme="minorHAnsi"/>
          <w:color w:val="000000" w:themeColor="text1"/>
          <w:u w:val="single"/>
        </w:rPr>
      </w:pPr>
    </w:p>
    <w:p w:rsidR="00D859F9" w:rsidRPr="00C447FC" w:rsidRDefault="00D859F9" w:rsidP="00937A3E">
      <w:pPr>
        <w:jc w:val="center"/>
        <w:rPr>
          <w:rFonts w:cstheme="minorHAnsi"/>
          <w:color w:val="000000" w:themeColor="text1"/>
        </w:rPr>
      </w:pPr>
      <w:r w:rsidRPr="00C447FC">
        <w:rPr>
          <w:rFonts w:cstheme="minorHAnsi"/>
          <w:color w:val="000000" w:themeColor="text1"/>
        </w:rPr>
        <w:lastRenderedPageBreak/>
        <w:t>BORDEROU GENERAL AL P.U.Z</w:t>
      </w:r>
    </w:p>
    <w:p w:rsidR="008735EA" w:rsidRPr="00C447FC" w:rsidRDefault="008735EA" w:rsidP="008735EA">
      <w:pPr>
        <w:pStyle w:val="NoSpacing"/>
        <w:rPr>
          <w:rFonts w:cstheme="minorHAnsi"/>
        </w:rPr>
      </w:pPr>
      <w:r w:rsidRPr="00C447FC">
        <w:rPr>
          <w:rFonts w:cstheme="minorHAnsi"/>
        </w:rPr>
        <w:t>1. CD</w:t>
      </w:r>
      <w:r w:rsidR="004844E4">
        <w:rPr>
          <w:rFonts w:cstheme="minorHAnsi"/>
        </w:rPr>
        <w:t xml:space="preserve"> </w:t>
      </w:r>
      <w:r w:rsidR="004844E4" w:rsidRPr="004844E4">
        <w:rPr>
          <w:rFonts w:cstheme="minorHAnsi"/>
          <w:vertAlign w:val="superscript"/>
        </w:rPr>
        <w:t>(3)</w:t>
      </w:r>
      <w:r w:rsidR="004844E4">
        <w:rPr>
          <w:rFonts w:cstheme="minorHAnsi"/>
        </w:rPr>
        <w:t xml:space="preserve"> </w:t>
      </w:r>
      <w:proofErr w:type="gramStart"/>
      <w:r w:rsidRPr="00C447FC">
        <w:rPr>
          <w:rFonts w:cstheme="minorHAnsi"/>
        </w:rPr>
        <w:t>....................................................................................................................................... .....</w:t>
      </w:r>
      <w:proofErr w:type="gramEnd"/>
    </w:p>
    <w:p w:rsidR="008735EA" w:rsidRPr="00C447FC" w:rsidRDefault="00024DED" w:rsidP="008735EA">
      <w:pPr>
        <w:pStyle w:val="NoSpacing"/>
        <w:rPr>
          <w:rFonts w:cstheme="minorHAnsi"/>
        </w:rPr>
      </w:pPr>
      <w:r>
        <w:rPr>
          <w:rFonts w:cstheme="minorHAnsi"/>
        </w:rPr>
        <w:t>2. Cerere Etapa 1 – informarea populatiei</w:t>
      </w:r>
      <w:r w:rsidR="00713BB1">
        <w:rPr>
          <w:rFonts w:cstheme="minorHAnsi"/>
        </w:rPr>
        <w:t xml:space="preserve"> </w:t>
      </w:r>
      <w:proofErr w:type="gramStart"/>
      <w:r w:rsidR="00713BB1">
        <w:rPr>
          <w:rFonts w:cstheme="minorHAnsi"/>
        </w:rPr>
        <w:t>………</w:t>
      </w:r>
      <w:r w:rsidR="00851409">
        <w:rPr>
          <w:rFonts w:cstheme="minorHAnsi"/>
        </w:rPr>
        <w:t>..</w:t>
      </w:r>
      <w:proofErr w:type="gramEnd"/>
      <w:r w:rsidR="008735EA" w:rsidRPr="00C447FC">
        <w:rPr>
          <w:rFonts w:cstheme="minorHAnsi"/>
        </w:rPr>
        <w:t xml:space="preserve"> ......................................................................... .....</w:t>
      </w:r>
    </w:p>
    <w:p w:rsidR="008735EA" w:rsidRPr="00C447FC" w:rsidRDefault="00713BB1" w:rsidP="008735EA">
      <w:pPr>
        <w:pStyle w:val="NoSpacing"/>
        <w:rPr>
          <w:rFonts w:cstheme="minorHAnsi"/>
        </w:rPr>
      </w:pPr>
      <w:r>
        <w:rPr>
          <w:rFonts w:cstheme="minorHAnsi"/>
        </w:rPr>
        <w:t>3. Dovadă taxa</w:t>
      </w:r>
      <w:r w:rsidR="00024DED">
        <w:rPr>
          <w:rFonts w:cstheme="minorHAnsi"/>
        </w:rPr>
        <w:t xml:space="preserve"> Etapa 1 – informarea populatiei</w:t>
      </w:r>
      <w:proofErr w:type="gramStart"/>
      <w:r>
        <w:rPr>
          <w:rFonts w:cstheme="minorHAnsi"/>
        </w:rPr>
        <w:t>……………………</w:t>
      </w:r>
      <w:r w:rsidR="008735EA" w:rsidRPr="00C447FC">
        <w:rPr>
          <w:rFonts w:cstheme="minorHAnsi"/>
        </w:rPr>
        <w:t>...................</w:t>
      </w:r>
      <w:proofErr w:type="gramEnd"/>
      <w:r w:rsidR="008735EA" w:rsidRPr="00C447FC">
        <w:rPr>
          <w:rFonts w:cstheme="minorHAnsi"/>
        </w:rPr>
        <w:t xml:space="preserve"> Șt</w:t>
      </w:r>
      <w:r>
        <w:rPr>
          <w:rFonts w:cstheme="minorHAnsi"/>
        </w:rPr>
        <w:t>ampilă R.U.R.............. ….</w:t>
      </w:r>
    </w:p>
    <w:p w:rsidR="008735EA" w:rsidRPr="00C447FC" w:rsidRDefault="008735EA" w:rsidP="008735EA">
      <w:pPr>
        <w:pStyle w:val="NoSpacing"/>
        <w:rPr>
          <w:rFonts w:cstheme="minorHAnsi"/>
        </w:rPr>
      </w:pPr>
      <w:r w:rsidRPr="00C447FC">
        <w:rPr>
          <w:rFonts w:cstheme="minorHAnsi"/>
        </w:rPr>
        <w:t xml:space="preserve">4. Certificat de Urbanism </w:t>
      </w:r>
      <w:proofErr w:type="gramStart"/>
      <w:r w:rsidRPr="00C447FC">
        <w:rPr>
          <w:rFonts w:cstheme="minorHAnsi"/>
        </w:rPr>
        <w:t>nr ....................</w:t>
      </w:r>
      <w:proofErr w:type="gramEnd"/>
      <w:r w:rsidRPr="00C447FC">
        <w:rPr>
          <w:rFonts w:cstheme="minorHAnsi"/>
        </w:rPr>
        <w:t xml:space="preserve"> </w:t>
      </w:r>
      <w:proofErr w:type="gramStart"/>
      <w:r w:rsidRPr="00C447FC">
        <w:rPr>
          <w:rFonts w:cstheme="minorHAnsi"/>
        </w:rPr>
        <w:t>din</w:t>
      </w:r>
      <w:proofErr w:type="gramEnd"/>
      <w:r w:rsidRPr="00C447FC">
        <w:rPr>
          <w:rFonts w:cstheme="minorHAnsi"/>
        </w:rPr>
        <w:t xml:space="preserve"> ...................................................................... .....</w:t>
      </w:r>
    </w:p>
    <w:p w:rsidR="008735EA" w:rsidRPr="00C447FC" w:rsidRDefault="008735EA" w:rsidP="008735EA">
      <w:pPr>
        <w:pStyle w:val="NoSpacing"/>
        <w:rPr>
          <w:rFonts w:cstheme="minorHAnsi"/>
        </w:rPr>
      </w:pPr>
      <w:r w:rsidRPr="00C447FC">
        <w:rPr>
          <w:rFonts w:cstheme="minorHAnsi"/>
        </w:rPr>
        <w:tab/>
        <w:t xml:space="preserve">Plan de situație, sc </w:t>
      </w:r>
      <w:proofErr w:type="gramStart"/>
      <w:r w:rsidRPr="00C447FC">
        <w:rPr>
          <w:rFonts w:cstheme="minorHAnsi"/>
        </w:rPr>
        <w:t>1:50</w:t>
      </w:r>
      <w:r w:rsidR="00713BB1">
        <w:rPr>
          <w:rFonts w:cstheme="minorHAnsi"/>
        </w:rPr>
        <w:t>0</w:t>
      </w:r>
      <w:r w:rsidRPr="00C447FC">
        <w:rPr>
          <w:rFonts w:cstheme="minorHAnsi"/>
        </w:rPr>
        <w:t>0 ...................................................................................</w:t>
      </w:r>
      <w:proofErr w:type="gramEnd"/>
      <w:r w:rsidRPr="00C447FC">
        <w:rPr>
          <w:rFonts w:cstheme="minorHAnsi"/>
        </w:rPr>
        <w:t xml:space="preserve"> .....</w:t>
      </w:r>
    </w:p>
    <w:p w:rsidR="008735EA" w:rsidRPr="00C447FC" w:rsidRDefault="008735EA" w:rsidP="008735EA">
      <w:pPr>
        <w:pStyle w:val="NoSpacing"/>
        <w:rPr>
          <w:rFonts w:cstheme="minorHAnsi"/>
        </w:rPr>
      </w:pPr>
      <w:r w:rsidRPr="00C447FC">
        <w:rPr>
          <w:rFonts w:cstheme="minorHAnsi"/>
        </w:rPr>
        <w:t xml:space="preserve">5. Extras de carte funciară nr. ................................ Din data </w:t>
      </w:r>
      <w:proofErr w:type="gramStart"/>
      <w:r w:rsidRPr="00C447FC">
        <w:rPr>
          <w:rFonts w:cstheme="minorHAnsi"/>
        </w:rPr>
        <w:t>de .........................................</w:t>
      </w:r>
      <w:proofErr w:type="gramEnd"/>
      <w:r w:rsidRPr="00C447FC">
        <w:rPr>
          <w:rFonts w:cstheme="minorHAnsi"/>
        </w:rPr>
        <w:t xml:space="preserve"> .....</w:t>
      </w:r>
    </w:p>
    <w:p w:rsidR="008735EA" w:rsidRPr="00C447FC" w:rsidRDefault="008735EA" w:rsidP="008735EA">
      <w:pPr>
        <w:pStyle w:val="NoSpacing"/>
        <w:rPr>
          <w:rFonts w:cstheme="minorHAnsi"/>
        </w:rPr>
      </w:pPr>
      <w:r w:rsidRPr="00C447FC">
        <w:rPr>
          <w:rFonts w:cstheme="minorHAnsi"/>
        </w:rPr>
        <w:t xml:space="preserve">7. Dovada amplasării pe proprietate a panoului model </w:t>
      </w:r>
      <w:proofErr w:type="gramStart"/>
      <w:r w:rsidRPr="00C447FC">
        <w:rPr>
          <w:rFonts w:cstheme="minorHAnsi"/>
        </w:rPr>
        <w:t>...................................................... .....</w:t>
      </w:r>
      <w:proofErr w:type="gramEnd"/>
    </w:p>
    <w:p w:rsidR="008735EA" w:rsidRPr="00C447FC" w:rsidRDefault="008735EA" w:rsidP="008735EA">
      <w:pPr>
        <w:pStyle w:val="NoSpacing"/>
        <w:rPr>
          <w:rFonts w:cstheme="minorHAnsi"/>
        </w:rPr>
      </w:pPr>
      <w:r w:rsidRPr="00C447FC">
        <w:rPr>
          <w:rFonts w:cstheme="minorHAnsi"/>
        </w:rPr>
        <w:t>8. Studiul de oportunitate</w:t>
      </w:r>
      <w:r w:rsidR="004844E4">
        <w:rPr>
          <w:rFonts w:cstheme="minorHAnsi"/>
        </w:rPr>
        <w:t xml:space="preserve"> </w:t>
      </w:r>
      <w:r w:rsidR="004844E4" w:rsidRPr="004844E4">
        <w:rPr>
          <w:rFonts w:cstheme="minorHAnsi"/>
          <w:vertAlign w:val="superscript"/>
        </w:rPr>
        <w:t>(4)</w:t>
      </w:r>
      <w:r w:rsidR="004844E4">
        <w:rPr>
          <w:rFonts w:cstheme="minorHAnsi"/>
        </w:rPr>
        <w:t xml:space="preserve"> </w:t>
      </w:r>
      <w:proofErr w:type="gramStart"/>
      <w:r w:rsidRPr="00C447FC">
        <w:rPr>
          <w:rFonts w:cstheme="minorHAnsi"/>
        </w:rPr>
        <w:t>.................................................................................................... .....</w:t>
      </w:r>
      <w:proofErr w:type="gramEnd"/>
    </w:p>
    <w:p w:rsidR="008735EA" w:rsidRPr="00C447FC" w:rsidRDefault="008735EA" w:rsidP="008735EA">
      <w:pPr>
        <w:pStyle w:val="NoSpacing"/>
        <w:rPr>
          <w:rFonts w:cstheme="minorHAnsi"/>
        </w:rPr>
      </w:pPr>
      <w:r w:rsidRPr="00C447FC">
        <w:rPr>
          <w:rFonts w:cstheme="minorHAnsi"/>
        </w:rPr>
        <w:tab/>
        <w:t xml:space="preserve"> Memoriu Tehnic Explicativ</w:t>
      </w:r>
      <w:proofErr w:type="gramStart"/>
      <w:r w:rsidRPr="00C447FC">
        <w:rPr>
          <w:rFonts w:cstheme="minorHAnsi"/>
        </w:rPr>
        <w:t>................................................................................................... .....</w:t>
      </w:r>
      <w:proofErr w:type="gramEnd"/>
    </w:p>
    <w:p w:rsidR="008735EA" w:rsidRPr="00C447FC" w:rsidRDefault="008735EA" w:rsidP="008735EA">
      <w:pPr>
        <w:pStyle w:val="NoSpacing"/>
        <w:rPr>
          <w:rFonts w:cstheme="minorHAnsi"/>
        </w:rPr>
      </w:pPr>
      <w:r w:rsidRPr="00C447FC">
        <w:rPr>
          <w:rFonts w:cstheme="minorHAnsi"/>
        </w:rPr>
        <w:tab/>
        <w:t xml:space="preserve"> Foaie de </w:t>
      </w:r>
      <w:proofErr w:type="gramStart"/>
      <w:r w:rsidRPr="00C447FC">
        <w:rPr>
          <w:rFonts w:cstheme="minorHAnsi"/>
        </w:rPr>
        <w:t>gardă ...........................................................................................................</w:t>
      </w:r>
      <w:proofErr w:type="gramEnd"/>
      <w:r w:rsidRPr="00C447FC">
        <w:rPr>
          <w:rFonts w:cstheme="minorHAnsi"/>
        </w:rPr>
        <w:t xml:space="preserve"> .....</w:t>
      </w:r>
    </w:p>
    <w:p w:rsidR="008735EA" w:rsidRPr="00C447FC" w:rsidRDefault="008735EA" w:rsidP="008735EA">
      <w:pPr>
        <w:pStyle w:val="NoSpacing"/>
        <w:rPr>
          <w:rFonts w:cstheme="minorHAnsi"/>
        </w:rPr>
      </w:pPr>
      <w:r w:rsidRPr="00C447FC">
        <w:rPr>
          <w:rFonts w:cstheme="minorHAnsi"/>
        </w:rPr>
        <w:tab/>
        <w:t xml:space="preserve">Borderou general al P.U.Z. </w:t>
      </w:r>
      <w:proofErr w:type="gramStart"/>
      <w:r w:rsidRPr="00C447FC">
        <w:rPr>
          <w:rFonts w:cstheme="minorHAnsi"/>
        </w:rPr>
        <w:t>....................................................................................... .....</w:t>
      </w:r>
      <w:proofErr w:type="gramEnd"/>
    </w:p>
    <w:p w:rsidR="008735EA" w:rsidRPr="00C447FC" w:rsidRDefault="008735EA" w:rsidP="008735EA">
      <w:pPr>
        <w:pStyle w:val="NoSpacing"/>
        <w:rPr>
          <w:rFonts w:cstheme="minorHAnsi"/>
        </w:rPr>
      </w:pPr>
      <w:r w:rsidRPr="00C447FC">
        <w:rPr>
          <w:rFonts w:cstheme="minorHAnsi"/>
        </w:rPr>
        <w:tab/>
        <w:t xml:space="preserve">1. Introducere </w:t>
      </w:r>
      <w:proofErr w:type="gramStart"/>
      <w:r w:rsidRPr="00C447FC">
        <w:rPr>
          <w:rFonts w:cstheme="minorHAnsi"/>
        </w:rPr>
        <w:t>............................................................................................................ .....</w:t>
      </w:r>
      <w:proofErr w:type="gramEnd"/>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1.1 Date de recunoaștere a documentației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1.2 Obiectul lucrării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1.3 Surse documentare .................................................................................. .....</w:t>
      </w:r>
    </w:p>
    <w:p w:rsidR="008735EA" w:rsidRPr="00C447FC" w:rsidRDefault="008735EA" w:rsidP="008735EA">
      <w:pPr>
        <w:pStyle w:val="NoSpacing"/>
        <w:rPr>
          <w:rFonts w:cstheme="minorHAnsi"/>
        </w:rPr>
      </w:pPr>
      <w:r w:rsidRPr="00C447FC">
        <w:rPr>
          <w:rFonts w:cstheme="minorHAnsi"/>
        </w:rPr>
        <w:tab/>
        <w:t xml:space="preserve">2. Stadiul actual al </w:t>
      </w:r>
      <w:proofErr w:type="gramStart"/>
      <w:r w:rsidRPr="00C447FC">
        <w:rPr>
          <w:rFonts w:cstheme="minorHAnsi"/>
        </w:rPr>
        <w:t>dezvoltării ...................................................................................</w:t>
      </w:r>
      <w:proofErr w:type="gramEnd"/>
      <w:r w:rsidRPr="00C447FC">
        <w:rPr>
          <w:rFonts w:cstheme="minorHAnsi"/>
        </w:rPr>
        <w:t xml:space="preserve">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2.1 Evoluția zonei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2.2 Încadrare în localitate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2.3 Elemente ale cadrului natural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2.4 Circulația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2.5 Ocuparea terenurilor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2.6 Echipare edilitară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2.7 Probleme de mediu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2.8 Opțiuni ale populației .............................................................................. .....</w:t>
      </w:r>
    </w:p>
    <w:p w:rsidR="008735EA" w:rsidRPr="00C447FC" w:rsidRDefault="008735EA" w:rsidP="008735EA">
      <w:pPr>
        <w:pStyle w:val="NoSpacing"/>
        <w:rPr>
          <w:rFonts w:cstheme="minorHAnsi"/>
        </w:rPr>
      </w:pPr>
      <w:r w:rsidRPr="00C447FC">
        <w:rPr>
          <w:rFonts w:cstheme="minorHAnsi"/>
        </w:rPr>
        <w:tab/>
        <w:t xml:space="preserve">3. Propuneri de dezvoltare urbanistică </w:t>
      </w:r>
      <w:proofErr w:type="gramStart"/>
      <w:r w:rsidRPr="00C447FC">
        <w:rPr>
          <w:rFonts w:cstheme="minorHAnsi"/>
        </w:rPr>
        <w:t>...................................................................... .....</w:t>
      </w:r>
      <w:proofErr w:type="gramEnd"/>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3.1 Concluzii ale studiilor de fundamentare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3.2 Prevederi ale P.U.G.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3.3 Valorificarea cadrului natural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3.4 Modernizarea circulației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3.5 Zonificarea funcțională – reglementări, bilanț teritorial, indici urb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3.6 Dezvoltarea echipării edilitare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3.7 Protecția mediului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3.8 Obiective de utilitate publică .................................................................. .....</w:t>
      </w:r>
    </w:p>
    <w:p w:rsidR="008735EA" w:rsidRPr="00C447FC" w:rsidRDefault="008735EA" w:rsidP="008735EA">
      <w:pPr>
        <w:pStyle w:val="NoSpacing"/>
        <w:rPr>
          <w:rFonts w:cstheme="minorHAnsi"/>
        </w:rPr>
      </w:pPr>
      <w:r w:rsidRPr="00C447FC">
        <w:rPr>
          <w:rFonts w:cstheme="minorHAnsi"/>
        </w:rPr>
        <w:tab/>
        <w:t>4. Modul de int</w:t>
      </w:r>
      <w:r w:rsidR="008521EA" w:rsidRPr="00C447FC">
        <w:rPr>
          <w:rFonts w:cstheme="minorHAnsi"/>
        </w:rPr>
        <w:t>egrare a investiției/operațiuni</w:t>
      </w:r>
      <w:r w:rsidRPr="00C447FC">
        <w:rPr>
          <w:rFonts w:cstheme="minorHAnsi"/>
        </w:rPr>
        <w:t xml:space="preserve"> propuse în </w:t>
      </w:r>
      <w:proofErr w:type="gramStart"/>
      <w:r w:rsidRPr="00C447FC">
        <w:rPr>
          <w:rFonts w:cstheme="minorHAnsi"/>
        </w:rPr>
        <w:t>zonă .....................................</w:t>
      </w:r>
      <w:proofErr w:type="gramEnd"/>
    </w:p>
    <w:p w:rsidR="008735EA" w:rsidRPr="00C447FC" w:rsidRDefault="008735EA" w:rsidP="008735EA">
      <w:pPr>
        <w:pStyle w:val="NoSpacing"/>
        <w:rPr>
          <w:rFonts w:cstheme="minorHAnsi"/>
        </w:rPr>
      </w:pPr>
      <w:r w:rsidRPr="00C447FC">
        <w:rPr>
          <w:rFonts w:cstheme="minorHAnsi"/>
        </w:rPr>
        <w:tab/>
        <w:t>5. Prezentarea consecințelor economice și sociale la nivelul U.T.R</w:t>
      </w:r>
      <w:proofErr w:type="gramStart"/>
      <w:r w:rsidRPr="00C447FC">
        <w:rPr>
          <w:rFonts w:cstheme="minorHAnsi"/>
        </w:rPr>
        <w:t>. .......................</w:t>
      </w:r>
      <w:proofErr w:type="gramEnd"/>
      <w:r w:rsidRPr="00C447FC">
        <w:rPr>
          <w:rFonts w:cstheme="minorHAnsi"/>
        </w:rPr>
        <w:t xml:space="preserve"> .....</w:t>
      </w:r>
    </w:p>
    <w:p w:rsidR="008735EA" w:rsidRPr="00C447FC" w:rsidRDefault="008735EA" w:rsidP="008735EA">
      <w:pPr>
        <w:pStyle w:val="NoSpacing"/>
        <w:rPr>
          <w:rFonts w:cstheme="minorHAnsi"/>
        </w:rPr>
      </w:pPr>
      <w:r w:rsidRPr="00C447FC">
        <w:rPr>
          <w:rFonts w:cstheme="minorHAnsi"/>
        </w:rPr>
        <w:tab/>
        <w:t xml:space="preserve">6. Categorii de costuri </w:t>
      </w:r>
      <w:r w:rsidRPr="004844E4">
        <w:rPr>
          <w:rFonts w:cstheme="minorHAnsi"/>
          <w:vertAlign w:val="superscript"/>
        </w:rPr>
        <w:t>(5)</w:t>
      </w:r>
      <w:r w:rsidRPr="00C447FC">
        <w:rPr>
          <w:rFonts w:cstheme="minorHAnsi"/>
        </w:rPr>
        <w:t xml:space="preserve"> </w:t>
      </w:r>
      <w:proofErr w:type="gramStart"/>
      <w:r w:rsidRPr="00C447FC">
        <w:rPr>
          <w:rFonts w:cstheme="minorHAnsi"/>
        </w:rPr>
        <w:t>........................................................................................... .....</w:t>
      </w:r>
      <w:proofErr w:type="gramEnd"/>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6.1 Costuri suportate de investitorii privați ........................................................</w:t>
      </w:r>
    </w:p>
    <w:p w:rsidR="008735EA" w:rsidRPr="00C447FC" w:rsidRDefault="008735EA" w:rsidP="008735EA">
      <w:pPr>
        <w:pStyle w:val="NoSpacing"/>
        <w:rPr>
          <w:rFonts w:cstheme="minorHAnsi"/>
        </w:rPr>
      </w:pPr>
      <w:r w:rsidRPr="00C447FC">
        <w:rPr>
          <w:rFonts w:cstheme="minorHAnsi"/>
        </w:rPr>
        <w:tab/>
      </w:r>
      <w:proofErr w:type="gramStart"/>
      <w:r w:rsidRPr="00C447FC">
        <w:rPr>
          <w:rFonts w:cstheme="minorHAnsi"/>
        </w:rPr>
        <w:t>o</w:t>
      </w:r>
      <w:proofErr w:type="gramEnd"/>
      <w:r w:rsidRPr="00C447FC">
        <w:rPr>
          <w:rFonts w:cstheme="minorHAnsi"/>
        </w:rPr>
        <w:t xml:space="preserve"> Costuri suportate în interiorul P.U.Z. .....................................................</w:t>
      </w:r>
    </w:p>
    <w:p w:rsidR="008735EA" w:rsidRPr="00C447FC" w:rsidRDefault="008735EA" w:rsidP="008735EA">
      <w:pPr>
        <w:pStyle w:val="NoSpacing"/>
        <w:rPr>
          <w:rFonts w:cstheme="minorHAnsi"/>
        </w:rPr>
      </w:pPr>
      <w:r w:rsidRPr="00C447FC">
        <w:rPr>
          <w:rFonts w:cstheme="minorHAnsi"/>
        </w:rPr>
        <w:tab/>
      </w:r>
      <w:proofErr w:type="gramStart"/>
      <w:r w:rsidRPr="00C447FC">
        <w:rPr>
          <w:rFonts w:cstheme="minorHAnsi"/>
        </w:rPr>
        <w:t>o</w:t>
      </w:r>
      <w:proofErr w:type="gramEnd"/>
      <w:r w:rsidRPr="00C447FC">
        <w:rPr>
          <w:rFonts w:cstheme="minorHAnsi"/>
        </w:rPr>
        <w:t xml:space="preserve"> Costuri suportate în exteriorul P.U.Z.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6.2 Costuri suportate de autoritățile publice locale ....................................... .....</w:t>
      </w:r>
    </w:p>
    <w:p w:rsidR="008735EA" w:rsidRPr="00C447FC" w:rsidRDefault="008735EA" w:rsidP="008735EA">
      <w:pPr>
        <w:pStyle w:val="NoSpacing"/>
        <w:rPr>
          <w:rFonts w:cstheme="minorHAnsi"/>
        </w:rPr>
      </w:pPr>
      <w:r w:rsidRPr="00C447FC">
        <w:rPr>
          <w:rFonts w:cstheme="minorHAnsi"/>
        </w:rPr>
        <w:tab/>
      </w:r>
      <w:proofErr w:type="gramStart"/>
      <w:r w:rsidRPr="00C447FC">
        <w:rPr>
          <w:rFonts w:cstheme="minorHAnsi"/>
        </w:rPr>
        <w:t>o</w:t>
      </w:r>
      <w:proofErr w:type="gramEnd"/>
      <w:r w:rsidRPr="00C447FC">
        <w:rPr>
          <w:rFonts w:cstheme="minorHAnsi"/>
        </w:rPr>
        <w:t xml:space="preserve"> Costuri suportate în interiorul P.U.Z. .....................................................</w:t>
      </w:r>
    </w:p>
    <w:p w:rsidR="008735EA" w:rsidRPr="00C447FC" w:rsidRDefault="008735EA" w:rsidP="008735EA">
      <w:pPr>
        <w:pStyle w:val="NoSpacing"/>
        <w:rPr>
          <w:rFonts w:cstheme="minorHAnsi"/>
        </w:rPr>
      </w:pPr>
      <w:r w:rsidRPr="00C447FC">
        <w:rPr>
          <w:rFonts w:cstheme="minorHAnsi"/>
        </w:rPr>
        <w:tab/>
      </w:r>
      <w:proofErr w:type="gramStart"/>
      <w:r w:rsidRPr="00C447FC">
        <w:rPr>
          <w:rFonts w:cstheme="minorHAnsi"/>
        </w:rPr>
        <w:t>o</w:t>
      </w:r>
      <w:proofErr w:type="gramEnd"/>
      <w:r w:rsidRPr="00C447FC">
        <w:rPr>
          <w:rFonts w:cstheme="minorHAnsi"/>
        </w:rPr>
        <w:t xml:space="preserve"> Costuri suportate în exteriorul P.U.Z. ............................................... .....</w:t>
      </w:r>
    </w:p>
    <w:p w:rsidR="008735EA" w:rsidRPr="00C447FC" w:rsidRDefault="008735EA" w:rsidP="008735EA">
      <w:pPr>
        <w:pStyle w:val="NoSpacing"/>
        <w:rPr>
          <w:rFonts w:cstheme="minorHAnsi"/>
        </w:rPr>
      </w:pPr>
    </w:p>
    <w:p w:rsidR="008735EA" w:rsidRPr="00C447FC" w:rsidRDefault="008735EA" w:rsidP="008735EA">
      <w:pPr>
        <w:pStyle w:val="NoSpacing"/>
        <w:rPr>
          <w:rFonts w:cstheme="minorHAnsi"/>
        </w:rPr>
      </w:pPr>
      <w:r w:rsidRPr="00C447FC">
        <w:rPr>
          <w:rFonts w:cstheme="minorHAnsi"/>
        </w:rPr>
        <w:t xml:space="preserve"> Piese Desenate</w:t>
      </w:r>
      <w:r w:rsidR="004844E4">
        <w:rPr>
          <w:rFonts w:cstheme="minorHAnsi"/>
        </w:rPr>
        <w:t xml:space="preserve"> </w:t>
      </w:r>
      <w:r w:rsidR="004844E4" w:rsidRPr="004844E4">
        <w:rPr>
          <w:rFonts w:cstheme="minorHAnsi"/>
          <w:vertAlign w:val="superscript"/>
        </w:rPr>
        <w:t>(6)</w:t>
      </w:r>
      <w:r w:rsidR="004844E4">
        <w:rPr>
          <w:rFonts w:cstheme="minorHAnsi"/>
        </w:rPr>
        <w:t xml:space="preserve"> </w:t>
      </w:r>
      <w:proofErr w:type="gramStart"/>
      <w:r w:rsidRPr="00C447FC">
        <w:rPr>
          <w:rFonts w:cstheme="minorHAnsi"/>
        </w:rPr>
        <w:t>................................................................................................................... .....</w:t>
      </w:r>
      <w:proofErr w:type="gramEnd"/>
    </w:p>
    <w:p w:rsidR="008735EA" w:rsidRPr="00C447FC" w:rsidRDefault="008735EA" w:rsidP="008735EA">
      <w:pPr>
        <w:pStyle w:val="NoSpacing"/>
        <w:rPr>
          <w:rFonts w:cstheme="minorHAnsi"/>
        </w:rPr>
      </w:pPr>
      <w:r w:rsidRPr="00C447FC">
        <w:rPr>
          <w:rFonts w:cstheme="minorHAnsi"/>
        </w:rPr>
        <w:tab/>
        <w:t xml:space="preserve">Piese </w:t>
      </w:r>
      <w:proofErr w:type="gramStart"/>
      <w:r w:rsidRPr="00C447FC">
        <w:rPr>
          <w:rFonts w:cstheme="minorHAnsi"/>
        </w:rPr>
        <w:t>Obligatorii .............................................................................................................</w:t>
      </w:r>
      <w:proofErr w:type="gramEnd"/>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Plan topografic (actualizat)</w:t>
      </w:r>
      <w:r w:rsidR="004844E4">
        <w:rPr>
          <w:rFonts w:cstheme="minorHAnsi"/>
        </w:rPr>
        <w:t xml:space="preserve"> </w:t>
      </w:r>
      <w:r w:rsidR="004844E4" w:rsidRPr="004844E4">
        <w:rPr>
          <w:rFonts w:cstheme="minorHAnsi"/>
          <w:vertAlign w:val="superscript"/>
        </w:rPr>
        <w:t>(7)</w:t>
      </w:r>
      <w:r w:rsidRPr="00C447FC">
        <w:rPr>
          <w:rFonts w:cstheme="minorHAnsi"/>
        </w:rPr>
        <w:t xml:space="preserve"> ........................................................................ .....</w:t>
      </w:r>
    </w:p>
    <w:p w:rsidR="008735EA" w:rsidRPr="00C447FC" w:rsidRDefault="008735EA" w:rsidP="008735EA">
      <w:pPr>
        <w:pStyle w:val="NoSpacing"/>
        <w:rPr>
          <w:rFonts w:cstheme="minorHAnsi"/>
        </w:rPr>
      </w:pPr>
      <w:proofErr w:type="gramStart"/>
      <w:r w:rsidRPr="00C447FC">
        <w:rPr>
          <w:rFonts w:cstheme="minorHAnsi"/>
        </w:rPr>
        <w:lastRenderedPageBreak/>
        <w:t>o</w:t>
      </w:r>
      <w:proofErr w:type="gramEnd"/>
      <w:r w:rsidRPr="00C447FC">
        <w:rPr>
          <w:rFonts w:cstheme="minorHAnsi"/>
        </w:rPr>
        <w:t xml:space="preserve"> U01 – Încadrare în localitate/zonă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U02 – Studiu de cvartal </w:t>
      </w:r>
      <w:r w:rsidR="004844E4" w:rsidRPr="004844E4">
        <w:rPr>
          <w:rFonts w:cstheme="minorHAnsi"/>
          <w:vertAlign w:val="superscript"/>
        </w:rPr>
        <w:t>(8)</w:t>
      </w:r>
      <w:r w:rsidR="004844E4">
        <w:rPr>
          <w:rFonts w:cstheme="minorHAnsi"/>
        </w:rPr>
        <w:t xml:space="preserve"> </w:t>
      </w:r>
      <w:r w:rsidRPr="00C447FC">
        <w:rPr>
          <w:rFonts w:cstheme="minorHAnsi"/>
        </w:rPr>
        <w:t>.............................................................................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U03 – Plan situație existentă </w:t>
      </w:r>
      <w:r w:rsidR="004844E4" w:rsidRPr="004844E4">
        <w:rPr>
          <w:rFonts w:cstheme="minorHAnsi"/>
          <w:vertAlign w:val="superscript"/>
        </w:rPr>
        <w:t>(9)</w:t>
      </w:r>
      <w:r w:rsidR="004844E4">
        <w:rPr>
          <w:rFonts w:cstheme="minorHAnsi"/>
        </w:rPr>
        <w:t xml:space="preserve"> </w:t>
      </w:r>
      <w:r w:rsidRPr="00C447FC">
        <w:rPr>
          <w:rFonts w:cstheme="minorHAnsi"/>
        </w:rPr>
        <w:t>......................................................................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U04 – Reglementări urbanistice propuse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U05 – Reglementări edilitare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U06 – Plan mobilare ..................................................................................... .....</w:t>
      </w:r>
    </w:p>
    <w:p w:rsidR="008735EA" w:rsidRPr="00C447FC" w:rsidRDefault="008735EA" w:rsidP="008735EA">
      <w:pPr>
        <w:pStyle w:val="NoSpacing"/>
        <w:rPr>
          <w:rFonts w:cstheme="minorHAnsi"/>
        </w:rPr>
      </w:pPr>
      <w:r w:rsidRPr="00C447FC">
        <w:rPr>
          <w:rFonts w:cstheme="minorHAnsi"/>
        </w:rPr>
        <w:tab/>
        <w:t xml:space="preserve">Piese opționale </w:t>
      </w:r>
      <w:proofErr w:type="gramStart"/>
      <w:r w:rsidRPr="00C447FC">
        <w:rPr>
          <w:rFonts w:cstheme="minorHAnsi"/>
        </w:rPr>
        <w:t>.......................................................................................................... .....</w:t>
      </w:r>
      <w:proofErr w:type="gramEnd"/>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U07 –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U08 –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U09 – ............................................................................................................. .....</w:t>
      </w:r>
    </w:p>
    <w:p w:rsidR="008735EA" w:rsidRPr="00C447FC" w:rsidRDefault="008735EA" w:rsidP="008735EA">
      <w:pPr>
        <w:pStyle w:val="NoSpacing"/>
        <w:rPr>
          <w:rFonts w:cstheme="minorHAnsi"/>
        </w:rPr>
      </w:pPr>
      <w:proofErr w:type="gramStart"/>
      <w:r w:rsidRPr="00C447FC">
        <w:rPr>
          <w:rFonts w:cstheme="minorHAnsi"/>
        </w:rPr>
        <w:t>o</w:t>
      </w:r>
      <w:proofErr w:type="gramEnd"/>
      <w:r w:rsidRPr="00C447FC">
        <w:rPr>
          <w:rFonts w:cstheme="minorHAnsi"/>
        </w:rPr>
        <w:t xml:space="preserve"> U10 – ............................................................................................................. .....</w:t>
      </w:r>
    </w:p>
    <w:p w:rsidR="008735EA" w:rsidRPr="00C447FC" w:rsidRDefault="008735EA" w:rsidP="008735EA">
      <w:pPr>
        <w:pStyle w:val="NoSpacing"/>
        <w:rPr>
          <w:rFonts w:cstheme="minorHAnsi"/>
        </w:rPr>
      </w:pPr>
    </w:p>
    <w:p w:rsidR="008735EA" w:rsidRPr="00C447FC" w:rsidRDefault="008735EA" w:rsidP="008735EA">
      <w:pPr>
        <w:pStyle w:val="NoSpacing"/>
        <w:rPr>
          <w:rFonts w:cstheme="minorHAnsi"/>
        </w:rPr>
      </w:pPr>
    </w:p>
    <w:p w:rsidR="008735EA" w:rsidRPr="00C447FC" w:rsidRDefault="008735EA" w:rsidP="008735EA">
      <w:pPr>
        <w:pStyle w:val="NoSpacing"/>
        <w:rPr>
          <w:rFonts w:cstheme="minorHAnsi"/>
        </w:rPr>
      </w:pPr>
    </w:p>
    <w:p w:rsidR="008735EA" w:rsidRPr="00C447FC" w:rsidRDefault="008735EA" w:rsidP="008735EA">
      <w:pPr>
        <w:pStyle w:val="NoSpacing"/>
        <w:rPr>
          <w:rFonts w:cstheme="minorHAnsi"/>
        </w:rPr>
      </w:pPr>
      <w:r w:rsidRPr="00C447FC">
        <w:rPr>
          <w:rFonts w:cstheme="minorHAnsi"/>
        </w:rPr>
        <w:t>Semnătura</w:t>
      </w:r>
    </w:p>
    <w:p w:rsidR="008735EA" w:rsidRPr="00C447FC" w:rsidRDefault="008735EA" w:rsidP="008735EA">
      <w:pPr>
        <w:pStyle w:val="NoSpacing"/>
        <w:rPr>
          <w:rFonts w:cstheme="minorHAnsi"/>
        </w:rPr>
      </w:pPr>
      <w:r w:rsidRPr="00C447FC">
        <w:rPr>
          <w:rFonts w:cstheme="minorHAnsi"/>
        </w:rPr>
        <w:t>............................................................</w:t>
      </w:r>
    </w:p>
    <w:p w:rsidR="008735EA" w:rsidRPr="00C447FC" w:rsidRDefault="008735EA" w:rsidP="008735EA">
      <w:pPr>
        <w:pStyle w:val="NoSpacing"/>
        <w:rPr>
          <w:rFonts w:cstheme="minorHAnsi"/>
        </w:rPr>
      </w:pPr>
      <w:r w:rsidRPr="00C447FC">
        <w:rPr>
          <w:rFonts w:cstheme="minorHAnsi"/>
        </w:rPr>
        <w:t>(</w:t>
      </w:r>
      <w:proofErr w:type="gramStart"/>
      <w:r w:rsidRPr="00C447FC">
        <w:rPr>
          <w:rFonts w:cstheme="minorHAnsi"/>
        </w:rPr>
        <w:t>numele</w:t>
      </w:r>
      <w:proofErr w:type="gramEnd"/>
      <w:r w:rsidRPr="00C447FC">
        <w:rPr>
          <w:rFonts w:cstheme="minorHAnsi"/>
        </w:rPr>
        <w:t>, prenumele şi semnătura)</w:t>
      </w: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Default="004844E4">
      <w:pPr>
        <w:rPr>
          <w:rFonts w:cstheme="minorHAnsi"/>
          <w:color w:val="000000" w:themeColor="text1"/>
          <w:u w:val="single"/>
        </w:rPr>
      </w:pP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Observaţii: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(1)Se </w:t>
      </w:r>
      <w:proofErr w:type="gramStart"/>
      <w:r w:rsidRPr="004844E4">
        <w:rPr>
          <w:rFonts w:cstheme="minorHAnsi"/>
          <w:color w:val="000000"/>
          <w:sz w:val="20"/>
          <w:szCs w:val="20"/>
        </w:rPr>
        <w:t>va</w:t>
      </w:r>
      <w:proofErr w:type="gramEnd"/>
      <w:r w:rsidRPr="004844E4">
        <w:rPr>
          <w:rFonts w:cstheme="minorHAnsi"/>
          <w:color w:val="000000"/>
          <w:sz w:val="20"/>
          <w:szCs w:val="20"/>
        </w:rPr>
        <w:t xml:space="preserve"> completa de către proiectant la depunerea documentației împreună cu Anexa 1 – Cerere pentru emiterea Avizului de Oportunitate. Documentația predată </w:t>
      </w:r>
      <w:proofErr w:type="gramStart"/>
      <w:r w:rsidRPr="004844E4">
        <w:rPr>
          <w:rFonts w:cstheme="minorHAnsi"/>
          <w:color w:val="000000"/>
          <w:sz w:val="20"/>
          <w:szCs w:val="20"/>
        </w:rPr>
        <w:t>este</w:t>
      </w:r>
      <w:proofErr w:type="gramEnd"/>
      <w:r w:rsidRPr="004844E4">
        <w:rPr>
          <w:rFonts w:cstheme="minorHAnsi"/>
          <w:color w:val="000000"/>
          <w:sz w:val="20"/>
          <w:szCs w:val="20"/>
        </w:rPr>
        <w:t xml:space="preserve"> considerată conformă dacă piesele predate respectă numerotarea, ordinea și deunimirile din prezenta fișă.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(2)Hmax față de cota trotuarului.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(3)Conținutul CD-ului </w:t>
      </w:r>
      <w:proofErr w:type="gramStart"/>
      <w:r w:rsidRPr="004844E4">
        <w:rPr>
          <w:rFonts w:cstheme="minorHAnsi"/>
          <w:color w:val="000000"/>
          <w:sz w:val="20"/>
          <w:szCs w:val="20"/>
        </w:rPr>
        <w:t>va</w:t>
      </w:r>
      <w:proofErr w:type="gramEnd"/>
      <w:r w:rsidRPr="004844E4">
        <w:rPr>
          <w:rFonts w:cstheme="minorHAnsi"/>
          <w:color w:val="000000"/>
          <w:sz w:val="20"/>
          <w:szCs w:val="20"/>
        </w:rPr>
        <w:t xml:space="preserve"> fi identic cu documentația fizică predată. Se </w:t>
      </w:r>
      <w:proofErr w:type="gramStart"/>
      <w:r w:rsidRPr="004844E4">
        <w:rPr>
          <w:rFonts w:cstheme="minorHAnsi"/>
          <w:color w:val="000000"/>
          <w:sz w:val="20"/>
          <w:szCs w:val="20"/>
        </w:rPr>
        <w:t>va</w:t>
      </w:r>
      <w:proofErr w:type="gramEnd"/>
      <w:r w:rsidRPr="004844E4">
        <w:rPr>
          <w:rFonts w:cstheme="minorHAnsi"/>
          <w:color w:val="000000"/>
          <w:sz w:val="20"/>
          <w:szCs w:val="20"/>
        </w:rPr>
        <w:t xml:space="preserve"> respecta numerotarea, ordinea și denumirile din prezenta fișă. Dimensiunea fișierului poate fi de maxim 32MB fiecare.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(4)Formatul studiului de oportunitate predat trebuie </w:t>
      </w:r>
      <w:proofErr w:type="gramStart"/>
      <w:r w:rsidRPr="004844E4">
        <w:rPr>
          <w:rFonts w:cstheme="minorHAnsi"/>
          <w:color w:val="000000"/>
          <w:sz w:val="20"/>
          <w:szCs w:val="20"/>
        </w:rPr>
        <w:t>să</w:t>
      </w:r>
      <w:proofErr w:type="gramEnd"/>
      <w:r w:rsidRPr="004844E4">
        <w:rPr>
          <w:rFonts w:cstheme="minorHAnsi"/>
          <w:color w:val="000000"/>
          <w:sz w:val="20"/>
          <w:szCs w:val="20"/>
        </w:rPr>
        <w:t xml:space="preserve"> respecte numerotarea, ordinea și denumirile din prezenta fișă.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(5)Categoriile de costuri se pot realiza și sub formă tabelară cu menținerea tuturor categoriilor de costuri.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(6)Planșele vor avea cartușul completat cu denumirea stabilită în prezenta anexă. Se </w:t>
      </w:r>
      <w:proofErr w:type="gramStart"/>
      <w:r w:rsidRPr="004844E4">
        <w:rPr>
          <w:rFonts w:cstheme="minorHAnsi"/>
          <w:color w:val="000000"/>
          <w:sz w:val="20"/>
          <w:szCs w:val="20"/>
        </w:rPr>
        <w:t>va</w:t>
      </w:r>
      <w:proofErr w:type="gramEnd"/>
      <w:r w:rsidRPr="004844E4">
        <w:rPr>
          <w:rFonts w:cstheme="minorHAnsi"/>
          <w:color w:val="000000"/>
          <w:sz w:val="20"/>
          <w:szCs w:val="20"/>
        </w:rPr>
        <w:t xml:space="preserve"> respecta ordinea planșelor conform prezentei anexe.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(7)Se vor marca accesele, vecinătățile imediate și profilurile stradale existente. Planul topografic trebuie </w:t>
      </w:r>
      <w:proofErr w:type="gramStart"/>
      <w:r w:rsidRPr="004844E4">
        <w:rPr>
          <w:rFonts w:cstheme="minorHAnsi"/>
          <w:color w:val="000000"/>
          <w:sz w:val="20"/>
          <w:szCs w:val="20"/>
        </w:rPr>
        <w:t>să</w:t>
      </w:r>
      <w:proofErr w:type="gramEnd"/>
      <w:r w:rsidRPr="004844E4">
        <w:rPr>
          <w:rFonts w:cstheme="minorHAnsi"/>
          <w:color w:val="000000"/>
          <w:sz w:val="20"/>
          <w:szCs w:val="20"/>
        </w:rPr>
        <w:t xml:space="preserve"> fie vizat OCPI. </w:t>
      </w:r>
    </w:p>
    <w:p w:rsidR="004844E4" w:rsidRPr="004844E4" w:rsidRDefault="004844E4" w:rsidP="004844E4">
      <w:pPr>
        <w:autoSpaceDE w:val="0"/>
        <w:autoSpaceDN w:val="0"/>
        <w:adjustRightInd w:val="0"/>
        <w:spacing w:after="0" w:line="240" w:lineRule="auto"/>
        <w:rPr>
          <w:rFonts w:cstheme="minorHAnsi"/>
          <w:color w:val="000000"/>
          <w:sz w:val="20"/>
          <w:szCs w:val="20"/>
        </w:rPr>
      </w:pPr>
      <w:r w:rsidRPr="004844E4">
        <w:rPr>
          <w:rFonts w:cstheme="minorHAnsi"/>
          <w:color w:val="000000"/>
          <w:sz w:val="20"/>
          <w:szCs w:val="20"/>
        </w:rPr>
        <w:t xml:space="preserve">(8)Studiul de cvartal trebuie realizat la o scară mai extinsă, nu doar la nivelul terenului studiat. Vor fi prezentate funcțiunile, vecinătățile, accesele, disfuncționalitățile zonei și soluțiile propuse spre rezolvarea acestor disfuncționalități. </w:t>
      </w:r>
    </w:p>
    <w:p w:rsidR="0052269F" w:rsidRPr="00C447FC" w:rsidRDefault="004844E4" w:rsidP="004844E4">
      <w:pPr>
        <w:rPr>
          <w:rFonts w:cstheme="minorHAnsi"/>
          <w:color w:val="000000" w:themeColor="text1"/>
          <w:u w:val="single"/>
        </w:rPr>
      </w:pPr>
      <w:r w:rsidRPr="004844E4">
        <w:rPr>
          <w:rFonts w:cstheme="minorHAnsi"/>
          <w:color w:val="000000"/>
          <w:sz w:val="20"/>
          <w:szCs w:val="20"/>
        </w:rPr>
        <w:t xml:space="preserve">(9)Planul cu situația existentă </w:t>
      </w:r>
      <w:proofErr w:type="gramStart"/>
      <w:r w:rsidRPr="004844E4">
        <w:rPr>
          <w:rFonts w:cstheme="minorHAnsi"/>
          <w:color w:val="000000"/>
          <w:sz w:val="20"/>
          <w:szCs w:val="20"/>
        </w:rPr>
        <w:t>va</w:t>
      </w:r>
      <w:proofErr w:type="gramEnd"/>
      <w:r w:rsidRPr="004844E4">
        <w:rPr>
          <w:rFonts w:cstheme="minorHAnsi"/>
          <w:color w:val="000000"/>
          <w:sz w:val="20"/>
          <w:szCs w:val="20"/>
        </w:rPr>
        <w:t xml:space="preserve"> fi realizat la nivelul terenului studiat și va cuprinde funcțiunile adiacente, vecinătățile și modul de aliniere al acestora, accesele și dotările publice.</w:t>
      </w:r>
      <w:r w:rsidRPr="004844E4">
        <w:rPr>
          <w:rFonts w:ascii="Times New Roman" w:hAnsi="Times New Roman" w:cs="Times New Roman"/>
          <w:color w:val="000000"/>
          <w:sz w:val="18"/>
          <w:szCs w:val="18"/>
        </w:rPr>
        <w:t xml:space="preserve"> </w:t>
      </w:r>
      <w:r w:rsidR="0052269F" w:rsidRPr="00C447FC">
        <w:rPr>
          <w:rFonts w:cstheme="minorHAnsi"/>
          <w:color w:val="000000" w:themeColor="text1"/>
          <w:u w:val="single"/>
        </w:rPr>
        <w:br w:type="page"/>
      </w:r>
    </w:p>
    <w:p w:rsidR="00D859F9" w:rsidRPr="00C447FC" w:rsidRDefault="00D859F9" w:rsidP="00937A3E">
      <w:pPr>
        <w:jc w:val="center"/>
        <w:rPr>
          <w:rFonts w:cstheme="minorHAnsi"/>
          <w:color w:val="00B0F0"/>
          <w:u w:val="single"/>
        </w:rPr>
      </w:pPr>
    </w:p>
    <w:p w:rsidR="002654FE" w:rsidRPr="00C447FC" w:rsidRDefault="002654FE" w:rsidP="002654FE">
      <w:pPr>
        <w:rPr>
          <w:rFonts w:cstheme="minorHAnsi"/>
          <w:b/>
          <w:color w:val="00B0F0"/>
        </w:rPr>
      </w:pPr>
      <w:r w:rsidRPr="00C447FC">
        <w:rPr>
          <w:rFonts w:cstheme="minorHAnsi"/>
          <w:b/>
          <w:color w:val="00B0F0"/>
        </w:rPr>
        <w:t>1. INTRODUCERE</w:t>
      </w:r>
    </w:p>
    <w:p w:rsidR="002654FE" w:rsidRPr="00C447FC" w:rsidRDefault="00A032A0" w:rsidP="002654FE">
      <w:pPr>
        <w:rPr>
          <w:rFonts w:cstheme="minorHAnsi"/>
          <w:b/>
          <w:color w:val="00B0F0"/>
        </w:rPr>
      </w:pPr>
      <w:r w:rsidRPr="00C447FC">
        <w:rPr>
          <w:rFonts w:cstheme="minorHAnsi"/>
          <w:b/>
          <w:color w:val="00B0F0"/>
        </w:rPr>
        <w:t>1.1</w:t>
      </w:r>
      <w:r w:rsidR="002654FE" w:rsidRPr="00C447FC">
        <w:rPr>
          <w:rFonts w:cstheme="minorHAnsi"/>
          <w:b/>
          <w:color w:val="00B0F0"/>
        </w:rPr>
        <w:tab/>
        <w:t>DATE DE RECUNOASTERE A DOCUMENTATIEI</w:t>
      </w:r>
    </w:p>
    <w:p w:rsidR="002654FE" w:rsidRPr="00C447FC" w:rsidRDefault="002654FE" w:rsidP="002654FE">
      <w:pPr>
        <w:rPr>
          <w:rFonts w:cstheme="minorHAnsi"/>
          <w:color w:val="000000" w:themeColor="text1"/>
        </w:rPr>
      </w:pPr>
    </w:p>
    <w:p w:rsidR="008735EA" w:rsidRPr="00C447FC" w:rsidRDefault="00DB07A2" w:rsidP="008735EA">
      <w:pPr>
        <w:ind w:left="1890" w:hanging="1890"/>
        <w:rPr>
          <w:rFonts w:cstheme="minorHAnsi"/>
          <w:b/>
          <w:bCs/>
          <w:color w:val="000000" w:themeColor="text1"/>
        </w:rPr>
      </w:pPr>
      <w:r w:rsidRPr="00C447FC">
        <w:rPr>
          <w:rFonts w:cstheme="minorHAnsi"/>
          <w:color w:val="000000" w:themeColor="text1"/>
        </w:rPr>
        <w:t xml:space="preserve">Denumirea </w:t>
      </w:r>
      <w:r w:rsidR="002654FE" w:rsidRPr="00C447FC">
        <w:rPr>
          <w:rFonts w:cstheme="minorHAnsi"/>
          <w:color w:val="000000" w:themeColor="text1"/>
        </w:rPr>
        <w:t>lucrarii:</w:t>
      </w:r>
      <w:r w:rsidR="002654FE" w:rsidRPr="00C447FC">
        <w:rPr>
          <w:rFonts w:cstheme="minorHAnsi"/>
          <w:color w:val="000000" w:themeColor="text1"/>
        </w:rPr>
        <w:tab/>
      </w:r>
      <w:r w:rsidR="00DE5B68" w:rsidRPr="00C447FC">
        <w:rPr>
          <w:rFonts w:cstheme="minorHAnsi"/>
          <w:b/>
          <w:bCs/>
          <w:color w:val="000000" w:themeColor="text1"/>
        </w:rPr>
        <w:t xml:space="preserve">PUZ </w:t>
      </w:r>
      <w:r w:rsidR="00223646">
        <w:rPr>
          <w:rFonts w:cstheme="minorHAnsi"/>
          <w:b/>
          <w:bCs/>
          <w:color w:val="000000" w:themeColor="text1"/>
        </w:rPr>
        <w:t xml:space="preserve">- </w:t>
      </w:r>
      <w:r w:rsidR="00DE5B68" w:rsidRPr="00C447FC">
        <w:rPr>
          <w:rFonts w:cstheme="minorHAnsi"/>
          <w:b/>
          <w:bCs/>
          <w:color w:val="000000" w:themeColor="text1"/>
        </w:rPr>
        <w:t xml:space="preserve">DEZVOLTARE ZONA </w:t>
      </w:r>
      <w:r w:rsidR="00223646">
        <w:rPr>
          <w:rFonts w:cstheme="minorHAnsi"/>
          <w:b/>
          <w:bCs/>
          <w:color w:val="000000" w:themeColor="text1"/>
        </w:rPr>
        <w:t>DE LOCUINTE SI FUNCTIUNI COMPLEMENTARE</w:t>
      </w:r>
    </w:p>
    <w:p w:rsidR="002654FE" w:rsidRPr="00223646" w:rsidRDefault="00DB07A2" w:rsidP="00223646">
      <w:pPr>
        <w:tabs>
          <w:tab w:val="left" w:pos="1800"/>
        </w:tabs>
        <w:ind w:left="1890" w:hanging="1890"/>
        <w:rPr>
          <w:rFonts w:cstheme="minorHAnsi"/>
          <w:b/>
          <w:bCs/>
          <w:color w:val="000000" w:themeColor="text1"/>
        </w:rPr>
      </w:pPr>
      <w:r w:rsidRPr="00C447FC">
        <w:rPr>
          <w:rFonts w:cstheme="minorHAnsi"/>
          <w:color w:val="000000" w:themeColor="text1"/>
        </w:rPr>
        <w:t>Beneficiar</w:t>
      </w:r>
      <w:r w:rsidR="002654FE" w:rsidRPr="00C447FC">
        <w:rPr>
          <w:rFonts w:cstheme="minorHAnsi"/>
          <w:color w:val="000000" w:themeColor="text1"/>
        </w:rPr>
        <w:t>:</w:t>
      </w:r>
      <w:r w:rsidR="002654FE" w:rsidRPr="00C447FC">
        <w:rPr>
          <w:rFonts w:cstheme="minorHAnsi"/>
          <w:color w:val="000000" w:themeColor="text1"/>
        </w:rPr>
        <w:tab/>
      </w:r>
      <w:r w:rsidR="00FC13C4" w:rsidRPr="00C447FC">
        <w:rPr>
          <w:rFonts w:cstheme="minorHAnsi"/>
          <w:color w:val="000000" w:themeColor="text1"/>
        </w:rPr>
        <w:t xml:space="preserve"> </w:t>
      </w:r>
      <w:r w:rsidR="00C87939">
        <w:rPr>
          <w:rFonts w:cstheme="minorHAnsi"/>
          <w:color w:val="000000" w:themeColor="text1"/>
        </w:rPr>
        <w:t xml:space="preserve"> </w:t>
      </w:r>
      <w:r w:rsidR="00223646">
        <w:rPr>
          <w:rFonts w:cstheme="minorHAnsi"/>
          <w:color w:val="000000" w:themeColor="text1"/>
        </w:rPr>
        <w:t>TISCHER CATALIN</w:t>
      </w:r>
    </w:p>
    <w:p w:rsidR="00E84D34" w:rsidRDefault="00DB07A2" w:rsidP="00FA3D7C">
      <w:pPr>
        <w:rPr>
          <w:rFonts w:cstheme="minorHAnsi"/>
        </w:rPr>
      </w:pPr>
      <w:proofErr w:type="gramStart"/>
      <w:r w:rsidRPr="00C447FC">
        <w:rPr>
          <w:rFonts w:cstheme="minorHAnsi"/>
          <w:color w:val="000000" w:themeColor="text1"/>
        </w:rPr>
        <w:t>Amplasament</w:t>
      </w:r>
      <w:r w:rsidR="002654FE" w:rsidRPr="00C447FC">
        <w:rPr>
          <w:rFonts w:cstheme="minorHAnsi"/>
          <w:color w:val="000000" w:themeColor="text1"/>
        </w:rPr>
        <w:t xml:space="preserve"> :</w:t>
      </w:r>
      <w:proofErr w:type="gramEnd"/>
      <w:r w:rsidR="002654FE" w:rsidRPr="00C447FC">
        <w:rPr>
          <w:rFonts w:cstheme="minorHAnsi"/>
          <w:color w:val="000000" w:themeColor="text1"/>
        </w:rPr>
        <w:tab/>
      </w:r>
      <w:r w:rsidR="00FC13C4" w:rsidRPr="00C447FC">
        <w:rPr>
          <w:rFonts w:cstheme="minorHAnsi"/>
          <w:color w:val="000000" w:themeColor="text1"/>
        </w:rPr>
        <w:t xml:space="preserve">        Mun. </w:t>
      </w:r>
      <w:r w:rsidR="00223646">
        <w:rPr>
          <w:rFonts w:cstheme="minorHAnsi"/>
          <w:color w:val="000000" w:themeColor="text1"/>
        </w:rPr>
        <w:t>Timisoara</w:t>
      </w:r>
      <w:r w:rsidR="00CA58F2" w:rsidRPr="00C447FC">
        <w:rPr>
          <w:rFonts w:cstheme="minorHAnsi"/>
          <w:color w:val="000000" w:themeColor="text1"/>
        </w:rPr>
        <w:t>,</w:t>
      </w:r>
      <w:r w:rsidR="00223646">
        <w:rPr>
          <w:rFonts w:cstheme="minorHAnsi"/>
          <w:color w:val="000000" w:themeColor="text1"/>
        </w:rPr>
        <w:t xml:space="preserve"> extravilan,</w:t>
      </w:r>
      <w:r w:rsidR="00FA3D7C" w:rsidRPr="00C447FC">
        <w:rPr>
          <w:rFonts w:cstheme="minorHAnsi"/>
        </w:rPr>
        <w:t xml:space="preserve"> CF</w:t>
      </w:r>
      <w:r w:rsidR="00223646">
        <w:rPr>
          <w:rFonts w:cstheme="minorHAnsi"/>
        </w:rPr>
        <w:t xml:space="preserve"> 445969, CF 445968</w:t>
      </w:r>
      <w:r w:rsidR="00E84D34">
        <w:rPr>
          <w:rFonts w:cstheme="minorHAnsi"/>
        </w:rPr>
        <w:tab/>
      </w:r>
    </w:p>
    <w:p w:rsidR="002654FE" w:rsidRPr="00C447FC" w:rsidRDefault="00DB07A2" w:rsidP="00FA3D7C">
      <w:pPr>
        <w:rPr>
          <w:rFonts w:cstheme="minorHAnsi"/>
          <w:color w:val="000000" w:themeColor="text1"/>
        </w:rPr>
      </w:pPr>
      <w:r w:rsidRPr="00C447FC">
        <w:rPr>
          <w:rFonts w:cstheme="minorHAnsi"/>
          <w:color w:val="000000" w:themeColor="text1"/>
        </w:rPr>
        <w:t>Proiectant General</w:t>
      </w:r>
      <w:r w:rsidR="002654FE" w:rsidRPr="00C447FC">
        <w:rPr>
          <w:rFonts w:cstheme="minorHAnsi"/>
          <w:color w:val="000000" w:themeColor="text1"/>
        </w:rPr>
        <w:t>:</w:t>
      </w:r>
      <w:r w:rsidR="002654FE" w:rsidRPr="00C447FC">
        <w:rPr>
          <w:rFonts w:cstheme="minorHAnsi"/>
          <w:color w:val="000000" w:themeColor="text1"/>
        </w:rPr>
        <w:tab/>
      </w:r>
      <w:r w:rsidR="00BD7DCC" w:rsidRPr="00C447FC">
        <w:rPr>
          <w:rFonts w:cstheme="minorHAnsi"/>
          <w:color w:val="000000" w:themeColor="text1"/>
        </w:rPr>
        <w:t>SC POWER ON SOLUTIONS SRL</w:t>
      </w:r>
    </w:p>
    <w:p w:rsidR="002654FE" w:rsidRPr="00C447FC" w:rsidRDefault="00DB07A2" w:rsidP="002654FE">
      <w:pPr>
        <w:rPr>
          <w:rFonts w:cstheme="minorHAnsi"/>
          <w:color w:val="000000" w:themeColor="text1"/>
        </w:rPr>
      </w:pPr>
      <w:r w:rsidRPr="00C447FC">
        <w:rPr>
          <w:rFonts w:cstheme="minorHAnsi"/>
          <w:color w:val="000000" w:themeColor="text1"/>
        </w:rPr>
        <w:t>Data Elaborarii</w:t>
      </w:r>
      <w:r w:rsidR="002654FE" w:rsidRPr="00C447FC">
        <w:rPr>
          <w:rFonts w:cstheme="minorHAnsi"/>
          <w:color w:val="000000" w:themeColor="text1"/>
        </w:rPr>
        <w:t>:</w:t>
      </w:r>
      <w:r w:rsidR="002654FE" w:rsidRPr="00C447FC">
        <w:rPr>
          <w:rFonts w:cstheme="minorHAnsi"/>
          <w:color w:val="000000" w:themeColor="text1"/>
        </w:rPr>
        <w:tab/>
      </w:r>
      <w:r w:rsidR="00BD7DCC" w:rsidRPr="00C447FC">
        <w:rPr>
          <w:rFonts w:cstheme="minorHAnsi"/>
          <w:color w:val="000000" w:themeColor="text1"/>
        </w:rPr>
        <w:tab/>
      </w:r>
      <w:proofErr w:type="gramStart"/>
      <w:r w:rsidR="00024DED">
        <w:rPr>
          <w:rFonts w:cstheme="minorHAnsi"/>
          <w:color w:val="000000" w:themeColor="text1"/>
        </w:rPr>
        <w:t>IULIE</w:t>
      </w:r>
      <w:r w:rsidR="00BB1647" w:rsidRPr="00C447FC">
        <w:rPr>
          <w:rFonts w:cstheme="minorHAnsi"/>
          <w:color w:val="000000" w:themeColor="text1"/>
        </w:rPr>
        <w:t xml:space="preserve"> </w:t>
      </w:r>
      <w:r w:rsidR="002654FE" w:rsidRPr="00C447FC">
        <w:rPr>
          <w:rFonts w:cstheme="minorHAnsi"/>
          <w:color w:val="000000" w:themeColor="text1"/>
        </w:rPr>
        <w:t xml:space="preserve"> 20</w:t>
      </w:r>
      <w:r w:rsidR="00BB1647" w:rsidRPr="00C447FC">
        <w:rPr>
          <w:rFonts w:cstheme="minorHAnsi"/>
          <w:color w:val="000000" w:themeColor="text1"/>
        </w:rPr>
        <w:t>22</w:t>
      </w:r>
      <w:proofErr w:type="gramEnd"/>
    </w:p>
    <w:p w:rsidR="002654FE" w:rsidRPr="00C447FC" w:rsidRDefault="002654FE" w:rsidP="002654FE">
      <w:pPr>
        <w:rPr>
          <w:rFonts w:cstheme="minorHAnsi"/>
          <w:color w:val="000000" w:themeColor="text1"/>
        </w:rPr>
      </w:pPr>
    </w:p>
    <w:p w:rsidR="0026714F" w:rsidRPr="00C447FC" w:rsidRDefault="00A032A0" w:rsidP="002654FE">
      <w:pPr>
        <w:rPr>
          <w:rFonts w:cstheme="minorHAnsi"/>
          <w:b/>
          <w:color w:val="00B0F0"/>
        </w:rPr>
      </w:pPr>
      <w:r w:rsidRPr="00C447FC">
        <w:rPr>
          <w:rFonts w:cstheme="minorHAnsi"/>
          <w:b/>
          <w:color w:val="00B0F0"/>
        </w:rPr>
        <w:t>1.2</w:t>
      </w:r>
      <w:r w:rsidR="0026714F" w:rsidRPr="00C447FC">
        <w:rPr>
          <w:rFonts w:cstheme="minorHAnsi"/>
          <w:b/>
          <w:color w:val="00B0F0"/>
        </w:rPr>
        <w:tab/>
        <w:t>OBIECTUL LUCRARII</w:t>
      </w:r>
    </w:p>
    <w:p w:rsidR="00FA3D7C" w:rsidRPr="00C447FC" w:rsidRDefault="00024DED" w:rsidP="00DF07E8">
      <w:pPr>
        <w:jc w:val="both"/>
        <w:rPr>
          <w:rFonts w:cstheme="minorHAnsi"/>
          <w:color w:val="000000" w:themeColor="text1"/>
          <w:lang w:val="ro-RO"/>
        </w:rPr>
      </w:pPr>
      <w:r>
        <w:rPr>
          <w:rFonts w:cstheme="minorHAnsi"/>
          <w:color w:val="000000" w:themeColor="text1"/>
          <w:lang w:val="ro-RO"/>
        </w:rPr>
        <w:tab/>
        <w:t>Prezenta documentat</w:t>
      </w:r>
      <w:r w:rsidR="00FA3D7C" w:rsidRPr="00C447FC">
        <w:rPr>
          <w:rFonts w:cstheme="minorHAnsi"/>
          <w:color w:val="000000" w:themeColor="text1"/>
          <w:lang w:val="ro-RO"/>
        </w:rPr>
        <w:t xml:space="preserve">ie are ca obiect realizarea </w:t>
      </w:r>
      <w:r>
        <w:rPr>
          <w:rFonts w:cstheme="minorHAnsi"/>
          <w:lang w:val="ro-RO"/>
        </w:rPr>
        <w:t>i</w:t>
      </w:r>
      <w:r w:rsidR="00223646">
        <w:rPr>
          <w:rFonts w:cstheme="minorHAnsi"/>
          <w:lang w:val="ro-RO"/>
        </w:rPr>
        <w:t>n extravilanul</w:t>
      </w:r>
      <w:r w:rsidR="00FA3D7C" w:rsidRPr="00C447FC">
        <w:rPr>
          <w:rFonts w:cstheme="minorHAnsi"/>
          <w:color w:val="000000" w:themeColor="text1"/>
          <w:lang w:val="ro-RO"/>
        </w:rPr>
        <w:t xml:space="preserve">  localitatii Timisoara , la </w:t>
      </w:r>
      <w:r>
        <w:rPr>
          <w:rFonts w:cstheme="minorHAnsi"/>
          <w:color w:val="000000" w:themeColor="text1"/>
          <w:lang w:val="ro-RO"/>
        </w:rPr>
        <w:t>Nord de aceasta,  in vecina</w:t>
      </w:r>
      <w:r w:rsidR="00F95C8D">
        <w:rPr>
          <w:rFonts w:cstheme="minorHAnsi"/>
          <w:color w:val="000000" w:themeColor="text1"/>
          <w:lang w:val="ro-RO"/>
        </w:rPr>
        <w:t xml:space="preserve">tatea  Caii Torontalului, </w:t>
      </w:r>
      <w:r w:rsidR="00223646">
        <w:rPr>
          <w:rFonts w:cstheme="minorHAnsi"/>
          <w:color w:val="000000" w:themeColor="text1"/>
          <w:lang w:val="ro-RO"/>
        </w:rPr>
        <w:t>DN6</w:t>
      </w:r>
      <w:r w:rsidR="00F95C8D">
        <w:rPr>
          <w:rFonts w:cstheme="minorHAnsi"/>
          <w:color w:val="000000" w:themeColor="text1"/>
          <w:lang w:val="ro-RO"/>
        </w:rPr>
        <w:t xml:space="preserve"> (Timisoara – Sannicolau Mare)</w:t>
      </w:r>
      <w:r w:rsidR="00223646">
        <w:rPr>
          <w:rFonts w:cstheme="minorHAnsi"/>
          <w:color w:val="000000" w:themeColor="text1"/>
          <w:lang w:val="ro-RO"/>
        </w:rPr>
        <w:t xml:space="preserve"> </w:t>
      </w:r>
      <w:r w:rsidR="00FA3D7C" w:rsidRPr="00C447FC">
        <w:rPr>
          <w:rFonts w:cstheme="minorHAnsi"/>
          <w:color w:val="000000" w:themeColor="text1"/>
          <w:lang w:val="ro-RO"/>
        </w:rPr>
        <w:t xml:space="preserve">a unor parcele destinate constructiei de locuinte si functiuni complementare. </w:t>
      </w:r>
    </w:p>
    <w:p w:rsidR="00FA3D7C" w:rsidRPr="00C447FC" w:rsidRDefault="00FA3D7C" w:rsidP="00DF07E8">
      <w:pPr>
        <w:ind w:firstLine="720"/>
        <w:jc w:val="both"/>
        <w:rPr>
          <w:rFonts w:cstheme="minorHAnsi"/>
          <w:color w:val="000000" w:themeColor="text1"/>
          <w:lang w:val="ro-RO"/>
        </w:rPr>
      </w:pPr>
      <w:r w:rsidRPr="00C447FC">
        <w:rPr>
          <w:rFonts w:cstheme="minorHAnsi"/>
          <w:color w:val="000000" w:themeColor="text1"/>
          <w:lang w:val="ro-RO"/>
        </w:rPr>
        <w:t>Obiectivele p</w:t>
      </w:r>
      <w:r w:rsidR="00DF07E8">
        <w:rPr>
          <w:rFonts w:cstheme="minorHAnsi"/>
          <w:color w:val="000000" w:themeColor="text1"/>
          <w:lang w:val="ro-RO"/>
        </w:rPr>
        <w:t>rincipale propuse pentru aceasta</w:t>
      </w:r>
      <w:r w:rsidRPr="00C447FC">
        <w:rPr>
          <w:rFonts w:cstheme="minorHAnsi"/>
          <w:color w:val="000000" w:themeColor="text1"/>
          <w:lang w:val="ro-RO"/>
        </w:rPr>
        <w:t xml:space="preserve"> lucrare sunt: </w:t>
      </w:r>
    </w:p>
    <w:p w:rsidR="00FA3D7C" w:rsidRPr="00C447FC" w:rsidRDefault="00FA3D7C" w:rsidP="00DF07E8">
      <w:pPr>
        <w:numPr>
          <w:ilvl w:val="0"/>
          <w:numId w:val="4"/>
        </w:numPr>
        <w:tabs>
          <w:tab w:val="clear" w:pos="1440"/>
          <w:tab w:val="num" w:pos="360"/>
        </w:tabs>
        <w:ind w:left="360"/>
        <w:jc w:val="both"/>
        <w:rPr>
          <w:rFonts w:cstheme="minorHAnsi"/>
          <w:color w:val="000000" w:themeColor="text1"/>
          <w:lang w:val="ro-RO"/>
        </w:rPr>
      </w:pPr>
      <w:r w:rsidRPr="00C447FC">
        <w:rPr>
          <w:rFonts w:cstheme="minorHAnsi"/>
          <w:color w:val="000000" w:themeColor="text1"/>
          <w:lang w:val="ro-RO"/>
        </w:rPr>
        <w:t>Schimbarea destinatiei terenului din folosinta</w:t>
      </w:r>
      <w:r w:rsidR="00223646">
        <w:rPr>
          <w:rFonts w:cstheme="minorHAnsi"/>
          <w:color w:val="000000" w:themeColor="text1"/>
          <w:lang w:val="ro-RO"/>
        </w:rPr>
        <w:t xml:space="preserve"> actuala : agricol in</w:t>
      </w:r>
      <w:r w:rsidR="003E43FF">
        <w:rPr>
          <w:rFonts w:cstheme="minorHAnsi"/>
          <w:color w:val="000000" w:themeColor="text1"/>
          <w:lang w:val="ro-RO"/>
        </w:rPr>
        <w:t xml:space="preserve"> extravilan</w:t>
      </w:r>
      <w:r w:rsidRPr="00C447FC">
        <w:rPr>
          <w:rFonts w:cstheme="minorHAnsi"/>
          <w:color w:val="000000" w:themeColor="text1"/>
          <w:lang w:val="ro-RO"/>
        </w:rPr>
        <w:t xml:space="preserve"> in teren pentru constructii , zone verzi si teren pentru drum , in intravilan</w:t>
      </w:r>
      <w:r w:rsidR="003142C8">
        <w:rPr>
          <w:rFonts w:cstheme="minorHAnsi"/>
          <w:color w:val="000000" w:themeColor="text1"/>
          <w:lang w:val="ro-RO"/>
        </w:rPr>
        <w:t>;</w:t>
      </w:r>
    </w:p>
    <w:p w:rsidR="00FA3D7C" w:rsidRPr="00C447FC" w:rsidRDefault="006D7D51" w:rsidP="00DF07E8">
      <w:pPr>
        <w:numPr>
          <w:ilvl w:val="0"/>
          <w:numId w:val="4"/>
        </w:numPr>
        <w:tabs>
          <w:tab w:val="clear" w:pos="1440"/>
          <w:tab w:val="num" w:pos="1260"/>
        </w:tabs>
        <w:ind w:left="360"/>
        <w:jc w:val="both"/>
        <w:rPr>
          <w:rFonts w:cstheme="minorHAnsi"/>
          <w:color w:val="000000" w:themeColor="text1"/>
          <w:lang w:val="ro-RO"/>
        </w:rPr>
      </w:pPr>
      <w:r w:rsidRPr="00C447FC">
        <w:rPr>
          <w:rFonts w:cstheme="minorHAnsi"/>
          <w:color w:val="000000" w:themeColor="text1"/>
          <w:lang w:val="ro-RO"/>
        </w:rPr>
        <w:t>A</w:t>
      </w:r>
      <w:r w:rsidR="00FA3D7C" w:rsidRPr="00C447FC">
        <w:rPr>
          <w:rFonts w:cstheme="minorHAnsi"/>
          <w:color w:val="000000" w:themeColor="text1"/>
          <w:lang w:val="ro-RO"/>
        </w:rPr>
        <w:t>sigurarea accesului la viitoarea investitie,</w:t>
      </w:r>
      <w:r w:rsidR="00DF07E8">
        <w:rPr>
          <w:rFonts w:cstheme="minorHAnsi"/>
          <w:color w:val="000000" w:themeColor="text1"/>
          <w:lang w:val="ro-RO"/>
        </w:rPr>
        <w:t xml:space="preserve"> in contextul  zonei s</w:t>
      </w:r>
      <w:r w:rsidR="00FA3D7C" w:rsidRPr="00C447FC">
        <w:rPr>
          <w:rFonts w:cstheme="minorHAnsi"/>
          <w:color w:val="000000" w:themeColor="text1"/>
          <w:lang w:val="ro-RO"/>
        </w:rPr>
        <w:t xml:space="preserve">i a legaturilor </w:t>
      </w:r>
      <w:r w:rsidR="00DF07E8">
        <w:rPr>
          <w:rFonts w:cstheme="minorHAnsi"/>
          <w:color w:val="000000" w:themeColor="text1"/>
          <w:lang w:val="ro-RO"/>
        </w:rPr>
        <w:t>acestora cu celelalte zone functionale deja aprobate in vecina</w:t>
      </w:r>
      <w:r w:rsidR="00FA3D7C" w:rsidRPr="00C447FC">
        <w:rPr>
          <w:rFonts w:cstheme="minorHAnsi"/>
          <w:color w:val="000000" w:themeColor="text1"/>
          <w:lang w:val="ro-RO"/>
        </w:rPr>
        <w:t>tate;</w:t>
      </w:r>
    </w:p>
    <w:p w:rsidR="00FA3D7C" w:rsidRPr="00C447FC" w:rsidRDefault="003142C8" w:rsidP="00DF07E8">
      <w:pPr>
        <w:numPr>
          <w:ilvl w:val="0"/>
          <w:numId w:val="4"/>
        </w:numPr>
        <w:tabs>
          <w:tab w:val="clear" w:pos="1440"/>
          <w:tab w:val="num" w:pos="360"/>
        </w:tabs>
        <w:ind w:hanging="1440"/>
        <w:jc w:val="both"/>
        <w:rPr>
          <w:rFonts w:cstheme="minorHAnsi"/>
          <w:color w:val="000000" w:themeColor="text1"/>
          <w:lang w:val="ro-RO"/>
        </w:rPr>
      </w:pPr>
      <w:r>
        <w:rPr>
          <w:rFonts w:cstheme="minorHAnsi"/>
          <w:color w:val="000000" w:themeColor="text1"/>
          <w:lang w:val="ro-RO"/>
        </w:rPr>
        <w:t>P</w:t>
      </w:r>
      <w:r w:rsidR="00FA3D7C" w:rsidRPr="00C447FC">
        <w:rPr>
          <w:rFonts w:cstheme="minorHAnsi"/>
          <w:color w:val="000000" w:themeColor="text1"/>
          <w:lang w:val="ro-RO"/>
        </w:rPr>
        <w:t>ropunerea infra</w:t>
      </w:r>
      <w:r w:rsidR="00DF07E8">
        <w:rPr>
          <w:rFonts w:cstheme="minorHAnsi"/>
          <w:color w:val="000000" w:themeColor="text1"/>
          <w:lang w:val="ro-RO"/>
        </w:rPr>
        <w:t>structurii tehnico – edilitare in vederea realiza</w:t>
      </w:r>
      <w:r w:rsidR="00FA3D7C" w:rsidRPr="00C447FC">
        <w:rPr>
          <w:rFonts w:cstheme="minorHAnsi"/>
          <w:color w:val="000000" w:themeColor="text1"/>
          <w:lang w:val="ro-RO"/>
        </w:rPr>
        <w:t>rii constructiilor.</w:t>
      </w:r>
    </w:p>
    <w:p w:rsidR="00477F15" w:rsidRDefault="00DF07E8" w:rsidP="00DF07E8">
      <w:pPr>
        <w:ind w:firstLine="720"/>
        <w:jc w:val="both"/>
        <w:rPr>
          <w:rFonts w:cstheme="minorHAnsi"/>
          <w:color w:val="000000" w:themeColor="text1"/>
          <w:lang w:val="ro-RO"/>
        </w:rPr>
      </w:pPr>
      <w:r>
        <w:rPr>
          <w:rFonts w:cstheme="minorHAnsi"/>
          <w:color w:val="000000" w:themeColor="text1"/>
          <w:lang w:val="ro-RO"/>
        </w:rPr>
        <w:t>Obiectul P.U.Z.-ului consta in analiza, evaluarea s</w:t>
      </w:r>
      <w:r w:rsidR="00FA3D7C" w:rsidRPr="00C447FC">
        <w:rPr>
          <w:rFonts w:cstheme="minorHAnsi"/>
          <w:color w:val="000000" w:themeColor="text1"/>
          <w:lang w:val="ro-RO"/>
        </w:rPr>
        <w:t>i reanalizarea</w:t>
      </w:r>
      <w:r>
        <w:rPr>
          <w:rFonts w:cstheme="minorHAnsi"/>
          <w:color w:val="000000" w:themeColor="text1"/>
          <w:lang w:val="ro-RO"/>
        </w:rPr>
        <w:t xml:space="preserve"> problemelor functionale, tehnice si etice din zona, tinandu-se cont de recomanda</w:t>
      </w:r>
      <w:r w:rsidR="00FA3D7C" w:rsidRPr="00C447FC">
        <w:rPr>
          <w:rFonts w:cstheme="minorHAnsi"/>
          <w:color w:val="000000" w:themeColor="text1"/>
          <w:lang w:val="ro-RO"/>
        </w:rPr>
        <w:t xml:space="preserve">rile facute de Propuneri preliminare </w:t>
      </w:r>
      <w:r w:rsidR="00223646">
        <w:rPr>
          <w:rFonts w:cstheme="minorHAnsi"/>
          <w:color w:val="000000" w:themeColor="text1"/>
          <w:lang w:val="ro-RO"/>
        </w:rPr>
        <w:t xml:space="preserve">ce vor fi supuse spre avizare, </w:t>
      </w:r>
      <w:r w:rsidR="00FA3D7C" w:rsidRPr="00C447FC">
        <w:rPr>
          <w:rFonts w:cstheme="minorHAnsi"/>
          <w:color w:val="000000" w:themeColor="text1"/>
          <w:lang w:val="ro-RO"/>
        </w:rPr>
        <w:t xml:space="preserve">Etapa a 3-a </w:t>
      </w:r>
      <w:r w:rsidR="00223646">
        <w:rPr>
          <w:rFonts w:cstheme="minorHAnsi"/>
          <w:color w:val="000000" w:themeColor="text1"/>
          <w:lang w:val="ro-RO"/>
        </w:rPr>
        <w:t xml:space="preserve">de </w:t>
      </w:r>
      <w:r w:rsidR="00FA3D7C" w:rsidRPr="00C447FC">
        <w:rPr>
          <w:rFonts w:cstheme="minorHAnsi"/>
          <w:color w:val="000000" w:themeColor="text1"/>
          <w:lang w:val="ro-RO"/>
        </w:rPr>
        <w:t>elaborare PUG</w:t>
      </w:r>
      <w:r w:rsidR="00223646">
        <w:rPr>
          <w:rFonts w:cstheme="minorHAnsi"/>
          <w:color w:val="000000" w:themeColor="text1"/>
          <w:lang w:val="ro-RO"/>
        </w:rPr>
        <w:t xml:space="preserve"> Timisoara, aprobate prin HCL 428/2013,</w:t>
      </w:r>
      <w:r w:rsidR="00FA3D7C" w:rsidRPr="00C447FC">
        <w:rPr>
          <w:rFonts w:cstheme="minorHAnsi"/>
          <w:color w:val="000000" w:themeColor="text1"/>
          <w:lang w:val="ro-RO"/>
        </w:rPr>
        <w:t xml:space="preserve"> a </w:t>
      </w:r>
      <w:r w:rsidR="00FA3D7C" w:rsidRPr="00C447FC">
        <w:rPr>
          <w:rFonts w:cstheme="minorHAnsi"/>
          <w:lang w:val="ro-RO"/>
        </w:rPr>
        <w:t>Planul de Amenajare a Teritoriului</w:t>
      </w:r>
      <w:r w:rsidR="006D7D51" w:rsidRPr="00C447FC">
        <w:rPr>
          <w:rFonts w:cstheme="minorHAnsi"/>
          <w:lang w:val="ro-RO"/>
        </w:rPr>
        <w:t>,</w:t>
      </w:r>
      <w:r w:rsidR="003142C8">
        <w:rPr>
          <w:rFonts w:cstheme="minorHAnsi"/>
          <w:lang w:val="ro-RO"/>
        </w:rPr>
        <w:t xml:space="preserve"> </w:t>
      </w:r>
      <w:r w:rsidR="00FA3D7C" w:rsidRPr="00C447FC">
        <w:rPr>
          <w:rFonts w:cstheme="minorHAnsi"/>
          <w:color w:val="000000" w:themeColor="text1"/>
          <w:lang w:val="ro-RO"/>
        </w:rPr>
        <w:t>d</w:t>
      </w:r>
      <w:r>
        <w:rPr>
          <w:rFonts w:cstheme="minorHAnsi"/>
          <w:color w:val="000000" w:themeColor="text1"/>
          <w:lang w:val="ro-RO"/>
        </w:rPr>
        <w:t>e noua Strategie de D</w:t>
      </w:r>
      <w:r w:rsidR="00FA3D7C" w:rsidRPr="00C447FC">
        <w:rPr>
          <w:rFonts w:cstheme="minorHAnsi"/>
          <w:color w:val="000000" w:themeColor="text1"/>
          <w:lang w:val="ro-RO"/>
        </w:rPr>
        <w:t xml:space="preserve">ezvoltare </w:t>
      </w:r>
      <w:r>
        <w:rPr>
          <w:rFonts w:cstheme="minorHAnsi"/>
          <w:color w:val="000000" w:themeColor="text1"/>
          <w:lang w:val="ro-RO"/>
        </w:rPr>
        <w:t>T</w:t>
      </w:r>
      <w:r w:rsidR="00223646">
        <w:rPr>
          <w:rFonts w:cstheme="minorHAnsi"/>
          <w:color w:val="000000" w:themeColor="text1"/>
          <w:lang w:val="ro-RO"/>
        </w:rPr>
        <w:t xml:space="preserve">eitoriala </w:t>
      </w:r>
      <w:r>
        <w:rPr>
          <w:rFonts w:cstheme="minorHAnsi"/>
          <w:color w:val="000000" w:themeColor="text1"/>
          <w:lang w:val="ro-RO"/>
        </w:rPr>
        <w:t>Urbana</w:t>
      </w:r>
      <w:r w:rsidR="00FA3D7C" w:rsidRPr="00C447FC">
        <w:rPr>
          <w:rFonts w:cstheme="minorHAnsi"/>
          <w:color w:val="000000" w:themeColor="text1"/>
          <w:lang w:val="ro-RO"/>
        </w:rPr>
        <w:t xml:space="preserve"> </w:t>
      </w:r>
      <w:r w:rsidR="00223646">
        <w:rPr>
          <w:rFonts w:cstheme="minorHAnsi"/>
          <w:color w:val="000000" w:themeColor="text1"/>
          <w:lang w:val="ro-RO"/>
        </w:rPr>
        <w:t>Timisoara Nord</w:t>
      </w:r>
      <w:r>
        <w:rPr>
          <w:rFonts w:cstheme="minorHAnsi"/>
          <w:color w:val="000000" w:themeColor="text1"/>
          <w:lang w:val="ro-RO"/>
        </w:rPr>
        <w:t xml:space="preserve"> in curs de aprobare </w:t>
      </w:r>
      <w:r w:rsidR="006D7D51" w:rsidRPr="00C447FC">
        <w:rPr>
          <w:rFonts w:cstheme="minorHAnsi"/>
          <w:color w:val="000000" w:themeColor="text1"/>
          <w:lang w:val="ro-RO"/>
        </w:rPr>
        <w:t xml:space="preserve">si de strategiile </w:t>
      </w:r>
      <w:r w:rsidR="009821B8" w:rsidRPr="009821B8">
        <w:rPr>
          <w:rFonts w:cstheme="minorHAnsi"/>
          <w:i/>
          <w:color w:val="000000" w:themeColor="text1"/>
          <w:lang w:val="ro-RO"/>
        </w:rPr>
        <w:t>'</w:t>
      </w:r>
      <w:r w:rsidR="006D7D51" w:rsidRPr="009821B8">
        <w:rPr>
          <w:rFonts w:cstheme="minorHAnsi"/>
          <w:i/>
          <w:color w:val="000000" w:themeColor="text1"/>
          <w:lang w:val="ro-RO"/>
        </w:rPr>
        <w:t>THE NEW LEIPZIG CHARTER The transformative power of cities for the common good</w:t>
      </w:r>
      <w:r w:rsidR="009821B8">
        <w:rPr>
          <w:rFonts w:cstheme="minorHAnsi"/>
          <w:color w:val="000000" w:themeColor="text1"/>
          <w:lang w:val="ro-RO"/>
        </w:rPr>
        <w:t>'</w:t>
      </w:r>
      <w:r w:rsidR="00FA3D7C" w:rsidRPr="00C447FC">
        <w:rPr>
          <w:rFonts w:cstheme="minorHAnsi"/>
          <w:color w:val="000000" w:themeColor="text1"/>
          <w:lang w:val="ro-RO"/>
        </w:rPr>
        <w:t>.</w:t>
      </w:r>
      <w:r w:rsidR="00E4761A">
        <w:rPr>
          <w:rFonts w:cstheme="minorHAnsi"/>
          <w:color w:val="000000" w:themeColor="text1"/>
          <w:lang w:val="ro-RO"/>
        </w:rPr>
        <w:t xml:space="preserve"> </w:t>
      </w:r>
    </w:p>
    <w:p w:rsidR="00223646" w:rsidRDefault="00223646" w:rsidP="00223646">
      <w:pPr>
        <w:ind w:firstLine="720"/>
        <w:rPr>
          <w:rFonts w:cstheme="minorHAnsi"/>
          <w:color w:val="000000" w:themeColor="text1"/>
          <w:lang w:val="ro-RO"/>
        </w:rPr>
      </w:pPr>
    </w:p>
    <w:p w:rsidR="00223646" w:rsidRDefault="00223646" w:rsidP="00223646">
      <w:pPr>
        <w:ind w:firstLine="720"/>
        <w:rPr>
          <w:rFonts w:cstheme="minorHAnsi"/>
          <w:color w:val="000000" w:themeColor="text1"/>
          <w:lang w:val="ro-RO"/>
        </w:rPr>
      </w:pPr>
    </w:p>
    <w:p w:rsidR="00223646" w:rsidRPr="00E4761A" w:rsidRDefault="00223646" w:rsidP="00223646">
      <w:pPr>
        <w:ind w:firstLine="720"/>
        <w:rPr>
          <w:rFonts w:cstheme="minorHAnsi"/>
          <w:color w:val="000000" w:themeColor="text1"/>
          <w:lang w:val="ro-RO"/>
        </w:rPr>
      </w:pPr>
    </w:p>
    <w:p w:rsidR="002654FE" w:rsidRPr="00C447FC" w:rsidRDefault="002654FE" w:rsidP="002654FE">
      <w:pPr>
        <w:rPr>
          <w:rFonts w:cstheme="minorHAnsi"/>
          <w:b/>
          <w:color w:val="00B0F0"/>
        </w:rPr>
      </w:pPr>
      <w:r w:rsidRPr="00C447FC">
        <w:rPr>
          <w:rFonts w:cstheme="minorHAnsi"/>
          <w:b/>
          <w:color w:val="00B0F0"/>
        </w:rPr>
        <w:lastRenderedPageBreak/>
        <w:t>1.</w:t>
      </w:r>
      <w:r w:rsidR="0026714F" w:rsidRPr="00C447FC">
        <w:rPr>
          <w:rFonts w:cstheme="minorHAnsi"/>
          <w:b/>
          <w:color w:val="00B0F0"/>
        </w:rPr>
        <w:t>3</w:t>
      </w:r>
      <w:r w:rsidRPr="00C447FC">
        <w:rPr>
          <w:rFonts w:cstheme="minorHAnsi"/>
          <w:b/>
          <w:color w:val="00B0F0"/>
        </w:rPr>
        <w:tab/>
        <w:t>SURSE DOCUMENTARE</w:t>
      </w:r>
    </w:p>
    <w:p w:rsidR="006D7D51" w:rsidRPr="00C447FC" w:rsidRDefault="006D7D51" w:rsidP="00DF07E8">
      <w:pPr>
        <w:ind w:firstLine="720"/>
        <w:jc w:val="both"/>
        <w:rPr>
          <w:rFonts w:cstheme="minorHAnsi"/>
          <w:color w:val="000000" w:themeColor="text1"/>
          <w:lang w:val="ro-RO"/>
        </w:rPr>
      </w:pPr>
      <w:r w:rsidRPr="00C447FC">
        <w:rPr>
          <w:rFonts w:cstheme="minorHAnsi"/>
          <w:color w:val="000000" w:themeColor="text1"/>
          <w:lang w:val="ro-RO"/>
        </w:rPr>
        <w:t>Documentatia este intocmita in conformitate cu :</w:t>
      </w:r>
    </w:p>
    <w:p w:rsidR="004A553D" w:rsidRPr="00C447FC" w:rsidRDefault="004A553D" w:rsidP="00DF07E8">
      <w:pPr>
        <w:jc w:val="both"/>
        <w:rPr>
          <w:rFonts w:cstheme="minorHAnsi"/>
          <w:color w:val="000000" w:themeColor="text1"/>
          <w:lang w:val="ro-RO"/>
        </w:rPr>
      </w:pPr>
      <w:r w:rsidRPr="00C447FC">
        <w:rPr>
          <w:rFonts w:cstheme="minorHAnsi"/>
          <w:color w:val="000000" w:themeColor="text1"/>
          <w:lang w:val="ro-RO"/>
        </w:rPr>
        <w:t>-Planul de Amenajarea Teritoriului Municipiului Timisoara;</w:t>
      </w:r>
    </w:p>
    <w:p w:rsidR="00530AE4" w:rsidRDefault="00530AE4" w:rsidP="00DF07E8">
      <w:pPr>
        <w:jc w:val="both"/>
        <w:rPr>
          <w:rFonts w:cstheme="minorHAnsi"/>
          <w:color w:val="000000" w:themeColor="text1"/>
          <w:lang w:val="ro-RO"/>
        </w:rPr>
      </w:pPr>
      <w:r w:rsidRPr="00C447FC">
        <w:rPr>
          <w:rFonts w:cstheme="minorHAnsi"/>
          <w:color w:val="000000" w:themeColor="text1"/>
          <w:lang w:val="ro-RO"/>
        </w:rPr>
        <w:t>- Propuneri preliminare</w:t>
      </w:r>
      <w:r w:rsidR="00223646">
        <w:rPr>
          <w:rFonts w:cstheme="minorHAnsi"/>
          <w:color w:val="000000" w:themeColor="text1"/>
          <w:lang w:val="ro-RO"/>
        </w:rPr>
        <w:t xml:space="preserve"> ce vor fi supuse spre avizare,</w:t>
      </w:r>
      <w:r w:rsidRPr="00C447FC">
        <w:rPr>
          <w:rFonts w:cstheme="minorHAnsi"/>
          <w:color w:val="000000" w:themeColor="text1"/>
          <w:lang w:val="ro-RO"/>
        </w:rPr>
        <w:t xml:space="preserve"> Etapa a 3-a </w:t>
      </w:r>
      <w:r w:rsidR="00223646">
        <w:rPr>
          <w:rFonts w:cstheme="minorHAnsi"/>
          <w:color w:val="000000" w:themeColor="text1"/>
          <w:lang w:val="ro-RO"/>
        </w:rPr>
        <w:t xml:space="preserve">de </w:t>
      </w:r>
      <w:r w:rsidRPr="00C447FC">
        <w:rPr>
          <w:rFonts w:cstheme="minorHAnsi"/>
          <w:color w:val="000000" w:themeColor="text1"/>
          <w:lang w:val="ro-RO"/>
        </w:rPr>
        <w:t xml:space="preserve">elaborare PUG </w:t>
      </w:r>
      <w:r w:rsidR="00223646">
        <w:rPr>
          <w:rFonts w:cstheme="minorHAnsi"/>
          <w:color w:val="000000" w:themeColor="text1"/>
          <w:lang w:val="ro-RO"/>
        </w:rPr>
        <w:t xml:space="preserve">Timisoara </w:t>
      </w:r>
      <w:r w:rsidRPr="00C447FC">
        <w:rPr>
          <w:rFonts w:cstheme="minorHAnsi"/>
          <w:color w:val="000000" w:themeColor="text1"/>
          <w:lang w:val="ro-RO"/>
        </w:rPr>
        <w:t>(HCL 428/2013);</w:t>
      </w:r>
    </w:p>
    <w:p w:rsidR="00223646" w:rsidRPr="00C447FC" w:rsidRDefault="00223646" w:rsidP="00DF07E8">
      <w:pPr>
        <w:jc w:val="both"/>
        <w:rPr>
          <w:rFonts w:cstheme="minorHAnsi"/>
          <w:color w:val="000000" w:themeColor="text1"/>
          <w:lang w:val="ro-RO"/>
        </w:rPr>
      </w:pPr>
      <w:r>
        <w:rPr>
          <w:rFonts w:cstheme="minorHAnsi"/>
          <w:color w:val="000000" w:themeColor="text1"/>
          <w:lang w:val="ro-RO"/>
        </w:rPr>
        <w:t>- Strategia de dezvoltare ter</w:t>
      </w:r>
      <w:r w:rsidR="00DF07E8">
        <w:rPr>
          <w:rFonts w:cstheme="minorHAnsi"/>
          <w:color w:val="000000" w:themeColor="text1"/>
          <w:lang w:val="ro-RO"/>
        </w:rPr>
        <w:t>itoriala urbana Timisoara Nord in curs de aprobare;</w:t>
      </w:r>
    </w:p>
    <w:p w:rsidR="004A553D" w:rsidRPr="00C447FC" w:rsidRDefault="004A553D" w:rsidP="00DF07E8">
      <w:pPr>
        <w:jc w:val="both"/>
        <w:rPr>
          <w:rFonts w:cstheme="minorHAnsi"/>
          <w:color w:val="000000" w:themeColor="text1"/>
          <w:lang w:val="ro-RO"/>
        </w:rPr>
      </w:pPr>
      <w:r w:rsidRPr="00C447FC">
        <w:rPr>
          <w:rFonts w:cstheme="minorHAnsi"/>
          <w:color w:val="000000" w:themeColor="text1"/>
          <w:lang w:val="ro-RO"/>
        </w:rPr>
        <w:t>-Legea 350 / 2001 privind amenajarea teritoriului si urbanismul;</w:t>
      </w:r>
    </w:p>
    <w:p w:rsidR="006D7D51" w:rsidRPr="00C447FC" w:rsidRDefault="006D7D51" w:rsidP="00DF07E8">
      <w:pPr>
        <w:jc w:val="both"/>
        <w:rPr>
          <w:rFonts w:cstheme="minorHAnsi"/>
          <w:color w:val="000000" w:themeColor="text1"/>
          <w:lang w:val="ro-RO"/>
        </w:rPr>
      </w:pPr>
      <w:r w:rsidRPr="00C447FC">
        <w:rPr>
          <w:rFonts w:cstheme="minorHAnsi"/>
          <w:color w:val="000000" w:themeColor="text1"/>
          <w:lang w:val="ro-RO"/>
        </w:rPr>
        <w:t>-Legea nr.50/1991 republicata privind autorizarea executarii constructiilor si unele masuri realizarea locuintelor cu modificarile ulterioare</w:t>
      </w:r>
      <w:r w:rsidR="00530AE4" w:rsidRPr="00C447FC">
        <w:rPr>
          <w:rFonts w:cstheme="minorHAnsi"/>
          <w:color w:val="000000" w:themeColor="text1"/>
          <w:lang w:val="ro-RO"/>
        </w:rPr>
        <w:t>;</w:t>
      </w:r>
    </w:p>
    <w:p w:rsidR="006D7D51" w:rsidRPr="00C447FC" w:rsidRDefault="006D7D51" w:rsidP="00DF07E8">
      <w:pPr>
        <w:jc w:val="both"/>
        <w:rPr>
          <w:rFonts w:cstheme="minorHAnsi"/>
          <w:color w:val="000000" w:themeColor="text1"/>
          <w:lang w:val="ro-RO"/>
        </w:rPr>
      </w:pPr>
      <w:r w:rsidRPr="00C447FC">
        <w:rPr>
          <w:rFonts w:cstheme="minorHAnsi"/>
          <w:color w:val="000000" w:themeColor="text1"/>
          <w:lang w:val="ro-RO"/>
        </w:rPr>
        <w:t>-H.G.R. 525/1996 modificat pentru aprobarea Regulamentului General de Urbanism cu modificarile ulterioare</w:t>
      </w:r>
      <w:r w:rsidR="00530AE4" w:rsidRPr="00C447FC">
        <w:rPr>
          <w:rFonts w:cstheme="minorHAnsi"/>
          <w:color w:val="000000" w:themeColor="text1"/>
          <w:lang w:val="ro-RO"/>
        </w:rPr>
        <w:t>;</w:t>
      </w:r>
    </w:p>
    <w:p w:rsidR="006D7D51" w:rsidRPr="00C447FC" w:rsidRDefault="006D7D51" w:rsidP="00DF07E8">
      <w:pPr>
        <w:jc w:val="both"/>
        <w:rPr>
          <w:rFonts w:cstheme="minorHAnsi"/>
          <w:color w:val="000000" w:themeColor="text1"/>
          <w:lang w:val="ro-RO"/>
        </w:rPr>
      </w:pPr>
      <w:r w:rsidRPr="00C447FC">
        <w:rPr>
          <w:rFonts w:cstheme="minorHAnsi"/>
          <w:color w:val="000000" w:themeColor="text1"/>
          <w:lang w:val="ro-RO"/>
        </w:rPr>
        <w:t>-G.N.009-2000-Ghid privind metodologia de elaborare si continutul cadru al Planului Urbanistic Zonal aprobat cu Ordinul MLPAT nr. 175/N/16.08.2000 si cu Ordinul MLPAT nr.176/N/16.08.2000</w:t>
      </w:r>
      <w:r w:rsidR="00530AE4" w:rsidRPr="00C447FC">
        <w:rPr>
          <w:rFonts w:cstheme="minorHAnsi"/>
          <w:color w:val="000000" w:themeColor="text1"/>
          <w:lang w:val="ro-RO"/>
        </w:rPr>
        <w:t>;</w:t>
      </w:r>
    </w:p>
    <w:p w:rsidR="00530AE4" w:rsidRPr="00C447FC" w:rsidRDefault="00530AE4" w:rsidP="00DF07E8">
      <w:pPr>
        <w:jc w:val="both"/>
        <w:rPr>
          <w:rFonts w:cstheme="minorHAnsi"/>
          <w:color w:val="000000" w:themeColor="text1"/>
          <w:lang w:val="ro-RO"/>
        </w:rPr>
      </w:pPr>
      <w:r w:rsidRPr="00C447FC">
        <w:rPr>
          <w:rFonts w:cstheme="minorHAnsi"/>
          <w:color w:val="000000" w:themeColor="text1"/>
          <w:lang w:val="ro-RO"/>
        </w:rPr>
        <w:t xml:space="preserve">Hotarari ale Consiliului Local care au </w:t>
      </w:r>
      <w:r w:rsidR="0084149D" w:rsidRPr="00C447FC">
        <w:rPr>
          <w:rFonts w:cstheme="minorHAnsi"/>
          <w:color w:val="000000" w:themeColor="text1"/>
          <w:lang w:val="ro-RO"/>
        </w:rPr>
        <w:t>reglementat zone adiacente:</w:t>
      </w:r>
    </w:p>
    <w:p w:rsidR="000E7795" w:rsidRDefault="000E7795" w:rsidP="00DF07E8">
      <w:pPr>
        <w:jc w:val="both"/>
        <w:rPr>
          <w:rFonts w:cstheme="minorHAnsi"/>
          <w:color w:val="000000" w:themeColor="text1"/>
          <w:lang w:val="ro-RO"/>
        </w:rPr>
      </w:pPr>
      <w:r>
        <w:rPr>
          <w:rFonts w:cstheme="minorHAnsi"/>
          <w:color w:val="000000" w:themeColor="text1"/>
          <w:lang w:val="ro-RO"/>
        </w:rPr>
        <w:t>- HCL 540 / 2006 – „ PUZ Zona de locuinte si functiuni complementare”</w:t>
      </w:r>
    </w:p>
    <w:p w:rsidR="000E7795" w:rsidRDefault="000E7795" w:rsidP="00DF07E8">
      <w:pPr>
        <w:jc w:val="both"/>
        <w:rPr>
          <w:rFonts w:cstheme="minorHAnsi"/>
          <w:color w:val="000000" w:themeColor="text1"/>
          <w:lang w:val="ro-RO"/>
        </w:rPr>
      </w:pPr>
      <w:r>
        <w:rPr>
          <w:rFonts w:cstheme="minorHAnsi"/>
          <w:color w:val="000000" w:themeColor="text1"/>
          <w:lang w:val="ro-RO"/>
        </w:rPr>
        <w:t>- HCL 342 / 2015 – „PUZ Dezvoltare zona locuinte cu functiuni complementare”</w:t>
      </w:r>
    </w:p>
    <w:p w:rsidR="000E7795" w:rsidRDefault="000E7795" w:rsidP="00DF07E8">
      <w:pPr>
        <w:jc w:val="both"/>
        <w:rPr>
          <w:rFonts w:cstheme="minorHAnsi"/>
          <w:color w:val="000000" w:themeColor="text1"/>
          <w:lang w:val="ro-RO"/>
        </w:rPr>
      </w:pPr>
      <w:r>
        <w:rPr>
          <w:rFonts w:cstheme="minorHAnsi"/>
          <w:color w:val="000000" w:themeColor="text1"/>
          <w:lang w:val="ro-RO"/>
        </w:rPr>
        <w:t>- HCL 272 / 2010 – „ PUZ Locuinte si functiuni complementare”</w:t>
      </w:r>
    </w:p>
    <w:p w:rsidR="000E7795" w:rsidRDefault="000E7795" w:rsidP="00DF07E8">
      <w:pPr>
        <w:jc w:val="both"/>
        <w:rPr>
          <w:rFonts w:cstheme="minorHAnsi"/>
          <w:color w:val="000000" w:themeColor="text1"/>
          <w:lang w:val="ro-RO"/>
        </w:rPr>
      </w:pPr>
      <w:r>
        <w:rPr>
          <w:rFonts w:cstheme="minorHAnsi"/>
          <w:color w:val="000000" w:themeColor="text1"/>
          <w:lang w:val="ro-RO"/>
        </w:rPr>
        <w:t>- HCL 479 / 2009 – „PUZ Locuinte si functiuni complementare”</w:t>
      </w:r>
    </w:p>
    <w:p w:rsidR="000E7795" w:rsidRDefault="000E7795" w:rsidP="00DF07E8">
      <w:pPr>
        <w:jc w:val="both"/>
        <w:rPr>
          <w:rFonts w:cstheme="minorHAnsi"/>
          <w:color w:val="000000" w:themeColor="text1"/>
          <w:lang w:val="ro-RO"/>
        </w:rPr>
      </w:pPr>
      <w:r>
        <w:rPr>
          <w:rFonts w:cstheme="minorHAnsi"/>
          <w:color w:val="000000" w:themeColor="text1"/>
          <w:lang w:val="ro-RO"/>
        </w:rPr>
        <w:t>- HCL 459 / 2018 – „PUZ Dezvoltare zona rezidentiala cu functiuni complementare, dotari si servicii publice”</w:t>
      </w:r>
    </w:p>
    <w:p w:rsidR="000E7795" w:rsidRDefault="000E7795" w:rsidP="00DF07E8">
      <w:pPr>
        <w:jc w:val="both"/>
        <w:rPr>
          <w:rFonts w:cstheme="minorHAnsi"/>
          <w:color w:val="000000" w:themeColor="text1"/>
          <w:lang w:val="ro-RO"/>
        </w:rPr>
      </w:pPr>
      <w:r>
        <w:rPr>
          <w:rFonts w:cstheme="minorHAnsi"/>
          <w:color w:val="000000" w:themeColor="text1"/>
          <w:lang w:val="ro-RO"/>
        </w:rPr>
        <w:t>- HCL 75 / 2009 – „PUZ</w:t>
      </w:r>
      <w:r w:rsidR="00F95C8D">
        <w:rPr>
          <w:rFonts w:cstheme="minorHAnsi"/>
          <w:color w:val="000000" w:themeColor="text1"/>
          <w:lang w:val="ro-RO"/>
        </w:rPr>
        <w:t xml:space="preserve"> Parcelare si amplasare locuinte”</w:t>
      </w:r>
    </w:p>
    <w:p w:rsidR="00F95C8D" w:rsidRPr="00F95C8D" w:rsidRDefault="00530AE4" w:rsidP="00DF07E8">
      <w:pPr>
        <w:jc w:val="both"/>
        <w:rPr>
          <w:rFonts w:cstheme="minorHAnsi"/>
          <w:color w:val="000000" w:themeColor="text1"/>
          <w:lang w:val="ro-RO"/>
        </w:rPr>
      </w:pPr>
      <w:r w:rsidRPr="00C447FC">
        <w:rPr>
          <w:rFonts w:cstheme="minorHAnsi"/>
          <w:color w:val="000000" w:themeColor="text1"/>
          <w:lang w:val="ro-RO"/>
        </w:rPr>
        <w:t>-Suportul topografic intocmit este in sistem STEREO 70  iar planul de situatie are viza OCPI</w:t>
      </w:r>
      <w:r w:rsidR="003E43FF">
        <w:rPr>
          <w:rFonts w:cstheme="minorHAnsi"/>
          <w:color w:val="000000" w:themeColor="text1"/>
          <w:lang w:val="ro-RO"/>
        </w:rPr>
        <w:t>.</w:t>
      </w:r>
    </w:p>
    <w:p w:rsidR="00F95C8D" w:rsidRPr="00F95C8D" w:rsidRDefault="00F95C8D" w:rsidP="00DF07E8">
      <w:pPr>
        <w:pStyle w:val="Default"/>
        <w:spacing w:line="276" w:lineRule="auto"/>
        <w:ind w:firstLine="360"/>
        <w:jc w:val="both"/>
        <w:rPr>
          <w:rFonts w:asciiTheme="minorHAnsi" w:hAnsiTheme="minorHAnsi" w:cstheme="minorHAnsi"/>
          <w:color w:val="auto"/>
          <w:sz w:val="22"/>
          <w:szCs w:val="22"/>
        </w:rPr>
      </w:pPr>
      <w:r>
        <w:rPr>
          <w:rFonts w:asciiTheme="minorHAnsi" w:hAnsiTheme="minorHAnsi" w:cstheme="minorHAnsi"/>
          <w:color w:val="auto"/>
          <w:sz w:val="22"/>
          <w:szCs w:val="22"/>
        </w:rPr>
        <w:t>In urma analizarii documentatiei mai sus mentionate, se pot trage urma</w:t>
      </w:r>
      <w:r w:rsidRPr="00F95C8D">
        <w:rPr>
          <w:rFonts w:asciiTheme="minorHAnsi" w:hAnsiTheme="minorHAnsi" w:cstheme="minorHAnsi"/>
          <w:color w:val="auto"/>
          <w:sz w:val="22"/>
          <w:szCs w:val="22"/>
        </w:rPr>
        <w:t xml:space="preserve">toarele concluzii generale: </w:t>
      </w:r>
    </w:p>
    <w:p w:rsidR="00F95C8D" w:rsidRDefault="00F95C8D" w:rsidP="00DF07E8">
      <w:pPr>
        <w:pStyle w:val="Default"/>
        <w:numPr>
          <w:ilvl w:val="0"/>
          <w:numId w:val="6"/>
        </w:numPr>
        <w:spacing w:after="10" w:line="276" w:lineRule="auto"/>
        <w:ind w:left="360"/>
        <w:jc w:val="both"/>
        <w:rPr>
          <w:rFonts w:asciiTheme="minorHAnsi" w:hAnsiTheme="minorHAnsi" w:cstheme="minorHAnsi"/>
          <w:sz w:val="22"/>
          <w:szCs w:val="22"/>
        </w:rPr>
      </w:pPr>
      <w:proofErr w:type="gramStart"/>
      <w:r>
        <w:rPr>
          <w:rFonts w:asciiTheme="minorHAnsi" w:hAnsiTheme="minorHAnsi" w:cstheme="minorHAnsi"/>
          <w:sz w:val="22"/>
          <w:szCs w:val="22"/>
        </w:rPr>
        <w:t>poziția</w:t>
      </w:r>
      <w:proofErr w:type="gramEnd"/>
      <w:r>
        <w:rPr>
          <w:rFonts w:asciiTheme="minorHAnsi" w:hAnsiTheme="minorHAnsi" w:cstheme="minorHAnsi"/>
          <w:sz w:val="22"/>
          <w:szCs w:val="22"/>
        </w:rPr>
        <w:t xml:space="preserve"> terenului ii confera o pozitie importanta i</w:t>
      </w:r>
      <w:r w:rsidRPr="00F95C8D">
        <w:rPr>
          <w:rFonts w:asciiTheme="minorHAnsi" w:hAnsiTheme="minorHAnsi" w:cstheme="minorHAnsi"/>
          <w:sz w:val="22"/>
          <w:szCs w:val="22"/>
        </w:rPr>
        <w:t>n cadrul zonei, fiind un teren nereglementa</w:t>
      </w:r>
      <w:r>
        <w:rPr>
          <w:rFonts w:asciiTheme="minorHAnsi" w:hAnsiTheme="minorHAnsi" w:cstheme="minorHAnsi"/>
          <w:sz w:val="22"/>
          <w:szCs w:val="22"/>
        </w:rPr>
        <w:t xml:space="preserve">t, </w:t>
      </w:r>
      <w:r w:rsidR="009821B8">
        <w:rPr>
          <w:rFonts w:asciiTheme="minorHAnsi" w:hAnsiTheme="minorHAnsi" w:cstheme="minorHAnsi"/>
          <w:sz w:val="22"/>
          <w:szCs w:val="22"/>
        </w:rPr>
        <w:t>avand in apropiere</w:t>
      </w:r>
      <w:r w:rsidRPr="00F95C8D">
        <w:rPr>
          <w:rFonts w:asciiTheme="minorHAnsi" w:hAnsiTheme="minorHAnsi" w:cstheme="minorHAnsi"/>
          <w:sz w:val="22"/>
          <w:szCs w:val="22"/>
        </w:rPr>
        <w:t xml:space="preserve"> terenuri cu PUZ-uri avizate. </w:t>
      </w:r>
    </w:p>
    <w:p w:rsidR="00F95C8D" w:rsidRDefault="00F95C8D" w:rsidP="00DF07E8">
      <w:pPr>
        <w:pStyle w:val="Default"/>
        <w:numPr>
          <w:ilvl w:val="0"/>
          <w:numId w:val="6"/>
        </w:numPr>
        <w:spacing w:after="10" w:line="276" w:lineRule="auto"/>
        <w:ind w:left="360"/>
        <w:jc w:val="both"/>
        <w:rPr>
          <w:rFonts w:asciiTheme="minorHAnsi" w:hAnsiTheme="minorHAnsi" w:cstheme="minorHAnsi"/>
          <w:sz w:val="22"/>
          <w:szCs w:val="22"/>
        </w:rPr>
      </w:pPr>
      <w:r>
        <w:rPr>
          <w:rFonts w:asciiTheme="minorHAnsi" w:hAnsiTheme="minorHAnsi" w:cstheme="minorHAnsi"/>
          <w:sz w:val="22"/>
          <w:szCs w:val="22"/>
        </w:rPr>
        <w:t>zona propusa</w:t>
      </w:r>
      <w:r w:rsidRPr="00F95C8D">
        <w:rPr>
          <w:rFonts w:asciiTheme="minorHAnsi" w:hAnsiTheme="minorHAnsi" w:cstheme="minorHAnsi"/>
          <w:sz w:val="22"/>
          <w:szCs w:val="22"/>
        </w:rPr>
        <w:t xml:space="preserve"> spre studiu va avea</w:t>
      </w:r>
      <w:r>
        <w:rPr>
          <w:rFonts w:asciiTheme="minorHAnsi" w:hAnsiTheme="minorHAnsi" w:cstheme="minorHAnsi"/>
          <w:sz w:val="22"/>
          <w:szCs w:val="22"/>
        </w:rPr>
        <w:t xml:space="preserve"> din punc</w:t>
      </w:r>
      <w:r w:rsidR="00024DED">
        <w:rPr>
          <w:rFonts w:asciiTheme="minorHAnsi" w:hAnsiTheme="minorHAnsi" w:cstheme="minorHAnsi"/>
          <w:sz w:val="22"/>
          <w:szCs w:val="22"/>
        </w:rPr>
        <w:t>t de vedere al zonificarii funct</w:t>
      </w:r>
      <w:r>
        <w:rPr>
          <w:rFonts w:asciiTheme="minorHAnsi" w:hAnsiTheme="minorHAnsi" w:cstheme="minorHAnsi"/>
          <w:sz w:val="22"/>
          <w:szCs w:val="22"/>
        </w:rPr>
        <w:t>ionale, destinat</w:t>
      </w:r>
      <w:r w:rsidRPr="00F95C8D">
        <w:rPr>
          <w:rFonts w:asciiTheme="minorHAnsi" w:hAnsiTheme="minorHAnsi" w:cstheme="minorHAnsi"/>
          <w:sz w:val="22"/>
          <w:szCs w:val="22"/>
        </w:rPr>
        <w:t xml:space="preserve">ia </w:t>
      </w:r>
      <w:r>
        <w:rPr>
          <w:rFonts w:asciiTheme="minorHAnsi" w:hAnsiTheme="minorHAnsi" w:cstheme="minorHAnsi"/>
          <w:sz w:val="22"/>
          <w:szCs w:val="22"/>
        </w:rPr>
        <w:t xml:space="preserve">preponderenta </w:t>
      </w:r>
      <w:r w:rsidRPr="00F95C8D">
        <w:rPr>
          <w:rFonts w:asciiTheme="minorHAnsi" w:hAnsiTheme="minorHAnsi" w:cstheme="minorHAnsi"/>
          <w:sz w:val="22"/>
          <w:szCs w:val="22"/>
        </w:rPr>
        <w:t xml:space="preserve">de </w:t>
      </w:r>
      <w:r w:rsidR="00024DED">
        <w:rPr>
          <w:rFonts w:asciiTheme="minorHAnsi" w:hAnsiTheme="minorHAnsi" w:cstheme="minorHAnsi"/>
          <w:b/>
          <w:bCs/>
          <w:sz w:val="22"/>
          <w:szCs w:val="22"/>
        </w:rPr>
        <w:t>locuint</w:t>
      </w:r>
      <w:r w:rsidRPr="00F95C8D">
        <w:rPr>
          <w:rFonts w:asciiTheme="minorHAnsi" w:hAnsiTheme="minorHAnsi" w:cstheme="minorHAnsi"/>
          <w:b/>
          <w:bCs/>
          <w:sz w:val="22"/>
          <w:szCs w:val="22"/>
        </w:rPr>
        <w:t>e</w:t>
      </w:r>
      <w:r>
        <w:rPr>
          <w:rFonts w:asciiTheme="minorHAnsi" w:hAnsiTheme="minorHAnsi" w:cstheme="minorHAnsi"/>
          <w:b/>
          <w:bCs/>
          <w:sz w:val="22"/>
          <w:szCs w:val="22"/>
        </w:rPr>
        <w:t xml:space="preserve"> individuale cu regim redus de inalt</w:t>
      </w:r>
      <w:r w:rsidRPr="00F95C8D">
        <w:rPr>
          <w:rFonts w:asciiTheme="minorHAnsi" w:hAnsiTheme="minorHAnsi" w:cstheme="minorHAnsi"/>
          <w:b/>
          <w:bCs/>
          <w:sz w:val="22"/>
          <w:szCs w:val="22"/>
        </w:rPr>
        <w:t>ime de tip urban</w:t>
      </w:r>
      <w:r>
        <w:rPr>
          <w:rFonts w:asciiTheme="minorHAnsi" w:hAnsiTheme="minorHAnsi" w:cstheme="minorHAnsi"/>
          <w:sz w:val="22"/>
          <w:szCs w:val="22"/>
        </w:rPr>
        <w:t>, in concordanta cu celelalte PUZ-uri si construct</w:t>
      </w:r>
      <w:r w:rsidRPr="00F95C8D">
        <w:rPr>
          <w:rFonts w:asciiTheme="minorHAnsi" w:hAnsiTheme="minorHAnsi" w:cstheme="minorHAnsi"/>
          <w:sz w:val="22"/>
          <w:szCs w:val="22"/>
        </w:rPr>
        <w:t>ii</w:t>
      </w:r>
      <w:r w:rsidR="00DE6336">
        <w:rPr>
          <w:rFonts w:asciiTheme="minorHAnsi" w:hAnsiTheme="minorHAnsi" w:cstheme="minorHAnsi"/>
          <w:sz w:val="22"/>
          <w:szCs w:val="22"/>
        </w:rPr>
        <w:t xml:space="preserve"> din zona Mehala</w:t>
      </w:r>
      <w:r w:rsidRPr="00F95C8D">
        <w:rPr>
          <w:rFonts w:asciiTheme="minorHAnsi" w:hAnsiTheme="minorHAnsi" w:cstheme="minorHAnsi"/>
          <w:sz w:val="22"/>
          <w:szCs w:val="22"/>
        </w:rPr>
        <w:t xml:space="preserve">; </w:t>
      </w:r>
    </w:p>
    <w:p w:rsidR="00F95C8D" w:rsidRDefault="00F95C8D" w:rsidP="00DF07E8">
      <w:pPr>
        <w:pStyle w:val="Default"/>
        <w:numPr>
          <w:ilvl w:val="0"/>
          <w:numId w:val="6"/>
        </w:numPr>
        <w:spacing w:after="10" w:line="276" w:lineRule="auto"/>
        <w:ind w:left="360"/>
        <w:jc w:val="both"/>
        <w:rPr>
          <w:rFonts w:asciiTheme="minorHAnsi" w:hAnsiTheme="minorHAnsi" w:cstheme="minorHAnsi"/>
          <w:sz w:val="22"/>
          <w:szCs w:val="22"/>
        </w:rPr>
      </w:pPr>
      <w:r w:rsidRPr="00F95C8D">
        <w:rPr>
          <w:rFonts w:asciiTheme="minorHAnsi" w:hAnsiTheme="minorHAnsi" w:cstheme="minorHAnsi"/>
          <w:sz w:val="22"/>
          <w:szCs w:val="22"/>
        </w:rPr>
        <w:lastRenderedPageBreak/>
        <w:t>pent</w:t>
      </w:r>
      <w:r>
        <w:rPr>
          <w:rFonts w:asciiTheme="minorHAnsi" w:hAnsiTheme="minorHAnsi" w:cstheme="minorHAnsi"/>
          <w:sz w:val="22"/>
          <w:szCs w:val="22"/>
        </w:rPr>
        <w:t xml:space="preserve">ru </w:t>
      </w:r>
      <w:r w:rsidR="009821B8">
        <w:rPr>
          <w:rFonts w:asciiTheme="minorHAnsi" w:hAnsiTheme="minorHAnsi" w:cstheme="minorHAnsi"/>
          <w:sz w:val="22"/>
          <w:szCs w:val="22"/>
        </w:rPr>
        <w:t xml:space="preserve">reglementarea </w:t>
      </w:r>
      <w:r>
        <w:rPr>
          <w:rFonts w:asciiTheme="minorHAnsi" w:hAnsiTheme="minorHAnsi" w:cstheme="minorHAnsi"/>
          <w:sz w:val="22"/>
          <w:szCs w:val="22"/>
        </w:rPr>
        <w:t>zonei mai sus ment</w:t>
      </w:r>
      <w:r w:rsidRPr="00F95C8D">
        <w:rPr>
          <w:rFonts w:asciiTheme="minorHAnsi" w:hAnsiTheme="minorHAnsi" w:cstheme="minorHAnsi"/>
          <w:sz w:val="22"/>
          <w:szCs w:val="22"/>
        </w:rPr>
        <w:t>ionate se propune intr</w:t>
      </w:r>
      <w:r w:rsidR="00024DED">
        <w:rPr>
          <w:rFonts w:asciiTheme="minorHAnsi" w:hAnsiTheme="minorHAnsi" w:cstheme="minorHAnsi"/>
          <w:sz w:val="22"/>
          <w:szCs w:val="22"/>
        </w:rPr>
        <w:t>oducerea ei i</w:t>
      </w:r>
      <w:r w:rsidR="00DE6336">
        <w:rPr>
          <w:rFonts w:asciiTheme="minorHAnsi" w:hAnsiTheme="minorHAnsi" w:cstheme="minorHAnsi"/>
          <w:sz w:val="22"/>
          <w:szCs w:val="22"/>
        </w:rPr>
        <w:t xml:space="preserve">n intravilanul </w:t>
      </w:r>
      <w:r w:rsidR="00024DED">
        <w:rPr>
          <w:rFonts w:asciiTheme="minorHAnsi" w:hAnsiTheme="minorHAnsi" w:cstheme="minorHAnsi"/>
          <w:sz w:val="22"/>
          <w:szCs w:val="22"/>
        </w:rPr>
        <w:t>municipiului Timis</w:t>
      </w:r>
      <w:r w:rsidRPr="00F95C8D">
        <w:rPr>
          <w:rFonts w:asciiTheme="minorHAnsi" w:hAnsiTheme="minorHAnsi" w:cstheme="minorHAnsi"/>
          <w:sz w:val="22"/>
          <w:szCs w:val="22"/>
        </w:rPr>
        <w:t xml:space="preserve">oara; </w:t>
      </w:r>
    </w:p>
    <w:p w:rsidR="00F95C8D" w:rsidRPr="00F95C8D" w:rsidRDefault="00F95C8D" w:rsidP="00DF07E8">
      <w:pPr>
        <w:pStyle w:val="Default"/>
        <w:spacing w:after="1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024DED">
        <w:rPr>
          <w:rFonts w:asciiTheme="minorHAnsi" w:hAnsiTheme="minorHAnsi" w:cstheme="minorHAnsi"/>
          <w:sz w:val="22"/>
          <w:szCs w:val="22"/>
        </w:rPr>
        <w:t>solut</w:t>
      </w:r>
      <w:r w:rsidRPr="00F95C8D">
        <w:rPr>
          <w:rFonts w:asciiTheme="minorHAnsi" w:hAnsiTheme="minorHAnsi" w:cstheme="minorHAnsi"/>
          <w:sz w:val="22"/>
          <w:szCs w:val="22"/>
        </w:rPr>
        <w:t>iile</w:t>
      </w:r>
      <w:proofErr w:type="gramEnd"/>
      <w:r w:rsidRPr="00F95C8D">
        <w:rPr>
          <w:rFonts w:asciiTheme="minorHAnsi" w:hAnsiTheme="minorHAnsi" w:cstheme="minorHAnsi"/>
          <w:sz w:val="22"/>
          <w:szCs w:val="22"/>
        </w:rPr>
        <w:t xml:space="preserve"> pr</w:t>
      </w:r>
      <w:r>
        <w:rPr>
          <w:rFonts w:asciiTheme="minorHAnsi" w:hAnsiTheme="minorHAnsi" w:cstheme="minorHAnsi"/>
          <w:sz w:val="22"/>
          <w:szCs w:val="22"/>
        </w:rPr>
        <w:t>opuse pentru rezolvarea circulatiilor in zona t</w:t>
      </w:r>
      <w:r w:rsidRPr="00F95C8D">
        <w:rPr>
          <w:rFonts w:asciiTheme="minorHAnsi" w:hAnsiTheme="minorHAnsi" w:cstheme="minorHAnsi"/>
          <w:sz w:val="22"/>
          <w:szCs w:val="22"/>
        </w:rPr>
        <w:t>in cont a</w:t>
      </w:r>
      <w:r>
        <w:rPr>
          <w:rFonts w:asciiTheme="minorHAnsi" w:hAnsiTheme="minorHAnsi" w:cstheme="minorHAnsi"/>
          <w:sz w:val="22"/>
          <w:szCs w:val="22"/>
        </w:rPr>
        <w:t>tat de parcelarile existente, precum si de concluziile documentatiilor intocmite si de avizele obținute, dar si de trama majora propusa prin Strategia de dezvoltare teritoriala urbana Timisoara Nord</w:t>
      </w:r>
      <w:r w:rsidRPr="00F95C8D">
        <w:rPr>
          <w:rFonts w:asciiTheme="minorHAnsi" w:hAnsiTheme="minorHAnsi" w:cstheme="minorHAnsi"/>
          <w:sz w:val="22"/>
          <w:szCs w:val="22"/>
        </w:rPr>
        <w:t xml:space="preserve">. </w:t>
      </w:r>
    </w:p>
    <w:p w:rsidR="00F95C8D" w:rsidRPr="00F95C8D" w:rsidRDefault="00F95C8D" w:rsidP="00DF07E8">
      <w:pPr>
        <w:jc w:val="both"/>
        <w:rPr>
          <w:rFonts w:cstheme="minorHAnsi"/>
          <w:color w:val="000000" w:themeColor="text1"/>
          <w:lang w:val="ro-RO"/>
        </w:rPr>
      </w:pPr>
      <w:r w:rsidRPr="00F95C8D">
        <w:rPr>
          <w:rFonts w:cstheme="minorHAnsi"/>
        </w:rPr>
        <w:t xml:space="preserve">- </w:t>
      </w:r>
      <w:proofErr w:type="gramStart"/>
      <w:r w:rsidRPr="00F95C8D">
        <w:rPr>
          <w:rFonts w:cstheme="minorHAnsi"/>
        </w:rPr>
        <w:t>echiparea</w:t>
      </w:r>
      <w:proofErr w:type="gramEnd"/>
      <w:r w:rsidRPr="00F95C8D">
        <w:rPr>
          <w:rFonts w:cstheme="minorHAnsi"/>
        </w:rPr>
        <w:t xml:space="preserve"> ed</w:t>
      </w:r>
      <w:r w:rsidR="00024DED">
        <w:rPr>
          <w:rFonts w:cstheme="minorHAnsi"/>
        </w:rPr>
        <w:t>ilitara</w:t>
      </w:r>
      <w:r w:rsidR="003E6A23">
        <w:rPr>
          <w:rFonts w:cstheme="minorHAnsi"/>
        </w:rPr>
        <w:t xml:space="preserve"> se propune a se dezvolta </w:t>
      </w:r>
      <w:r w:rsidRPr="00F95C8D">
        <w:rPr>
          <w:rFonts w:cstheme="minorHAnsi"/>
        </w:rPr>
        <w:t>trasee</w:t>
      </w:r>
      <w:r w:rsidR="003E6A23">
        <w:rPr>
          <w:rFonts w:cstheme="minorHAnsi"/>
        </w:rPr>
        <w:t>le si ret</w:t>
      </w:r>
      <w:r w:rsidRPr="00F95C8D">
        <w:rPr>
          <w:rFonts w:cstheme="minorHAnsi"/>
        </w:rPr>
        <w:t xml:space="preserve">ele </w:t>
      </w:r>
      <w:r w:rsidR="003E6A23">
        <w:rPr>
          <w:rFonts w:cstheme="minorHAnsi"/>
        </w:rPr>
        <w:t>existente pentru alimentarea cu apa, canalizare</w:t>
      </w:r>
      <w:r w:rsidRPr="00F95C8D">
        <w:rPr>
          <w:rFonts w:cstheme="minorHAnsi"/>
        </w:rPr>
        <w:t>, gaze naturale, telefonie, etc.</w:t>
      </w:r>
    </w:p>
    <w:p w:rsidR="00F95C8D" w:rsidRPr="00C447FC" w:rsidRDefault="00530AE4" w:rsidP="00DF07E8">
      <w:pPr>
        <w:jc w:val="both"/>
        <w:rPr>
          <w:rFonts w:cstheme="minorHAnsi"/>
          <w:color w:val="000000" w:themeColor="text1"/>
          <w:lang w:val="ro-RO"/>
        </w:rPr>
      </w:pPr>
      <w:r w:rsidRPr="00C447FC">
        <w:rPr>
          <w:rFonts w:cstheme="minorHAnsi"/>
          <w:color w:val="000000" w:themeColor="text1"/>
          <w:lang w:val="ro-RO"/>
        </w:rPr>
        <w:tab/>
      </w:r>
      <w:r w:rsidR="006D7D51" w:rsidRPr="00C447FC">
        <w:rPr>
          <w:rFonts w:cstheme="minorHAnsi"/>
          <w:color w:val="000000" w:themeColor="text1"/>
          <w:lang w:val="ro-RO"/>
        </w:rPr>
        <w:t>Aceasta documentatie stabileste conditiile strict necesare dezvoltarii urbanistice a zonei, aceste prevederi realizandu-se etapizat in functie de investitor –beneficiar, dar inscrise coordonat in prevederile de P.U.Z.</w:t>
      </w:r>
    </w:p>
    <w:p w:rsidR="002654FE" w:rsidRPr="00C447FC" w:rsidRDefault="002654FE" w:rsidP="002654FE">
      <w:pPr>
        <w:rPr>
          <w:rFonts w:cstheme="minorHAnsi"/>
          <w:b/>
          <w:color w:val="00B0F0"/>
        </w:rPr>
      </w:pPr>
      <w:r w:rsidRPr="00C447FC">
        <w:rPr>
          <w:rFonts w:cstheme="minorHAnsi"/>
          <w:b/>
          <w:color w:val="00B0F0"/>
        </w:rPr>
        <w:t>2</w:t>
      </w:r>
      <w:r w:rsidR="000922ED" w:rsidRPr="00C447FC">
        <w:rPr>
          <w:rFonts w:cstheme="minorHAnsi"/>
          <w:b/>
          <w:color w:val="00B0F0"/>
        </w:rPr>
        <w:t>. STADIUL ACTUAL AL DEZVOLTARII</w:t>
      </w:r>
    </w:p>
    <w:p w:rsidR="0084149D" w:rsidRPr="00C447FC" w:rsidRDefault="00FC59FF" w:rsidP="002654FE">
      <w:pPr>
        <w:rPr>
          <w:rFonts w:cstheme="minorHAnsi"/>
          <w:b/>
          <w:color w:val="00B0F0"/>
        </w:rPr>
      </w:pPr>
      <w:r w:rsidRPr="00C447FC">
        <w:rPr>
          <w:rFonts w:cstheme="minorHAnsi"/>
          <w:b/>
          <w:color w:val="00B0F0"/>
        </w:rPr>
        <w:t>2.1</w:t>
      </w:r>
      <w:r w:rsidRPr="00C447FC">
        <w:rPr>
          <w:rFonts w:cstheme="minorHAnsi"/>
          <w:b/>
          <w:color w:val="00B0F0"/>
        </w:rPr>
        <w:tab/>
        <w:t>EVOLUTIA ZONEI</w:t>
      </w:r>
    </w:p>
    <w:p w:rsidR="0084149D" w:rsidRDefault="0084149D" w:rsidP="00DF07E8">
      <w:pPr>
        <w:jc w:val="both"/>
        <w:rPr>
          <w:rFonts w:cstheme="minorHAnsi"/>
          <w:color w:val="000000" w:themeColor="text1"/>
          <w:lang w:val="ro-RO"/>
        </w:rPr>
      </w:pPr>
      <w:r w:rsidRPr="00C447FC">
        <w:rPr>
          <w:rFonts w:cstheme="minorHAnsi"/>
          <w:color w:val="000000" w:themeColor="text1"/>
          <w:lang w:val="ro-RO"/>
        </w:rPr>
        <w:tab/>
        <w:t>Arealul situat</w:t>
      </w:r>
      <w:r w:rsidR="003E6A23">
        <w:rPr>
          <w:rFonts w:cstheme="minorHAnsi"/>
          <w:color w:val="000000" w:themeColor="text1"/>
          <w:lang w:val="ro-RO"/>
        </w:rPr>
        <w:t xml:space="preserve"> la Nord-Vestul municipiului Timisoara</w:t>
      </w:r>
      <w:r w:rsidRPr="00C447FC">
        <w:rPr>
          <w:rFonts w:cstheme="minorHAnsi"/>
          <w:color w:val="000000" w:themeColor="text1"/>
          <w:lang w:val="ro-RO"/>
        </w:rPr>
        <w:t>,</w:t>
      </w:r>
      <w:r w:rsidR="003E6A23">
        <w:rPr>
          <w:rFonts w:cstheme="minorHAnsi"/>
          <w:color w:val="000000" w:themeColor="text1"/>
          <w:lang w:val="ro-RO"/>
        </w:rPr>
        <w:t xml:space="preserve"> zona Mehala,</w:t>
      </w:r>
      <w:r w:rsidRPr="00C447FC">
        <w:rPr>
          <w:rFonts w:cstheme="minorHAnsi"/>
          <w:color w:val="000000" w:themeColor="text1"/>
          <w:lang w:val="ro-RO"/>
        </w:rPr>
        <w:t xml:space="preserve"> a</w:t>
      </w:r>
      <w:r w:rsidR="00DF07E8">
        <w:rPr>
          <w:rFonts w:cstheme="minorHAnsi"/>
          <w:color w:val="000000" w:themeColor="text1"/>
          <w:lang w:val="ro-RO"/>
        </w:rPr>
        <w:t xml:space="preserve"> evoluat i</w:t>
      </w:r>
      <w:r w:rsidR="00024DED">
        <w:rPr>
          <w:rFonts w:cstheme="minorHAnsi"/>
          <w:color w:val="000000" w:themeColor="text1"/>
          <w:lang w:val="ro-RO"/>
        </w:rPr>
        <w:t>n ultimii ani din zona</w:t>
      </w:r>
      <w:r w:rsidRPr="00C447FC">
        <w:rPr>
          <w:rFonts w:cstheme="minorHAnsi"/>
          <w:color w:val="000000" w:themeColor="text1"/>
          <w:lang w:val="ro-RO"/>
        </w:rPr>
        <w:t xml:space="preserve"> cu caracter </w:t>
      </w:r>
      <w:r w:rsidR="003E6A23">
        <w:rPr>
          <w:rFonts w:cstheme="minorHAnsi"/>
          <w:color w:val="000000" w:themeColor="text1"/>
          <w:lang w:val="ro-RO"/>
        </w:rPr>
        <w:t>agricol</w:t>
      </w:r>
      <w:r w:rsidR="00024DED">
        <w:rPr>
          <w:rFonts w:cstheme="minorHAnsi"/>
          <w:color w:val="000000" w:themeColor="text1"/>
          <w:lang w:val="ro-RO"/>
        </w:rPr>
        <w:t>, in zona destinata extinderii zonei rezidentiale cu funct</w:t>
      </w:r>
      <w:r w:rsidRPr="00C447FC">
        <w:rPr>
          <w:rFonts w:cstheme="minorHAnsi"/>
          <w:color w:val="000000" w:themeColor="text1"/>
          <w:lang w:val="ro-RO"/>
        </w:rPr>
        <w:t>iuni complementare s</w:t>
      </w:r>
      <w:r w:rsidR="003E6A23">
        <w:rPr>
          <w:rFonts w:cstheme="minorHAnsi"/>
          <w:color w:val="000000" w:themeColor="text1"/>
          <w:lang w:val="ro-RO"/>
        </w:rPr>
        <w:t>i in zona destinata serviciilor</w:t>
      </w:r>
      <w:r w:rsidRPr="00C447FC">
        <w:rPr>
          <w:rFonts w:cstheme="minorHAnsi"/>
          <w:color w:val="000000" w:themeColor="text1"/>
          <w:lang w:val="ro-RO"/>
        </w:rPr>
        <w:t xml:space="preserve">. </w:t>
      </w:r>
    </w:p>
    <w:p w:rsidR="003E6A23" w:rsidRDefault="003E6A23" w:rsidP="00DF07E8">
      <w:pPr>
        <w:pStyle w:val="Default"/>
        <w:spacing w:after="240" w:line="276" w:lineRule="auto"/>
        <w:ind w:firstLine="720"/>
        <w:jc w:val="both"/>
        <w:rPr>
          <w:rFonts w:asciiTheme="minorHAnsi" w:hAnsiTheme="minorHAnsi" w:cstheme="minorHAnsi"/>
          <w:color w:val="auto"/>
          <w:sz w:val="22"/>
          <w:szCs w:val="22"/>
        </w:rPr>
      </w:pPr>
      <w:r w:rsidRPr="003E6A23">
        <w:rPr>
          <w:rFonts w:asciiTheme="minorHAnsi" w:hAnsiTheme="minorHAnsi" w:cstheme="minorHAnsi"/>
          <w:color w:val="auto"/>
          <w:sz w:val="22"/>
          <w:szCs w:val="22"/>
        </w:rPr>
        <w:t>Terenul s</w:t>
      </w:r>
      <w:r>
        <w:rPr>
          <w:rFonts w:asciiTheme="minorHAnsi" w:hAnsiTheme="minorHAnsi" w:cstheme="minorHAnsi"/>
          <w:color w:val="auto"/>
          <w:sz w:val="22"/>
          <w:szCs w:val="22"/>
        </w:rPr>
        <w:t xml:space="preserve">upus planului urbanistic zonal are </w:t>
      </w:r>
      <w:r w:rsidRPr="003E6A23">
        <w:rPr>
          <w:rFonts w:asciiTheme="minorHAnsi" w:hAnsiTheme="minorHAnsi" w:cstheme="minorHAnsi"/>
          <w:color w:val="auto"/>
          <w:sz w:val="22"/>
          <w:szCs w:val="22"/>
        </w:rPr>
        <w:t>acces din Calea Torontalului DN6 (Timișoara – Sânnicolau Mare), prin drum</w:t>
      </w:r>
      <w:r>
        <w:rPr>
          <w:rFonts w:asciiTheme="minorHAnsi" w:hAnsiTheme="minorHAnsi" w:cstheme="minorHAnsi"/>
          <w:color w:val="auto"/>
          <w:sz w:val="22"/>
          <w:szCs w:val="22"/>
        </w:rPr>
        <w:t>urile de exploatare DE715/1/8 (S</w:t>
      </w:r>
      <w:r w:rsidRPr="003E6A23">
        <w:rPr>
          <w:rFonts w:asciiTheme="minorHAnsi" w:hAnsiTheme="minorHAnsi" w:cstheme="minorHAnsi"/>
          <w:color w:val="auto"/>
          <w:sz w:val="22"/>
          <w:szCs w:val="22"/>
        </w:rPr>
        <w:t>tr</w:t>
      </w:r>
      <w:r>
        <w:rPr>
          <w:rFonts w:asciiTheme="minorHAnsi" w:hAnsiTheme="minorHAnsi" w:cstheme="minorHAnsi"/>
          <w:color w:val="auto"/>
          <w:sz w:val="22"/>
          <w:szCs w:val="22"/>
        </w:rPr>
        <w:t>. Maria Dogaru</w:t>
      </w:r>
      <w:proofErr w:type="gramStart"/>
      <w:r>
        <w:rPr>
          <w:rFonts w:asciiTheme="minorHAnsi" w:hAnsiTheme="minorHAnsi" w:cstheme="minorHAnsi"/>
          <w:color w:val="auto"/>
          <w:sz w:val="22"/>
          <w:szCs w:val="22"/>
        </w:rPr>
        <w:t>) ,</w:t>
      </w:r>
      <w:proofErr w:type="gramEnd"/>
      <w:r w:rsidR="00DF07E8">
        <w:rPr>
          <w:rFonts w:asciiTheme="minorHAnsi" w:hAnsiTheme="minorHAnsi" w:cstheme="minorHAnsi"/>
          <w:color w:val="auto"/>
          <w:sz w:val="22"/>
          <w:szCs w:val="22"/>
        </w:rPr>
        <w:t xml:space="preserve"> Str. Corneliu Ursu s</w:t>
      </w:r>
      <w:r>
        <w:rPr>
          <w:rFonts w:asciiTheme="minorHAnsi" w:hAnsiTheme="minorHAnsi" w:cstheme="minorHAnsi"/>
          <w:color w:val="auto"/>
          <w:sz w:val="22"/>
          <w:szCs w:val="22"/>
        </w:rPr>
        <w:t>i DE 713</w:t>
      </w:r>
      <w:r w:rsidRPr="003E6A2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3E6A23">
        <w:rPr>
          <w:rFonts w:asciiTheme="minorHAnsi" w:hAnsiTheme="minorHAnsi" w:cstheme="minorHAnsi"/>
          <w:color w:val="auto"/>
          <w:sz w:val="22"/>
          <w:szCs w:val="22"/>
        </w:rPr>
        <w:t>Amplasamentul face parte din</w:t>
      </w:r>
      <w:r w:rsidR="00DF07E8">
        <w:rPr>
          <w:rFonts w:asciiTheme="minorHAnsi" w:hAnsiTheme="minorHAnsi" w:cstheme="minorHAnsi"/>
          <w:color w:val="auto"/>
          <w:sz w:val="22"/>
          <w:szCs w:val="22"/>
        </w:rPr>
        <w:t xml:space="preserve"> extravilanul municipiului Timis</w:t>
      </w:r>
      <w:r w:rsidRPr="003E6A23">
        <w:rPr>
          <w:rFonts w:asciiTheme="minorHAnsi" w:hAnsiTheme="minorHAnsi" w:cstheme="minorHAnsi"/>
          <w:color w:val="auto"/>
          <w:sz w:val="22"/>
          <w:szCs w:val="22"/>
        </w:rPr>
        <w:t xml:space="preserve">oara. </w:t>
      </w:r>
    </w:p>
    <w:p w:rsidR="00371A27" w:rsidRPr="00371A27" w:rsidRDefault="00024DED" w:rsidP="00DF07E8">
      <w:pPr>
        <w:tabs>
          <w:tab w:val="left" w:pos="360"/>
        </w:tabs>
        <w:jc w:val="both"/>
      </w:pPr>
      <w:r>
        <w:tab/>
      </w:r>
      <w:r>
        <w:tab/>
      </w:r>
      <w:r w:rsidR="00371A27" w:rsidRPr="00C27B7D">
        <w:t>Zona a devenit atractiva din punct de vedere imobiliar, odata cu dezvoltarea unor obiective</w:t>
      </w:r>
      <w:r w:rsidR="00371A27">
        <w:t xml:space="preserve"> </w:t>
      </w:r>
      <w:r w:rsidR="00371A27" w:rsidRPr="00C27B7D">
        <w:t>economice importante in vecinatate (sediul Coca –</w:t>
      </w:r>
      <w:r w:rsidR="00DF07E8">
        <w:t xml:space="preserve"> </w:t>
      </w:r>
      <w:r w:rsidR="00371A27" w:rsidRPr="00C27B7D">
        <w:t>Cola, firme private în zona Pacului Industrial,</w:t>
      </w:r>
      <w:r w:rsidR="00371A27">
        <w:t xml:space="preserve"> </w:t>
      </w:r>
      <w:r w:rsidR="00371A27" w:rsidRPr="00C27B7D">
        <w:t>hip</w:t>
      </w:r>
      <w:r w:rsidR="00371A27">
        <w:t>e</w:t>
      </w:r>
      <w:r w:rsidR="00371A27" w:rsidRPr="00C27B7D">
        <w:t>r</w:t>
      </w:r>
      <w:r w:rsidR="00DF07E8">
        <w:t>market Metro II, hale de product</w:t>
      </w:r>
      <w:r w:rsidR="00371A27" w:rsidRPr="00C27B7D">
        <w:t>ie nepoluante , Piata de gros Mehala, Spitalul Municipal Timisoara)</w:t>
      </w:r>
      <w:r w:rsidR="00371A27">
        <w:t xml:space="preserve">. </w:t>
      </w:r>
      <w:r>
        <w:t>Aceasta evolut</w:t>
      </w:r>
      <w:r w:rsidR="00371A27" w:rsidRPr="00C27B7D">
        <w:t xml:space="preserve">ie </w:t>
      </w:r>
      <w:proofErr w:type="gramStart"/>
      <w:r w:rsidR="00371A27" w:rsidRPr="00C27B7D">
        <w:t>a</w:t>
      </w:r>
      <w:proofErr w:type="gramEnd"/>
      <w:r>
        <w:t xml:space="preserve"> avut loc treptat, incepandu-se cu parcela</w:t>
      </w:r>
      <w:r w:rsidR="00371A27" w:rsidRPr="00C27B7D">
        <w:t>ri punctuale.</w:t>
      </w:r>
    </w:p>
    <w:p w:rsidR="00371A27" w:rsidRPr="00371A27" w:rsidRDefault="003E6A23" w:rsidP="00DF07E8">
      <w:pPr>
        <w:pStyle w:val="Default"/>
        <w:spacing w:after="240" w:line="276" w:lineRule="auto"/>
        <w:ind w:firstLine="720"/>
        <w:jc w:val="both"/>
        <w:rPr>
          <w:rFonts w:asciiTheme="minorHAnsi" w:hAnsiTheme="minorHAnsi" w:cstheme="minorHAnsi"/>
          <w:color w:val="auto"/>
          <w:sz w:val="22"/>
          <w:szCs w:val="22"/>
        </w:rPr>
      </w:pPr>
      <w:r w:rsidRPr="003E6A23">
        <w:rPr>
          <w:rFonts w:asciiTheme="minorHAnsi" w:hAnsiTheme="minorHAnsi" w:cstheme="minorHAnsi"/>
          <w:color w:val="auto"/>
          <w:sz w:val="22"/>
          <w:szCs w:val="22"/>
        </w:rPr>
        <w:t>Planul de amenajare a teritoriului Municipiului Timișoara</w:t>
      </w:r>
      <w:r w:rsidR="00DF07E8">
        <w:rPr>
          <w:rFonts w:asciiTheme="minorHAnsi" w:hAnsiTheme="minorHAnsi" w:cstheme="minorHAnsi"/>
          <w:color w:val="auto"/>
          <w:sz w:val="22"/>
          <w:szCs w:val="22"/>
        </w:rPr>
        <w:t xml:space="preserve"> si Strategia de Dezvoltare Teritoriala U</w:t>
      </w:r>
      <w:r>
        <w:rPr>
          <w:rFonts w:asciiTheme="minorHAnsi" w:hAnsiTheme="minorHAnsi" w:cstheme="minorHAnsi"/>
          <w:color w:val="auto"/>
          <w:sz w:val="22"/>
          <w:szCs w:val="22"/>
        </w:rPr>
        <w:t>rbana Timisoara Nord propun</w:t>
      </w:r>
      <w:r w:rsidR="00DF07E8">
        <w:rPr>
          <w:rFonts w:asciiTheme="minorHAnsi" w:hAnsiTheme="minorHAnsi" w:cstheme="minorHAnsi"/>
          <w:color w:val="auto"/>
          <w:sz w:val="22"/>
          <w:szCs w:val="22"/>
        </w:rPr>
        <w:t xml:space="preserve"> pentru aceasta</w:t>
      </w:r>
      <w:r w:rsidR="00024DED">
        <w:rPr>
          <w:rFonts w:asciiTheme="minorHAnsi" w:hAnsiTheme="minorHAnsi" w:cstheme="minorHAnsi"/>
          <w:color w:val="auto"/>
          <w:sz w:val="22"/>
          <w:szCs w:val="22"/>
        </w:rPr>
        <w:t xml:space="preserve"> zona</w:t>
      </w:r>
      <w:r w:rsidR="00DF07E8">
        <w:rPr>
          <w:rFonts w:asciiTheme="minorHAnsi" w:hAnsiTheme="minorHAnsi" w:cstheme="minorHAnsi"/>
          <w:color w:val="auto"/>
          <w:sz w:val="22"/>
          <w:szCs w:val="22"/>
        </w:rPr>
        <w:t xml:space="preserve"> locuinte individuale s</w:t>
      </w:r>
      <w:r w:rsidR="00024DED">
        <w:rPr>
          <w:rFonts w:asciiTheme="minorHAnsi" w:hAnsiTheme="minorHAnsi" w:cstheme="minorHAnsi"/>
          <w:color w:val="auto"/>
          <w:sz w:val="22"/>
          <w:szCs w:val="22"/>
        </w:rPr>
        <w:t>i colective, dota</w:t>
      </w:r>
      <w:r w:rsidR="00DF07E8">
        <w:rPr>
          <w:rFonts w:asciiTheme="minorHAnsi" w:hAnsiTheme="minorHAnsi" w:cstheme="minorHAnsi"/>
          <w:color w:val="auto"/>
          <w:sz w:val="22"/>
          <w:szCs w:val="22"/>
        </w:rPr>
        <w:t>ri s</w:t>
      </w:r>
      <w:r w:rsidRPr="003E6A23">
        <w:rPr>
          <w:rFonts w:asciiTheme="minorHAnsi" w:hAnsiTheme="minorHAnsi" w:cstheme="minorHAnsi"/>
          <w:color w:val="auto"/>
          <w:sz w:val="22"/>
          <w:szCs w:val="22"/>
        </w:rPr>
        <w:t>i servicii publice</w:t>
      </w:r>
      <w:r w:rsidR="00024DED">
        <w:rPr>
          <w:rFonts w:asciiTheme="minorHAnsi" w:hAnsiTheme="minorHAnsi" w:cstheme="minorHAnsi"/>
          <w:color w:val="auto"/>
          <w:sz w:val="22"/>
          <w:szCs w:val="22"/>
        </w:rPr>
        <w:t xml:space="preserve">. Din punct de vedere a circulatiilor sunt propuse cateva artere majore care </w:t>
      </w:r>
      <w:proofErr w:type="gramStart"/>
      <w:r w:rsidR="00024DED">
        <w:rPr>
          <w:rFonts w:asciiTheme="minorHAnsi" w:hAnsiTheme="minorHAnsi" w:cstheme="minorHAnsi"/>
          <w:color w:val="auto"/>
          <w:sz w:val="22"/>
          <w:szCs w:val="22"/>
        </w:rPr>
        <w:t>sa</w:t>
      </w:r>
      <w:proofErr w:type="gramEnd"/>
      <w:r w:rsidR="00024DED">
        <w:rPr>
          <w:rFonts w:asciiTheme="minorHAnsi" w:hAnsiTheme="minorHAnsi" w:cstheme="minorHAnsi"/>
          <w:color w:val="auto"/>
          <w:sz w:val="22"/>
          <w:szCs w:val="22"/>
        </w:rPr>
        <w:t xml:space="preserve"> relationeze si sa fluidizeze circulat</w:t>
      </w:r>
      <w:r w:rsidRPr="003E6A23">
        <w:rPr>
          <w:rFonts w:asciiTheme="minorHAnsi" w:hAnsiTheme="minorHAnsi" w:cstheme="minorHAnsi"/>
          <w:color w:val="auto"/>
          <w:sz w:val="22"/>
          <w:szCs w:val="22"/>
        </w:rPr>
        <w:t>ia</w:t>
      </w:r>
      <w:r w:rsidR="00024DED">
        <w:rPr>
          <w:rFonts w:asciiTheme="minorHAnsi" w:hAnsiTheme="minorHAnsi" w:cstheme="minorHAnsi"/>
          <w:color w:val="auto"/>
          <w:sz w:val="22"/>
          <w:szCs w:val="22"/>
        </w:rPr>
        <w:t>.</w:t>
      </w:r>
      <w:r w:rsidRPr="003E6A23">
        <w:rPr>
          <w:rFonts w:asciiTheme="minorHAnsi" w:hAnsiTheme="minorHAnsi" w:cstheme="minorHAnsi"/>
          <w:color w:val="auto"/>
          <w:sz w:val="22"/>
          <w:szCs w:val="22"/>
        </w:rPr>
        <w:t xml:space="preserve"> </w:t>
      </w:r>
      <w:r w:rsidR="00371A27" w:rsidRPr="00371A27">
        <w:rPr>
          <w:rFonts w:asciiTheme="minorHAnsi" w:hAnsiTheme="minorHAnsi" w:cstheme="minorHAnsi"/>
          <w:sz w:val="22"/>
          <w:szCs w:val="22"/>
        </w:rPr>
        <w:t xml:space="preserve">Dezvoltarea acestei </w:t>
      </w:r>
      <w:r w:rsidR="00024DED">
        <w:rPr>
          <w:rFonts w:asciiTheme="minorHAnsi" w:hAnsiTheme="minorHAnsi" w:cstheme="minorHAnsi"/>
          <w:sz w:val="22"/>
          <w:szCs w:val="22"/>
        </w:rPr>
        <w:t xml:space="preserve">zone </w:t>
      </w:r>
      <w:proofErr w:type="gramStart"/>
      <w:r w:rsidR="00024DED">
        <w:rPr>
          <w:rFonts w:asciiTheme="minorHAnsi" w:hAnsiTheme="minorHAnsi" w:cstheme="minorHAnsi"/>
          <w:sz w:val="22"/>
          <w:szCs w:val="22"/>
        </w:rPr>
        <w:t>a</w:t>
      </w:r>
      <w:proofErr w:type="gramEnd"/>
      <w:r w:rsidR="00024DED">
        <w:rPr>
          <w:rFonts w:asciiTheme="minorHAnsi" w:hAnsiTheme="minorHAnsi" w:cstheme="minorHAnsi"/>
          <w:sz w:val="22"/>
          <w:szCs w:val="22"/>
        </w:rPr>
        <w:t xml:space="preserve"> impus necesitatea realiza</w:t>
      </w:r>
      <w:r w:rsidR="00DF07E8">
        <w:rPr>
          <w:rFonts w:asciiTheme="minorHAnsi" w:hAnsiTheme="minorHAnsi" w:cstheme="minorHAnsi"/>
          <w:sz w:val="22"/>
          <w:szCs w:val="22"/>
        </w:rPr>
        <w:t>rii Studiului de Dezvoltare T</w:t>
      </w:r>
      <w:r w:rsidR="00371A27" w:rsidRPr="00371A27">
        <w:rPr>
          <w:rFonts w:asciiTheme="minorHAnsi" w:hAnsiTheme="minorHAnsi" w:cstheme="minorHAnsi"/>
          <w:sz w:val="22"/>
          <w:szCs w:val="22"/>
        </w:rPr>
        <w:t>eritoriala Ur</w:t>
      </w:r>
      <w:r w:rsidR="00024DED">
        <w:rPr>
          <w:rFonts w:asciiTheme="minorHAnsi" w:hAnsiTheme="minorHAnsi" w:cstheme="minorHAnsi"/>
          <w:sz w:val="22"/>
          <w:szCs w:val="22"/>
        </w:rPr>
        <w:t>bana Timisoara Nord, prin ale ca</w:t>
      </w:r>
      <w:r w:rsidR="00371A27" w:rsidRPr="00371A27">
        <w:rPr>
          <w:rFonts w:asciiTheme="minorHAnsi" w:hAnsiTheme="minorHAnsi" w:cstheme="minorHAnsi"/>
          <w:sz w:val="22"/>
          <w:szCs w:val="22"/>
        </w:rPr>
        <w:t>rui prevederi s-au stabilit principiile majore de dezvoltare a zonei.</w:t>
      </w:r>
    </w:p>
    <w:p w:rsidR="009821B8" w:rsidRPr="009821B8" w:rsidRDefault="00024DED" w:rsidP="009821B8">
      <w:pPr>
        <w:ind w:firstLine="720"/>
        <w:jc w:val="both"/>
        <w:rPr>
          <w:rFonts w:cstheme="minorHAnsi"/>
        </w:rPr>
      </w:pPr>
      <w:r>
        <w:rPr>
          <w:rFonts w:cstheme="minorHAnsi"/>
        </w:rPr>
        <w:t>Prin urmare, datorita</w:t>
      </w:r>
      <w:r w:rsidR="00DF07E8">
        <w:rPr>
          <w:rFonts w:cstheme="minorHAnsi"/>
        </w:rPr>
        <w:t xml:space="preserve"> bunei pozit</w:t>
      </w:r>
      <w:r w:rsidR="009821B8">
        <w:rPr>
          <w:rFonts w:cstheme="minorHAnsi"/>
        </w:rPr>
        <w:t>ionari</w:t>
      </w:r>
      <w:r w:rsidR="003E6A23" w:rsidRPr="003E6A23">
        <w:rPr>
          <w:rFonts w:cstheme="minorHAnsi"/>
        </w:rPr>
        <w:t xml:space="preserve"> p</w:t>
      </w:r>
      <w:r>
        <w:rPr>
          <w:rFonts w:cstheme="minorHAnsi"/>
        </w:rPr>
        <w:t>e care o are amplasamentul – ata</w:t>
      </w:r>
      <w:r w:rsidR="003E6A23" w:rsidRPr="003E6A23">
        <w:rPr>
          <w:rFonts w:cstheme="minorHAnsi"/>
        </w:rPr>
        <w:t>t di</w:t>
      </w:r>
      <w:r>
        <w:rPr>
          <w:rFonts w:cstheme="minorHAnsi"/>
        </w:rPr>
        <w:t>n punct de vedere a traficului si circulatiilor majore, cat s</w:t>
      </w:r>
      <w:r w:rsidR="003E6A23" w:rsidRPr="003E6A23">
        <w:rPr>
          <w:rFonts w:cstheme="minorHAnsi"/>
        </w:rPr>
        <w:t>i din punct de vedere urba</w:t>
      </w:r>
      <w:r>
        <w:rPr>
          <w:rFonts w:cstheme="minorHAnsi"/>
        </w:rPr>
        <w:t>nistic pentru funcțiunea propusa</w:t>
      </w:r>
      <w:r w:rsidR="003E6A23" w:rsidRPr="003E6A23">
        <w:rPr>
          <w:rFonts w:cstheme="minorHAnsi"/>
        </w:rPr>
        <w:t xml:space="preserve">, </w:t>
      </w:r>
      <w:r>
        <w:rPr>
          <w:rFonts w:cstheme="minorHAnsi"/>
        </w:rPr>
        <w:t>se preconizeaza ca acest tip de functiuni se vor dezvolta si i</w:t>
      </w:r>
      <w:r w:rsidR="003E6A23" w:rsidRPr="003E6A23">
        <w:rPr>
          <w:rFonts w:cstheme="minorHAnsi"/>
        </w:rPr>
        <w:t>n continuare .</w:t>
      </w:r>
    </w:p>
    <w:p w:rsidR="002654FE" w:rsidRPr="00C447FC" w:rsidRDefault="002654FE" w:rsidP="00DF07E8">
      <w:pPr>
        <w:jc w:val="both"/>
        <w:rPr>
          <w:rFonts w:cstheme="minorHAnsi"/>
          <w:b/>
          <w:color w:val="00B0F0"/>
        </w:rPr>
      </w:pPr>
      <w:r w:rsidRPr="00C447FC">
        <w:rPr>
          <w:rFonts w:cstheme="minorHAnsi"/>
          <w:b/>
          <w:color w:val="00B0F0"/>
        </w:rPr>
        <w:t>2.</w:t>
      </w:r>
      <w:r w:rsidR="00FC59FF" w:rsidRPr="00C447FC">
        <w:rPr>
          <w:rFonts w:cstheme="minorHAnsi"/>
          <w:b/>
          <w:color w:val="00B0F0"/>
        </w:rPr>
        <w:t>2</w:t>
      </w:r>
      <w:r w:rsidRPr="00C447FC">
        <w:rPr>
          <w:rFonts w:cstheme="minorHAnsi"/>
          <w:b/>
          <w:color w:val="00B0F0"/>
        </w:rPr>
        <w:tab/>
      </w:r>
      <w:r w:rsidR="00FC59FF" w:rsidRPr="00C447FC">
        <w:rPr>
          <w:rFonts w:cstheme="minorHAnsi"/>
          <w:b/>
          <w:color w:val="00B0F0"/>
        </w:rPr>
        <w:t>INCADRAREA IN LOCALITATE</w:t>
      </w:r>
    </w:p>
    <w:p w:rsidR="002654FE" w:rsidRPr="00C447FC" w:rsidRDefault="004E25D9" w:rsidP="00DF07E8">
      <w:pPr>
        <w:ind w:firstLine="720"/>
        <w:jc w:val="both"/>
        <w:rPr>
          <w:rFonts w:cstheme="minorHAnsi"/>
          <w:color w:val="000000" w:themeColor="text1"/>
        </w:rPr>
      </w:pPr>
      <w:r w:rsidRPr="00C447FC">
        <w:rPr>
          <w:rFonts w:cstheme="minorHAnsi"/>
          <w:color w:val="000000" w:themeColor="text1"/>
        </w:rPr>
        <w:t>Pozitia zonei fata de intravilanul localitatii:</w:t>
      </w:r>
    </w:p>
    <w:p w:rsidR="004E25D9" w:rsidRPr="00C447FC" w:rsidRDefault="00147BBC" w:rsidP="006E3812">
      <w:pPr>
        <w:ind w:firstLine="720"/>
        <w:jc w:val="both"/>
        <w:rPr>
          <w:rFonts w:cstheme="minorHAnsi"/>
          <w:color w:val="000000" w:themeColor="text1"/>
        </w:rPr>
      </w:pPr>
      <w:r>
        <w:rPr>
          <w:rFonts w:cstheme="minorHAnsi"/>
          <w:color w:val="000000" w:themeColor="text1"/>
        </w:rPr>
        <w:lastRenderedPageBreak/>
        <w:t>Terenul se afla in extravilanului</w:t>
      </w:r>
      <w:r w:rsidR="004E25D9" w:rsidRPr="00C447FC">
        <w:rPr>
          <w:rFonts w:cstheme="minorHAnsi"/>
          <w:color w:val="000000" w:themeColor="text1"/>
        </w:rPr>
        <w:t xml:space="preserve"> M</w:t>
      </w:r>
      <w:r w:rsidR="00837727">
        <w:rPr>
          <w:rFonts w:cstheme="minorHAnsi"/>
          <w:color w:val="000000" w:themeColor="text1"/>
        </w:rPr>
        <w:t>un</w:t>
      </w:r>
      <w:r>
        <w:rPr>
          <w:rFonts w:cstheme="minorHAnsi"/>
          <w:color w:val="000000" w:themeColor="text1"/>
        </w:rPr>
        <w:t>icipiului Timisoara in zona de Nord-Vest, la Vest de Calea Torontalului, DN 6, Timisoara – Sannicolau Mare, intabulat cu CF 445969 si CF 445968</w:t>
      </w:r>
      <w:r w:rsidR="004E25D9" w:rsidRPr="00C447FC">
        <w:rPr>
          <w:rFonts w:cstheme="minorHAnsi"/>
          <w:color w:val="000000" w:themeColor="text1"/>
        </w:rPr>
        <w:t>.</w:t>
      </w:r>
    </w:p>
    <w:p w:rsidR="002654FE" w:rsidRPr="00C447FC" w:rsidRDefault="009C2B32" w:rsidP="00DF07E8">
      <w:pPr>
        <w:spacing w:line="240" w:lineRule="auto"/>
        <w:ind w:firstLine="720"/>
        <w:jc w:val="both"/>
        <w:rPr>
          <w:rFonts w:cstheme="minorHAnsi"/>
          <w:color w:val="000000" w:themeColor="text1"/>
        </w:rPr>
      </w:pPr>
      <w:r>
        <w:rPr>
          <w:rFonts w:cstheme="minorHAnsi"/>
          <w:color w:val="000000" w:themeColor="text1"/>
        </w:rPr>
        <w:t>Terenul este</w:t>
      </w:r>
      <w:r w:rsidR="002654FE" w:rsidRPr="00C447FC">
        <w:rPr>
          <w:rFonts w:cstheme="minorHAnsi"/>
          <w:color w:val="000000" w:themeColor="text1"/>
        </w:rPr>
        <w:t xml:space="preserve"> incadrat de urmatoarele </w:t>
      </w:r>
      <w:proofErr w:type="gramStart"/>
      <w:r w:rsidR="002654FE" w:rsidRPr="00C447FC">
        <w:rPr>
          <w:rFonts w:cstheme="minorHAnsi"/>
          <w:color w:val="000000" w:themeColor="text1"/>
        </w:rPr>
        <w:t>vecinatati :</w:t>
      </w:r>
      <w:proofErr w:type="gramEnd"/>
    </w:p>
    <w:p w:rsidR="002654FE" w:rsidRPr="00C447FC" w:rsidRDefault="002654FE" w:rsidP="00DF07E8">
      <w:pPr>
        <w:spacing w:line="240" w:lineRule="auto"/>
        <w:jc w:val="both"/>
        <w:rPr>
          <w:rFonts w:cstheme="minorHAnsi"/>
          <w:color w:val="000000" w:themeColor="text1"/>
        </w:rPr>
      </w:pPr>
      <w:r w:rsidRPr="00C447FC">
        <w:rPr>
          <w:rFonts w:cstheme="minorHAnsi"/>
          <w:color w:val="000000" w:themeColor="text1"/>
        </w:rPr>
        <w:t>-</w:t>
      </w:r>
      <w:r w:rsidRPr="00C447FC">
        <w:rPr>
          <w:rFonts w:cstheme="minorHAnsi"/>
          <w:color w:val="000000" w:themeColor="text1"/>
        </w:rPr>
        <w:tab/>
      </w:r>
      <w:proofErr w:type="gramStart"/>
      <w:r w:rsidR="00032BFC" w:rsidRPr="00C447FC">
        <w:rPr>
          <w:rFonts w:cstheme="minorHAnsi"/>
          <w:color w:val="000000" w:themeColor="text1"/>
        </w:rPr>
        <w:t>E</w:t>
      </w:r>
      <w:r w:rsidRPr="00C447FC">
        <w:rPr>
          <w:rFonts w:cstheme="minorHAnsi"/>
          <w:color w:val="000000" w:themeColor="text1"/>
        </w:rPr>
        <w:t>st :</w:t>
      </w:r>
      <w:proofErr w:type="gramEnd"/>
      <w:r w:rsidR="00147BBC">
        <w:rPr>
          <w:rFonts w:cstheme="minorHAnsi"/>
          <w:color w:val="000000" w:themeColor="text1"/>
        </w:rPr>
        <w:t xml:space="preserve"> PS 698/1</w:t>
      </w:r>
      <w:r w:rsidR="00DB5CCB">
        <w:rPr>
          <w:rFonts w:cstheme="minorHAnsi"/>
          <w:color w:val="000000" w:themeColor="text1"/>
        </w:rPr>
        <w:t>;</w:t>
      </w:r>
    </w:p>
    <w:p w:rsidR="002654FE" w:rsidRPr="00C447FC" w:rsidRDefault="002654FE" w:rsidP="00DF07E8">
      <w:pPr>
        <w:spacing w:line="240" w:lineRule="auto"/>
        <w:jc w:val="both"/>
        <w:rPr>
          <w:rFonts w:cstheme="minorHAnsi"/>
          <w:color w:val="000000" w:themeColor="text1"/>
        </w:rPr>
      </w:pPr>
      <w:r w:rsidRPr="00C447FC">
        <w:rPr>
          <w:rFonts w:cstheme="minorHAnsi"/>
          <w:color w:val="000000" w:themeColor="text1"/>
        </w:rPr>
        <w:t>-</w:t>
      </w:r>
      <w:r w:rsidRPr="00C447FC">
        <w:rPr>
          <w:rFonts w:cstheme="minorHAnsi"/>
          <w:color w:val="000000" w:themeColor="text1"/>
        </w:rPr>
        <w:tab/>
      </w:r>
      <w:proofErr w:type="gramStart"/>
      <w:r w:rsidR="00032BFC" w:rsidRPr="00C447FC">
        <w:rPr>
          <w:rFonts w:cstheme="minorHAnsi"/>
          <w:color w:val="000000" w:themeColor="text1"/>
        </w:rPr>
        <w:t>S</w:t>
      </w:r>
      <w:r w:rsidR="00147BBC">
        <w:rPr>
          <w:rFonts w:cstheme="minorHAnsi"/>
          <w:color w:val="000000" w:themeColor="text1"/>
        </w:rPr>
        <w:t>ud :</w:t>
      </w:r>
      <w:proofErr w:type="gramEnd"/>
      <w:r w:rsidR="00147BBC">
        <w:rPr>
          <w:rFonts w:cstheme="minorHAnsi"/>
          <w:color w:val="000000" w:themeColor="text1"/>
        </w:rPr>
        <w:t xml:space="preserve"> CF 454890, CF 442156, CF 454515, CF 454516 (proprietati privata)</w:t>
      </w:r>
      <w:r w:rsidR="003E43FF">
        <w:rPr>
          <w:rFonts w:cstheme="minorHAnsi"/>
          <w:color w:val="000000" w:themeColor="text1"/>
        </w:rPr>
        <w:t>;</w:t>
      </w:r>
    </w:p>
    <w:p w:rsidR="00CA08E0" w:rsidRPr="00C447FC" w:rsidRDefault="002654FE" w:rsidP="00DF07E8">
      <w:pPr>
        <w:spacing w:line="240" w:lineRule="auto"/>
        <w:jc w:val="both"/>
        <w:rPr>
          <w:rFonts w:cstheme="minorHAnsi"/>
          <w:color w:val="000000" w:themeColor="text1"/>
        </w:rPr>
      </w:pPr>
      <w:r w:rsidRPr="00C447FC">
        <w:rPr>
          <w:rFonts w:cstheme="minorHAnsi"/>
          <w:color w:val="000000" w:themeColor="text1"/>
        </w:rPr>
        <w:t>-</w:t>
      </w:r>
      <w:r w:rsidRPr="00C447FC">
        <w:rPr>
          <w:rFonts w:cstheme="minorHAnsi"/>
          <w:color w:val="000000" w:themeColor="text1"/>
        </w:rPr>
        <w:tab/>
      </w:r>
      <w:proofErr w:type="gramStart"/>
      <w:r w:rsidR="00032BFC" w:rsidRPr="00C447FC">
        <w:rPr>
          <w:rFonts w:cstheme="minorHAnsi"/>
          <w:color w:val="000000" w:themeColor="text1"/>
        </w:rPr>
        <w:t>N</w:t>
      </w:r>
      <w:r w:rsidRPr="00C447FC">
        <w:rPr>
          <w:rFonts w:cstheme="minorHAnsi"/>
          <w:color w:val="000000" w:themeColor="text1"/>
        </w:rPr>
        <w:t>ord :</w:t>
      </w:r>
      <w:proofErr w:type="gramEnd"/>
      <w:r w:rsidRPr="00C447FC">
        <w:rPr>
          <w:rFonts w:cstheme="minorHAnsi"/>
          <w:color w:val="000000" w:themeColor="text1"/>
        </w:rPr>
        <w:t xml:space="preserve"> </w:t>
      </w:r>
      <w:r w:rsidR="00147BBC">
        <w:rPr>
          <w:rFonts w:cstheme="minorHAnsi"/>
          <w:color w:val="000000" w:themeColor="text1"/>
        </w:rPr>
        <w:t>Canalul HCN 613</w:t>
      </w:r>
      <w:r w:rsidR="003E43FF">
        <w:rPr>
          <w:rFonts w:cstheme="minorHAnsi"/>
          <w:color w:val="000000" w:themeColor="text1"/>
        </w:rPr>
        <w:t>;</w:t>
      </w:r>
    </w:p>
    <w:p w:rsidR="00F932FA" w:rsidRPr="00C447FC" w:rsidRDefault="002654FE" w:rsidP="00DF07E8">
      <w:pPr>
        <w:spacing w:line="240" w:lineRule="auto"/>
        <w:jc w:val="both"/>
        <w:rPr>
          <w:rFonts w:cstheme="minorHAnsi"/>
          <w:color w:val="000000" w:themeColor="text1"/>
        </w:rPr>
      </w:pPr>
      <w:r w:rsidRPr="00C447FC">
        <w:rPr>
          <w:rFonts w:cstheme="minorHAnsi"/>
          <w:color w:val="000000" w:themeColor="text1"/>
        </w:rPr>
        <w:t>-</w:t>
      </w:r>
      <w:r w:rsidRPr="00C447FC">
        <w:rPr>
          <w:rFonts w:cstheme="minorHAnsi"/>
          <w:color w:val="000000" w:themeColor="text1"/>
        </w:rPr>
        <w:tab/>
      </w:r>
      <w:proofErr w:type="gramStart"/>
      <w:r w:rsidR="00032BFC" w:rsidRPr="00C447FC">
        <w:rPr>
          <w:rFonts w:cstheme="minorHAnsi"/>
          <w:color w:val="000000" w:themeColor="text1"/>
        </w:rPr>
        <w:t>V</w:t>
      </w:r>
      <w:r w:rsidRPr="00C447FC">
        <w:rPr>
          <w:rFonts w:cstheme="minorHAnsi"/>
          <w:color w:val="000000" w:themeColor="text1"/>
        </w:rPr>
        <w:t>est :</w:t>
      </w:r>
      <w:proofErr w:type="gramEnd"/>
      <w:r w:rsidRPr="00C447FC">
        <w:rPr>
          <w:rFonts w:cstheme="minorHAnsi"/>
          <w:color w:val="000000" w:themeColor="text1"/>
        </w:rPr>
        <w:t xml:space="preserve"> </w:t>
      </w:r>
      <w:r w:rsidR="00147BBC">
        <w:rPr>
          <w:rFonts w:cstheme="minorHAnsi"/>
          <w:color w:val="000000" w:themeColor="text1"/>
        </w:rPr>
        <w:t xml:space="preserve">canalul HCN 701 </w:t>
      </w:r>
      <w:r w:rsidR="003E43FF">
        <w:rPr>
          <w:rFonts w:cstheme="minorHAnsi"/>
          <w:color w:val="000000" w:themeColor="text1"/>
        </w:rPr>
        <w:t>.</w:t>
      </w:r>
    </w:p>
    <w:p w:rsidR="00192802" w:rsidRPr="00C447FC" w:rsidRDefault="00264F53" w:rsidP="00DF07E8">
      <w:pPr>
        <w:ind w:firstLine="720"/>
        <w:jc w:val="both"/>
        <w:rPr>
          <w:rFonts w:cstheme="minorHAnsi"/>
          <w:color w:val="000000" w:themeColor="text1"/>
        </w:rPr>
      </w:pPr>
      <w:r w:rsidRPr="00C447FC">
        <w:rPr>
          <w:rFonts w:cstheme="minorHAnsi"/>
          <w:color w:val="000000" w:themeColor="text1"/>
        </w:rPr>
        <w:t>Relationarea zonei cu localitatea sub aspectul pozitiei, accesibilitatii, cooperarii in domeniu edilitar, servirea cu institutii de interes general:</w:t>
      </w:r>
      <w:r w:rsidR="00192802" w:rsidRPr="00C447FC">
        <w:rPr>
          <w:rFonts w:cstheme="minorHAnsi"/>
          <w:color w:val="000000" w:themeColor="text1"/>
        </w:rPr>
        <w:t xml:space="preserve"> zona este accesibila prin intermediul </w:t>
      </w:r>
      <w:r w:rsidR="00DB5CCB">
        <w:rPr>
          <w:rFonts w:cstheme="minorHAnsi"/>
          <w:color w:val="000000" w:themeColor="text1"/>
        </w:rPr>
        <w:t>drumului DE 715/1/8 (Str. Maria Dogaru)</w:t>
      </w:r>
      <w:r w:rsidR="00AB0AC5">
        <w:rPr>
          <w:rFonts w:cstheme="minorHAnsi"/>
          <w:color w:val="000000" w:themeColor="text1"/>
        </w:rPr>
        <w:t xml:space="preserve"> drum proprietate publica, Str. Corneliu Ursu si DE713</w:t>
      </w:r>
      <w:r w:rsidR="00A00344">
        <w:rPr>
          <w:rFonts w:cstheme="minorHAnsi"/>
          <w:color w:val="000000" w:themeColor="text1"/>
        </w:rPr>
        <w:t xml:space="preserve"> drum proprietate publica</w:t>
      </w:r>
      <w:r w:rsidR="00192802" w:rsidRPr="00C447FC">
        <w:rPr>
          <w:rFonts w:cstheme="minorHAnsi"/>
          <w:color w:val="000000" w:themeColor="text1"/>
        </w:rPr>
        <w:t xml:space="preserve">. Zona studiata </w:t>
      </w:r>
      <w:proofErr w:type="gramStart"/>
      <w:r w:rsidR="00192802" w:rsidRPr="00C447FC">
        <w:rPr>
          <w:rFonts w:cstheme="minorHAnsi"/>
          <w:color w:val="000000" w:themeColor="text1"/>
        </w:rPr>
        <w:t>este</w:t>
      </w:r>
      <w:proofErr w:type="gramEnd"/>
      <w:r w:rsidR="00192802" w:rsidRPr="00C447FC">
        <w:rPr>
          <w:rFonts w:cstheme="minorHAnsi"/>
          <w:color w:val="000000" w:themeColor="text1"/>
        </w:rPr>
        <w:t xml:space="preserve"> accesibila de pe drumurile de exploatare aflate in zona.</w:t>
      </w:r>
    </w:p>
    <w:p w:rsidR="000B51F8" w:rsidRPr="00C447FC" w:rsidRDefault="000B51F8" w:rsidP="00DF07E8">
      <w:pPr>
        <w:pStyle w:val="NoSpacing"/>
        <w:ind w:firstLine="720"/>
        <w:jc w:val="both"/>
        <w:rPr>
          <w:rFonts w:cstheme="minorHAnsi"/>
        </w:rPr>
      </w:pPr>
      <w:r w:rsidRPr="00C447FC">
        <w:rPr>
          <w:rFonts w:cstheme="minorHAnsi"/>
        </w:rPr>
        <w:t xml:space="preserve">Zona studiata în cadrul Planului Urbanistic Zonal, are urmatoarele caracteristici dominante: </w:t>
      </w:r>
    </w:p>
    <w:p w:rsidR="000B51F8" w:rsidRPr="00C447FC" w:rsidRDefault="000B51F8" w:rsidP="00DF07E8">
      <w:pPr>
        <w:pStyle w:val="NoSpacing"/>
        <w:jc w:val="both"/>
        <w:rPr>
          <w:rFonts w:cstheme="minorHAnsi"/>
        </w:rPr>
      </w:pPr>
      <w:r w:rsidRPr="00C447FC">
        <w:rPr>
          <w:rFonts w:cstheme="minorHAnsi"/>
        </w:rPr>
        <w:t xml:space="preserve">- </w:t>
      </w:r>
      <w:proofErr w:type="gramStart"/>
      <w:r w:rsidRPr="00C447FC">
        <w:rPr>
          <w:rFonts w:cstheme="minorHAnsi"/>
        </w:rPr>
        <w:t>situarea</w:t>
      </w:r>
      <w:proofErr w:type="gramEnd"/>
      <w:r w:rsidRPr="00C447FC">
        <w:rPr>
          <w:rFonts w:cstheme="minorHAnsi"/>
        </w:rPr>
        <w:t xml:space="preserve"> terenului într-o zona destinata </w:t>
      </w:r>
      <w:r w:rsidR="006069E1">
        <w:rPr>
          <w:rFonts w:cstheme="minorHAnsi"/>
        </w:rPr>
        <w:t xml:space="preserve">locuirii si extinderea serviciilor </w:t>
      </w:r>
      <w:r w:rsidRPr="00C447FC">
        <w:rPr>
          <w:rFonts w:cstheme="minorHAnsi"/>
        </w:rPr>
        <w:t>prin</w:t>
      </w:r>
      <w:r w:rsidR="00A00344">
        <w:rPr>
          <w:rFonts w:cstheme="minorHAnsi"/>
        </w:rPr>
        <w:t xml:space="preserve"> </w:t>
      </w:r>
      <w:r w:rsidR="006069E1">
        <w:rPr>
          <w:rFonts w:cstheme="minorHAnsi"/>
        </w:rPr>
        <w:t>Stategia de dezvoltare teritoriala urbana Timisoara Nord</w:t>
      </w:r>
      <w:r w:rsidRPr="00C447FC">
        <w:rPr>
          <w:rFonts w:cstheme="minorHAnsi"/>
        </w:rPr>
        <w:t xml:space="preserve">; </w:t>
      </w:r>
    </w:p>
    <w:p w:rsidR="000B51F8" w:rsidRPr="00C447FC" w:rsidRDefault="003555A9" w:rsidP="00DF07E8">
      <w:pPr>
        <w:pStyle w:val="NoSpacing"/>
        <w:spacing w:after="240"/>
        <w:jc w:val="both"/>
        <w:rPr>
          <w:rFonts w:cstheme="minorHAnsi"/>
        </w:rPr>
      </w:pPr>
      <w:r w:rsidRPr="00DB5CCB">
        <w:rPr>
          <w:rFonts w:cstheme="minorHAnsi"/>
          <w:noProof/>
          <w:color w:val="FF0000"/>
        </w:rPr>
        <w:drawing>
          <wp:anchor distT="0" distB="0" distL="114300" distR="114300" simplePos="0" relativeHeight="251660288" behindDoc="0" locked="0" layoutInCell="1" allowOverlap="1" wp14:anchorId="4EEAF972" wp14:editId="2770654E">
            <wp:simplePos x="0" y="0"/>
            <wp:positionH relativeFrom="column">
              <wp:posOffset>2361868</wp:posOffset>
            </wp:positionH>
            <wp:positionV relativeFrom="paragraph">
              <wp:posOffset>274844</wp:posOffset>
            </wp:positionV>
            <wp:extent cx="1027518" cy="5353050"/>
            <wp:effectExtent l="2171700" t="0" r="21348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95"/>
                    <a:stretch/>
                  </pic:blipFill>
                  <pic:spPr bwMode="auto">
                    <a:xfrm rot="16200000">
                      <a:off x="0" y="0"/>
                      <a:ext cx="1027518" cy="535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B51F8" w:rsidRPr="00C447FC">
        <w:rPr>
          <w:rFonts w:cstheme="minorHAnsi"/>
        </w:rPr>
        <w:t xml:space="preserve">- </w:t>
      </w:r>
      <w:proofErr w:type="gramStart"/>
      <w:r w:rsidR="000B51F8" w:rsidRPr="00C447FC">
        <w:rPr>
          <w:rFonts w:cstheme="minorHAnsi"/>
        </w:rPr>
        <w:t>situarea</w:t>
      </w:r>
      <w:proofErr w:type="gramEnd"/>
      <w:r w:rsidR="000B51F8" w:rsidRPr="00C447FC">
        <w:rPr>
          <w:rFonts w:cstheme="minorHAnsi"/>
        </w:rPr>
        <w:t xml:space="preserve"> terenului în cadrul unui vast teren </w:t>
      </w:r>
      <w:r w:rsidR="00E4761A">
        <w:rPr>
          <w:rFonts w:cstheme="minorHAnsi"/>
        </w:rPr>
        <w:t>aflat in categoria de Terenuri Agricole</w:t>
      </w:r>
      <w:r w:rsidR="00690907" w:rsidRPr="00C447FC">
        <w:rPr>
          <w:rFonts w:cstheme="minorHAnsi"/>
        </w:rPr>
        <w:t xml:space="preserve"> </w:t>
      </w:r>
      <w:r w:rsidR="000B51F8" w:rsidRPr="00C447FC">
        <w:rPr>
          <w:rFonts w:cstheme="minorHAnsi"/>
        </w:rPr>
        <w:t xml:space="preserve"> adiacent unei zone de </w:t>
      </w:r>
      <w:r w:rsidR="006069E1">
        <w:rPr>
          <w:rFonts w:cstheme="minorHAnsi"/>
        </w:rPr>
        <w:t xml:space="preserve">locuire si </w:t>
      </w:r>
      <w:r w:rsidR="000B51F8" w:rsidRPr="00C447FC">
        <w:rPr>
          <w:rFonts w:cstheme="minorHAnsi"/>
        </w:rPr>
        <w:t>servic</w:t>
      </w:r>
      <w:r w:rsidR="00A1776B">
        <w:rPr>
          <w:rFonts w:cstheme="minorHAnsi"/>
        </w:rPr>
        <w:t>i</w:t>
      </w:r>
      <w:r w:rsidR="000B51F8" w:rsidRPr="00C447FC">
        <w:rPr>
          <w:rFonts w:cstheme="minorHAnsi"/>
        </w:rPr>
        <w:t>i</w:t>
      </w:r>
      <w:r w:rsidR="00A1776B">
        <w:rPr>
          <w:rFonts w:cstheme="minorHAnsi"/>
        </w:rPr>
        <w:t xml:space="preserve">, </w:t>
      </w:r>
      <w:r w:rsidR="000B51F8" w:rsidRPr="00C447FC">
        <w:rPr>
          <w:rFonts w:cstheme="minorHAnsi"/>
        </w:rPr>
        <w:t xml:space="preserve"> </w:t>
      </w:r>
      <w:r w:rsidR="006069E1">
        <w:rPr>
          <w:rFonts w:cstheme="minorHAnsi"/>
        </w:rPr>
        <w:t>aprobate prin PUZ-uri anterioare.</w:t>
      </w:r>
    </w:p>
    <w:p w:rsidR="000B51F8" w:rsidRPr="00C447FC" w:rsidRDefault="00A013E3" w:rsidP="00DF07E8">
      <w:pPr>
        <w:pStyle w:val="NoSpacing"/>
        <w:spacing w:after="240"/>
        <w:jc w:val="both"/>
        <w:rPr>
          <w:rFonts w:cstheme="minorHAnsi"/>
        </w:rPr>
      </w:pPr>
      <w:r w:rsidRPr="00C447FC">
        <w:rPr>
          <w:rFonts w:cstheme="minorHAnsi"/>
        </w:rPr>
        <w:tab/>
      </w:r>
      <w:r w:rsidR="000B51F8" w:rsidRPr="00C447FC">
        <w:rPr>
          <w:rFonts w:cstheme="minorHAnsi"/>
        </w:rPr>
        <w:t>Zona ce urmeaza a fi reglementa</w:t>
      </w:r>
      <w:r w:rsidR="00DB5CCB">
        <w:rPr>
          <w:rFonts w:cstheme="minorHAnsi"/>
        </w:rPr>
        <w:t>ta în P.U.Z. are o suprafata de 41 943</w:t>
      </w:r>
      <w:r w:rsidR="000B51F8" w:rsidRPr="00C447FC">
        <w:rPr>
          <w:rFonts w:cstheme="minorHAnsi"/>
        </w:rPr>
        <w:t xml:space="preserve"> mp si este teren agricol </w:t>
      </w:r>
      <w:r w:rsidR="00DB5CCB">
        <w:rPr>
          <w:rFonts w:cstheme="minorHAnsi"/>
        </w:rPr>
        <w:t xml:space="preserve">extravilan </w:t>
      </w:r>
      <w:proofErr w:type="gramStart"/>
      <w:r w:rsidR="00DB5CCB">
        <w:rPr>
          <w:rFonts w:cstheme="minorHAnsi"/>
        </w:rPr>
        <w:t>( CF</w:t>
      </w:r>
      <w:proofErr w:type="gramEnd"/>
      <w:r w:rsidR="00DB5CCB">
        <w:rPr>
          <w:rFonts w:cstheme="minorHAnsi"/>
        </w:rPr>
        <w:t xml:space="preserve"> 445968, CF 445969</w:t>
      </w:r>
      <w:r w:rsidR="00DF07E8">
        <w:rPr>
          <w:rFonts w:cstheme="minorHAnsi"/>
        </w:rPr>
        <w:t xml:space="preserve"> </w:t>
      </w:r>
      <w:r w:rsidR="00DB5CCB">
        <w:rPr>
          <w:rFonts w:cstheme="minorHAnsi"/>
        </w:rPr>
        <w:t>)</w:t>
      </w:r>
      <w:r w:rsidR="000B51F8" w:rsidRPr="00C447FC">
        <w:rPr>
          <w:rFonts w:cstheme="minorHAnsi"/>
        </w:rPr>
        <w:t xml:space="preserve">. </w:t>
      </w:r>
    </w:p>
    <w:p w:rsidR="000B51F8" w:rsidRPr="00C447FC" w:rsidRDefault="00A013E3" w:rsidP="00DF07E8">
      <w:pPr>
        <w:pStyle w:val="NoSpacing"/>
        <w:spacing w:after="240"/>
        <w:jc w:val="both"/>
        <w:rPr>
          <w:rFonts w:cstheme="minorHAnsi"/>
        </w:rPr>
      </w:pPr>
      <w:r w:rsidRPr="00C447FC">
        <w:rPr>
          <w:rFonts w:cstheme="minorHAnsi"/>
        </w:rPr>
        <w:tab/>
      </w:r>
      <w:r w:rsidR="000B51F8" w:rsidRPr="00C447FC">
        <w:rPr>
          <w:rFonts w:cstheme="minorHAnsi"/>
        </w:rPr>
        <w:t xml:space="preserve">Terenul </w:t>
      </w:r>
      <w:proofErr w:type="gramStart"/>
      <w:r w:rsidR="000B51F8" w:rsidRPr="00C447FC">
        <w:rPr>
          <w:rFonts w:cstheme="minorHAnsi"/>
        </w:rPr>
        <w:t>este</w:t>
      </w:r>
      <w:proofErr w:type="gramEnd"/>
      <w:r w:rsidR="000B51F8" w:rsidRPr="00C447FC">
        <w:rPr>
          <w:rFonts w:cstheme="minorHAnsi"/>
        </w:rPr>
        <w:t xml:space="preserve"> liber de constructii în prezent. </w:t>
      </w:r>
    </w:p>
    <w:p w:rsidR="000B51F8" w:rsidRPr="00C447FC" w:rsidRDefault="000B51F8" w:rsidP="00DF07E8">
      <w:pPr>
        <w:pStyle w:val="NoSpacing"/>
        <w:spacing w:after="240"/>
        <w:ind w:firstLine="720"/>
        <w:jc w:val="both"/>
        <w:rPr>
          <w:rFonts w:cstheme="minorHAnsi"/>
        </w:rPr>
      </w:pPr>
      <w:r w:rsidRPr="00C447FC">
        <w:rPr>
          <w:rFonts w:cstheme="minorHAnsi"/>
        </w:rPr>
        <w:t xml:space="preserve">Tipul de proprietate asupra terenului </w:t>
      </w:r>
      <w:proofErr w:type="gramStart"/>
      <w:r w:rsidRPr="00C447FC">
        <w:rPr>
          <w:rFonts w:cstheme="minorHAnsi"/>
        </w:rPr>
        <w:t>ce</w:t>
      </w:r>
      <w:proofErr w:type="gramEnd"/>
      <w:r w:rsidRPr="00C447FC">
        <w:rPr>
          <w:rFonts w:cstheme="minorHAnsi"/>
        </w:rPr>
        <w:t xml:space="preserve"> include zona studiata este cel de proprietate privata. </w:t>
      </w:r>
    </w:p>
    <w:p w:rsidR="000B51F8" w:rsidRDefault="00993ED0" w:rsidP="00DF07E8">
      <w:pPr>
        <w:pStyle w:val="NoSpacing"/>
        <w:spacing w:after="240"/>
        <w:ind w:firstLine="720"/>
        <w:jc w:val="both"/>
        <w:rPr>
          <w:rFonts w:cstheme="minorHAnsi"/>
        </w:rPr>
      </w:pPr>
      <w:r>
        <w:rPr>
          <w:rFonts w:cstheme="minorHAnsi"/>
        </w:rPr>
        <w:t xml:space="preserve">Proprietarii terenului sunt prezentati in tabelul de mai </w:t>
      </w:r>
      <w:proofErr w:type="gramStart"/>
      <w:r>
        <w:rPr>
          <w:rFonts w:cstheme="minorHAnsi"/>
        </w:rPr>
        <w:t>jos</w:t>
      </w:r>
      <w:proofErr w:type="gramEnd"/>
      <w:r>
        <w:rPr>
          <w:rFonts w:cstheme="minorHAnsi"/>
        </w:rPr>
        <w:t>.</w:t>
      </w:r>
    </w:p>
    <w:p w:rsidR="00E4761A" w:rsidRDefault="00E4761A" w:rsidP="00C87939">
      <w:pPr>
        <w:pStyle w:val="NoSpacing"/>
        <w:spacing w:after="240"/>
        <w:rPr>
          <w:rFonts w:cstheme="minorHAnsi"/>
          <w:b/>
        </w:rPr>
      </w:pPr>
      <w:r w:rsidRPr="00C87939">
        <w:rPr>
          <w:rFonts w:cstheme="minorHAnsi"/>
          <w:b/>
        </w:rPr>
        <w:t>Tabel 1</w:t>
      </w:r>
      <w:r w:rsidR="00C87939">
        <w:rPr>
          <w:rFonts w:cstheme="minorHAnsi"/>
          <w:b/>
        </w:rPr>
        <w:t>.</w:t>
      </w:r>
      <w:r w:rsidRPr="00C87939">
        <w:rPr>
          <w:rFonts w:cstheme="minorHAnsi"/>
          <w:b/>
        </w:rPr>
        <w:t xml:space="preserve"> </w:t>
      </w:r>
      <w:r w:rsidR="00C87939" w:rsidRPr="00C87939">
        <w:rPr>
          <w:rFonts w:cstheme="minorHAnsi"/>
          <w:b/>
        </w:rPr>
        <w:t>TIPUL DE PROPRIETATE ASUPRA TERENULUI</w:t>
      </w:r>
    </w:p>
    <w:p w:rsidR="00DB5CCB" w:rsidRDefault="00DB5CCB" w:rsidP="00C87939">
      <w:pPr>
        <w:pStyle w:val="NoSpacing"/>
        <w:spacing w:after="240"/>
        <w:rPr>
          <w:rFonts w:cstheme="minorHAnsi"/>
          <w:b/>
        </w:rPr>
      </w:pPr>
    </w:p>
    <w:p w:rsidR="00DB5CCB" w:rsidRDefault="00DB5CCB" w:rsidP="00C87939">
      <w:pPr>
        <w:pStyle w:val="NoSpacing"/>
        <w:spacing w:after="240"/>
        <w:rPr>
          <w:rFonts w:cstheme="minorHAnsi"/>
          <w:b/>
        </w:rPr>
      </w:pPr>
    </w:p>
    <w:p w:rsidR="00264F53" w:rsidRDefault="00264F53" w:rsidP="00192802">
      <w:pPr>
        <w:rPr>
          <w:rFonts w:cstheme="minorHAnsi"/>
          <w:b/>
        </w:rPr>
      </w:pPr>
    </w:p>
    <w:p w:rsidR="003555A9" w:rsidRPr="00134E37" w:rsidRDefault="003555A9" w:rsidP="00192802">
      <w:pPr>
        <w:rPr>
          <w:rFonts w:cstheme="minorHAnsi"/>
          <w:color w:val="FF0000"/>
        </w:rPr>
      </w:pPr>
    </w:p>
    <w:p w:rsidR="00A013E3" w:rsidRPr="00C447FC" w:rsidRDefault="00A013E3" w:rsidP="00192802">
      <w:pPr>
        <w:rPr>
          <w:rFonts w:cstheme="minorHAnsi"/>
          <w:color w:val="000000" w:themeColor="text1"/>
        </w:rPr>
      </w:pPr>
      <w:r w:rsidRPr="00C447FC">
        <w:rPr>
          <w:rFonts w:cstheme="minorHAnsi"/>
          <w:color w:val="000000" w:themeColor="text1"/>
        </w:rPr>
        <w:tab/>
      </w:r>
      <w:proofErr w:type="gramStart"/>
      <w:r w:rsidRPr="00C447FC">
        <w:rPr>
          <w:rFonts w:cstheme="minorHAnsi"/>
          <w:color w:val="000000" w:themeColor="text1"/>
        </w:rPr>
        <w:t>Sarcini :</w:t>
      </w:r>
      <w:proofErr w:type="gramEnd"/>
      <w:r w:rsidRPr="00C447FC">
        <w:rPr>
          <w:rFonts w:cstheme="minorHAnsi"/>
          <w:color w:val="000000" w:themeColor="text1"/>
        </w:rPr>
        <w:t xml:space="preserve"> conform tabel</w:t>
      </w:r>
    </w:p>
    <w:p w:rsidR="00FC70D3" w:rsidRPr="00C447FC" w:rsidRDefault="00FC70D3" w:rsidP="002654FE">
      <w:pPr>
        <w:rPr>
          <w:rFonts w:cstheme="minorHAnsi"/>
          <w:b/>
          <w:color w:val="00B0F0"/>
        </w:rPr>
      </w:pPr>
      <w:r w:rsidRPr="00C447FC">
        <w:rPr>
          <w:rFonts w:cstheme="minorHAnsi"/>
          <w:b/>
          <w:color w:val="00B0F0"/>
        </w:rPr>
        <w:t>2.3</w:t>
      </w:r>
      <w:r w:rsidRPr="00C447FC">
        <w:rPr>
          <w:rFonts w:cstheme="minorHAnsi"/>
          <w:b/>
          <w:color w:val="00B0F0"/>
        </w:rPr>
        <w:tab/>
        <w:t>ELEMENTE ALE CADRULUI NATURAL</w:t>
      </w:r>
    </w:p>
    <w:p w:rsidR="00796D72" w:rsidRP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Elemente ale cadrului natural i</w:t>
      </w:r>
      <w:r w:rsidR="00796D72" w:rsidRPr="00796D72">
        <w:rPr>
          <w:rFonts w:asciiTheme="minorHAnsi" w:hAnsiTheme="minorHAnsi" w:cstheme="minorHAnsi"/>
          <w:color w:val="auto"/>
          <w:sz w:val="22"/>
          <w:szCs w:val="22"/>
        </w:rPr>
        <w:t>n mare v</w:t>
      </w:r>
      <w:r>
        <w:rPr>
          <w:rFonts w:asciiTheme="minorHAnsi" w:hAnsiTheme="minorHAnsi" w:cstheme="minorHAnsi"/>
          <w:color w:val="auto"/>
          <w:sz w:val="22"/>
          <w:szCs w:val="22"/>
        </w:rPr>
        <w:t xml:space="preserve">arietate nu sunt. Terenul </w:t>
      </w:r>
      <w:proofErr w:type="gramStart"/>
      <w:r>
        <w:rPr>
          <w:rFonts w:asciiTheme="minorHAnsi" w:hAnsiTheme="minorHAnsi" w:cstheme="minorHAnsi"/>
          <w:color w:val="auto"/>
          <w:sz w:val="22"/>
          <w:szCs w:val="22"/>
        </w:rPr>
        <w:t>este</w:t>
      </w:r>
      <w:proofErr w:type="gramEnd"/>
      <w:r>
        <w:rPr>
          <w:rFonts w:asciiTheme="minorHAnsi" w:hAnsiTheme="minorHAnsi" w:cstheme="minorHAnsi"/>
          <w:color w:val="auto"/>
          <w:sz w:val="22"/>
          <w:szCs w:val="22"/>
        </w:rPr>
        <w:t xml:space="preserve"> in totalitate neamenajat, fara plantat</w:t>
      </w:r>
      <w:r w:rsidR="00796D72" w:rsidRPr="00796D72">
        <w:rPr>
          <w:rFonts w:asciiTheme="minorHAnsi" w:hAnsiTheme="minorHAnsi" w:cstheme="minorHAnsi"/>
          <w:color w:val="auto"/>
          <w:sz w:val="22"/>
          <w:szCs w:val="22"/>
        </w:rPr>
        <w:t>ii. Pe teren</w:t>
      </w:r>
      <w:r>
        <w:rPr>
          <w:rFonts w:asciiTheme="minorHAnsi" w:hAnsiTheme="minorHAnsi" w:cstheme="minorHAnsi"/>
          <w:color w:val="auto"/>
          <w:sz w:val="22"/>
          <w:szCs w:val="22"/>
        </w:rPr>
        <w:t xml:space="preserve"> exista</w:t>
      </w:r>
      <w:r w:rsidR="00796D72">
        <w:rPr>
          <w:rFonts w:asciiTheme="minorHAnsi" w:hAnsiTheme="minorHAnsi" w:cstheme="minorHAnsi"/>
          <w:color w:val="auto"/>
          <w:sz w:val="22"/>
          <w:szCs w:val="22"/>
        </w:rPr>
        <w:t xml:space="preserve"> doua </w:t>
      </w:r>
      <w:r w:rsidR="00796D72" w:rsidRPr="00796D72">
        <w:rPr>
          <w:rFonts w:asciiTheme="minorHAnsi" w:hAnsiTheme="minorHAnsi" w:cstheme="minorHAnsi"/>
          <w:color w:val="auto"/>
          <w:sz w:val="22"/>
          <w:szCs w:val="22"/>
        </w:rPr>
        <w:t>canal</w:t>
      </w:r>
      <w:r w:rsidR="00796D72">
        <w:rPr>
          <w:rFonts w:asciiTheme="minorHAnsi" w:hAnsiTheme="minorHAnsi" w:cstheme="minorHAnsi"/>
          <w:color w:val="auto"/>
          <w:sz w:val="22"/>
          <w:szCs w:val="22"/>
        </w:rPr>
        <w:t>e</w:t>
      </w:r>
      <w:r>
        <w:rPr>
          <w:rFonts w:asciiTheme="minorHAnsi" w:hAnsiTheme="minorHAnsi" w:cstheme="minorHAnsi"/>
          <w:color w:val="auto"/>
          <w:sz w:val="22"/>
          <w:szCs w:val="22"/>
        </w:rPr>
        <w:t xml:space="preserve"> i</w:t>
      </w:r>
      <w:r w:rsidR="00796D72" w:rsidRPr="00796D72">
        <w:rPr>
          <w:rFonts w:asciiTheme="minorHAnsi" w:hAnsiTheme="minorHAnsi" w:cstheme="minorHAnsi"/>
          <w:color w:val="auto"/>
          <w:sz w:val="22"/>
          <w:szCs w:val="22"/>
        </w:rPr>
        <w:t>nvecinat</w:t>
      </w:r>
      <w:r w:rsidR="00796D72">
        <w:rPr>
          <w:rFonts w:asciiTheme="minorHAnsi" w:hAnsiTheme="minorHAnsi" w:cstheme="minorHAnsi"/>
          <w:color w:val="auto"/>
          <w:sz w:val="22"/>
          <w:szCs w:val="22"/>
        </w:rPr>
        <w:t>e HCN 701 si HCN 613</w:t>
      </w:r>
      <w:r w:rsidR="00796D72" w:rsidRPr="00796D72">
        <w:rPr>
          <w:rFonts w:asciiTheme="minorHAnsi" w:hAnsiTheme="minorHAnsi" w:cstheme="minorHAnsi"/>
          <w:color w:val="auto"/>
          <w:sz w:val="22"/>
          <w:szCs w:val="22"/>
        </w:rPr>
        <w:t xml:space="preserve">. </w:t>
      </w:r>
    </w:p>
    <w:p w:rsidR="00796D72" w:rsidRPr="00796D72" w:rsidRDefault="00DF07E8" w:rsidP="00DF07E8">
      <w:pPr>
        <w:pStyle w:val="Default"/>
        <w:spacing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Zona Timisoarei se incadreaza i</w:t>
      </w:r>
      <w:r w:rsidR="00796D72" w:rsidRPr="00796D72">
        <w:rPr>
          <w:rFonts w:asciiTheme="minorHAnsi" w:hAnsiTheme="minorHAnsi" w:cstheme="minorHAnsi"/>
          <w:color w:val="auto"/>
          <w:sz w:val="22"/>
          <w:szCs w:val="22"/>
        </w:rPr>
        <w:t>n caracteristicile</w:t>
      </w:r>
      <w:r>
        <w:rPr>
          <w:rFonts w:asciiTheme="minorHAnsi" w:hAnsiTheme="minorHAnsi" w:cstheme="minorHAnsi"/>
          <w:color w:val="auto"/>
          <w:sz w:val="22"/>
          <w:szCs w:val="22"/>
        </w:rPr>
        <w:t xml:space="preserve"> climatice generale specifice ta</w:t>
      </w:r>
      <w:r w:rsidR="00796D72" w:rsidRPr="00796D72">
        <w:rPr>
          <w:rFonts w:asciiTheme="minorHAnsi" w:hAnsiTheme="minorHAnsi" w:cstheme="minorHAnsi"/>
          <w:color w:val="auto"/>
          <w:sz w:val="22"/>
          <w:szCs w:val="22"/>
        </w:rPr>
        <w:t>rii noas</w:t>
      </w:r>
      <w:r>
        <w:rPr>
          <w:rFonts w:asciiTheme="minorHAnsi" w:hAnsiTheme="minorHAnsi" w:cstheme="minorHAnsi"/>
          <w:color w:val="auto"/>
          <w:sz w:val="22"/>
          <w:szCs w:val="22"/>
        </w:rPr>
        <w:t>tre, clima temperat continentala moderata</w:t>
      </w:r>
      <w:r w:rsidR="00796D72" w:rsidRPr="00796D72">
        <w:rPr>
          <w:rFonts w:asciiTheme="minorHAnsi" w:hAnsiTheme="minorHAnsi" w:cstheme="minorHAnsi"/>
          <w:color w:val="auto"/>
          <w:sz w:val="22"/>
          <w:szCs w:val="22"/>
        </w:rPr>
        <w:t>. An</w:t>
      </w:r>
      <w:r>
        <w:rPr>
          <w:rFonts w:asciiTheme="minorHAnsi" w:hAnsiTheme="minorHAnsi" w:cstheme="minorHAnsi"/>
          <w:color w:val="auto"/>
          <w:sz w:val="22"/>
          <w:szCs w:val="22"/>
        </w:rPr>
        <w:t>otimpurile sunt bine conturate s</w:t>
      </w:r>
      <w:r w:rsidR="00796D72" w:rsidRPr="00796D72">
        <w:rPr>
          <w:rFonts w:asciiTheme="minorHAnsi" w:hAnsiTheme="minorHAnsi" w:cstheme="minorHAnsi"/>
          <w:color w:val="auto"/>
          <w:sz w:val="22"/>
          <w:szCs w:val="22"/>
        </w:rPr>
        <w:t xml:space="preserve">i caracterizate: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primaverile</w:t>
      </w:r>
      <w:proofErr w:type="gramEnd"/>
      <w:r>
        <w:rPr>
          <w:rFonts w:asciiTheme="minorHAnsi" w:hAnsiTheme="minorHAnsi" w:cstheme="minorHAnsi"/>
          <w:color w:val="auto"/>
          <w:sz w:val="22"/>
          <w:szCs w:val="22"/>
        </w:rPr>
        <w:t xml:space="preserve"> sunt timpurii s</w:t>
      </w:r>
      <w:r w:rsidR="00796D72" w:rsidRPr="00796D72">
        <w:rPr>
          <w:rFonts w:asciiTheme="minorHAnsi" w:hAnsiTheme="minorHAnsi" w:cstheme="minorHAnsi"/>
          <w:color w:val="auto"/>
          <w:sz w:val="22"/>
          <w:szCs w:val="22"/>
        </w:rPr>
        <w:t xml:space="preserve">i ades capricioase </w:t>
      </w:r>
    </w:p>
    <w:p w:rsidR="00796D72" w:rsidRPr="00796D72" w:rsidRDefault="00796D72" w:rsidP="00DF07E8">
      <w:pPr>
        <w:pStyle w:val="Default"/>
        <w:spacing w:line="276" w:lineRule="auto"/>
        <w:jc w:val="both"/>
        <w:rPr>
          <w:rFonts w:asciiTheme="minorHAnsi" w:hAnsiTheme="minorHAnsi" w:cstheme="minorHAnsi"/>
          <w:color w:val="auto"/>
          <w:sz w:val="22"/>
          <w:szCs w:val="22"/>
        </w:rPr>
      </w:pPr>
      <w:r w:rsidRPr="00796D72">
        <w:rPr>
          <w:rFonts w:asciiTheme="minorHAnsi" w:hAnsiTheme="minorHAnsi" w:cstheme="minorHAnsi"/>
          <w:color w:val="auto"/>
          <w:sz w:val="22"/>
          <w:szCs w:val="22"/>
        </w:rPr>
        <w:t xml:space="preserve">- </w:t>
      </w:r>
      <w:proofErr w:type="gramStart"/>
      <w:r w:rsidRPr="00796D72">
        <w:rPr>
          <w:rFonts w:asciiTheme="minorHAnsi" w:hAnsiTheme="minorHAnsi" w:cstheme="minorHAnsi"/>
          <w:color w:val="auto"/>
          <w:sz w:val="22"/>
          <w:szCs w:val="22"/>
        </w:rPr>
        <w:t>veri</w:t>
      </w:r>
      <w:proofErr w:type="gramEnd"/>
      <w:r w:rsidRPr="00796D72">
        <w:rPr>
          <w:rFonts w:asciiTheme="minorHAnsi" w:hAnsiTheme="minorHAnsi" w:cstheme="minorHAnsi"/>
          <w:color w:val="auto"/>
          <w:sz w:val="22"/>
          <w:szCs w:val="22"/>
        </w:rPr>
        <w:t xml:space="preserve"> us</w:t>
      </w:r>
      <w:r w:rsidR="00DF07E8">
        <w:rPr>
          <w:rFonts w:asciiTheme="minorHAnsi" w:hAnsiTheme="minorHAnsi" w:cstheme="minorHAnsi"/>
          <w:color w:val="auto"/>
          <w:sz w:val="22"/>
          <w:szCs w:val="22"/>
        </w:rPr>
        <w:t>cate s</w:t>
      </w:r>
      <w:r w:rsidRPr="00796D72">
        <w:rPr>
          <w:rFonts w:asciiTheme="minorHAnsi" w:hAnsiTheme="minorHAnsi" w:cstheme="minorHAnsi"/>
          <w:color w:val="auto"/>
          <w:sz w:val="22"/>
          <w:szCs w:val="22"/>
        </w:rPr>
        <w:t xml:space="preserve">i lungi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toamne</w:t>
      </w:r>
      <w:proofErr w:type="gramEnd"/>
      <w:r>
        <w:rPr>
          <w:rFonts w:asciiTheme="minorHAnsi" w:hAnsiTheme="minorHAnsi" w:cstheme="minorHAnsi"/>
          <w:color w:val="auto"/>
          <w:sz w:val="22"/>
          <w:szCs w:val="22"/>
        </w:rPr>
        <w:t xml:space="preserve"> lungi s</w:t>
      </w:r>
      <w:r w:rsidR="00796D72" w:rsidRPr="00796D72">
        <w:rPr>
          <w:rFonts w:asciiTheme="minorHAnsi" w:hAnsiTheme="minorHAnsi" w:cstheme="minorHAnsi"/>
          <w:color w:val="auto"/>
          <w:sz w:val="22"/>
          <w:szCs w:val="22"/>
        </w:rPr>
        <w:t xml:space="preserve">i cu temperaturi relativ constante </w:t>
      </w:r>
    </w:p>
    <w:p w:rsidR="00796D72" w:rsidRPr="00796D72" w:rsidRDefault="00DF07E8" w:rsidP="00DF07E8">
      <w:pPr>
        <w:pStyle w:val="Default"/>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ierni</w:t>
      </w:r>
      <w:proofErr w:type="gramEnd"/>
      <w:r>
        <w:rPr>
          <w:rFonts w:asciiTheme="minorHAnsi" w:hAnsiTheme="minorHAnsi" w:cstheme="minorHAnsi"/>
          <w:color w:val="auto"/>
          <w:sz w:val="22"/>
          <w:szCs w:val="22"/>
        </w:rPr>
        <w:t xml:space="preserve"> blande s</w:t>
      </w:r>
      <w:r w:rsidR="00796D72" w:rsidRPr="00796D72">
        <w:rPr>
          <w:rFonts w:asciiTheme="minorHAnsi" w:hAnsiTheme="minorHAnsi" w:cstheme="minorHAnsi"/>
          <w:color w:val="auto"/>
          <w:sz w:val="22"/>
          <w:szCs w:val="22"/>
        </w:rPr>
        <w:t xml:space="preserve">i scurte </w:t>
      </w:r>
    </w:p>
    <w:p w:rsidR="00796D72" w:rsidRPr="00796D72" w:rsidRDefault="00DF07E8" w:rsidP="00DF07E8">
      <w:pPr>
        <w:pStyle w:val="Default"/>
        <w:spacing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Caracterizarea climaterica</w:t>
      </w:r>
      <w:r w:rsidR="00796D72" w:rsidRPr="00796D72">
        <w:rPr>
          <w:rFonts w:asciiTheme="minorHAnsi" w:hAnsiTheme="minorHAnsi" w:cstheme="minorHAnsi"/>
          <w:color w:val="auto"/>
          <w:sz w:val="22"/>
          <w:szCs w:val="22"/>
        </w:rPr>
        <w:t xml:space="preserve"> a zonei: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temperatura</w:t>
      </w:r>
      <w:proofErr w:type="gramEnd"/>
      <w:r>
        <w:rPr>
          <w:rFonts w:asciiTheme="minorHAnsi" w:hAnsiTheme="minorHAnsi" w:cstheme="minorHAnsi"/>
          <w:color w:val="auto"/>
          <w:sz w:val="22"/>
          <w:szCs w:val="22"/>
        </w:rPr>
        <w:t xml:space="preserve"> medie multianuala</w:t>
      </w:r>
      <w:r w:rsidR="00796D72" w:rsidRPr="00796D72">
        <w:rPr>
          <w:rFonts w:asciiTheme="minorHAnsi" w:hAnsiTheme="minorHAnsi" w:cstheme="minorHAnsi"/>
          <w:color w:val="auto"/>
          <w:sz w:val="22"/>
          <w:szCs w:val="22"/>
        </w:rPr>
        <w:t xml:space="preserve"> a aerului: 8,8° C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data</w:t>
      </w:r>
      <w:proofErr w:type="gramEnd"/>
      <w:r>
        <w:rPr>
          <w:rFonts w:asciiTheme="minorHAnsi" w:hAnsiTheme="minorHAnsi" w:cstheme="minorHAnsi"/>
          <w:color w:val="auto"/>
          <w:sz w:val="22"/>
          <w:szCs w:val="22"/>
        </w:rPr>
        <w:t xml:space="preserve"> medie a primului inghet</w:t>
      </w:r>
      <w:r w:rsidR="00796D72" w:rsidRPr="00796D72">
        <w:rPr>
          <w:rFonts w:asciiTheme="minorHAnsi" w:hAnsiTheme="minorHAnsi" w:cstheme="minorHAnsi"/>
          <w:color w:val="auto"/>
          <w:sz w:val="22"/>
          <w:szCs w:val="22"/>
        </w:rPr>
        <w:t xml:space="preserve">: 11 octombrie </w:t>
      </w:r>
    </w:p>
    <w:p w:rsidR="00796D72" w:rsidRPr="00796D72" w:rsidRDefault="00796D72" w:rsidP="00DF07E8">
      <w:pPr>
        <w:pStyle w:val="Default"/>
        <w:spacing w:line="276" w:lineRule="auto"/>
        <w:jc w:val="both"/>
        <w:rPr>
          <w:rFonts w:asciiTheme="minorHAnsi" w:hAnsiTheme="minorHAnsi" w:cstheme="minorHAnsi"/>
          <w:color w:val="auto"/>
          <w:sz w:val="22"/>
          <w:szCs w:val="22"/>
        </w:rPr>
      </w:pPr>
      <w:r w:rsidRPr="00796D72">
        <w:rPr>
          <w:rFonts w:asciiTheme="minorHAnsi" w:hAnsiTheme="minorHAnsi" w:cstheme="minorHAnsi"/>
          <w:color w:val="auto"/>
          <w:sz w:val="22"/>
          <w:szCs w:val="22"/>
        </w:rPr>
        <w:t xml:space="preserve">- </w:t>
      </w:r>
      <w:proofErr w:type="gramStart"/>
      <w:r w:rsidRPr="00796D72">
        <w:rPr>
          <w:rFonts w:asciiTheme="minorHAnsi" w:hAnsiTheme="minorHAnsi" w:cstheme="minorHAnsi"/>
          <w:color w:val="auto"/>
          <w:sz w:val="22"/>
          <w:szCs w:val="22"/>
        </w:rPr>
        <w:t>nr</w:t>
      </w:r>
      <w:proofErr w:type="gramEnd"/>
      <w:r w:rsidRPr="00796D72">
        <w:rPr>
          <w:rFonts w:asciiTheme="minorHAnsi" w:hAnsiTheme="minorHAnsi" w:cstheme="minorHAnsi"/>
          <w:color w:val="auto"/>
          <w:sz w:val="22"/>
          <w:szCs w:val="22"/>
        </w:rPr>
        <w:t xml:space="preserve">. </w:t>
      </w:r>
      <w:proofErr w:type="gramStart"/>
      <w:r w:rsidRPr="00796D72">
        <w:rPr>
          <w:rFonts w:asciiTheme="minorHAnsi" w:hAnsiTheme="minorHAnsi" w:cstheme="minorHAnsi"/>
          <w:color w:val="auto"/>
          <w:sz w:val="22"/>
          <w:szCs w:val="22"/>
        </w:rPr>
        <w:t>mediu</w:t>
      </w:r>
      <w:proofErr w:type="gramEnd"/>
      <w:r w:rsidRPr="00796D72">
        <w:rPr>
          <w:rFonts w:asciiTheme="minorHAnsi" w:hAnsiTheme="minorHAnsi" w:cstheme="minorHAnsi"/>
          <w:color w:val="auto"/>
          <w:sz w:val="22"/>
          <w:szCs w:val="22"/>
        </w:rPr>
        <w:t xml:space="preserve"> al zilelor tropicale [T max. &gt;30 ° C]: 8 zile/an </w:t>
      </w:r>
    </w:p>
    <w:p w:rsidR="00796D72" w:rsidRPr="00796D72" w:rsidRDefault="00796D72" w:rsidP="00DF07E8">
      <w:pPr>
        <w:pStyle w:val="Default"/>
        <w:spacing w:line="276" w:lineRule="auto"/>
        <w:jc w:val="both"/>
        <w:rPr>
          <w:rFonts w:asciiTheme="minorHAnsi" w:hAnsiTheme="minorHAnsi" w:cstheme="minorHAnsi"/>
          <w:color w:val="auto"/>
          <w:sz w:val="22"/>
          <w:szCs w:val="22"/>
        </w:rPr>
      </w:pPr>
      <w:r w:rsidRPr="00796D72">
        <w:rPr>
          <w:rFonts w:asciiTheme="minorHAnsi" w:hAnsiTheme="minorHAnsi" w:cstheme="minorHAnsi"/>
          <w:color w:val="auto"/>
          <w:sz w:val="22"/>
          <w:szCs w:val="22"/>
        </w:rPr>
        <w:t xml:space="preserve">- </w:t>
      </w:r>
      <w:proofErr w:type="gramStart"/>
      <w:r w:rsidRPr="00796D72">
        <w:rPr>
          <w:rFonts w:asciiTheme="minorHAnsi" w:hAnsiTheme="minorHAnsi" w:cstheme="minorHAnsi"/>
          <w:color w:val="auto"/>
          <w:sz w:val="22"/>
          <w:szCs w:val="22"/>
        </w:rPr>
        <w:t>cantitate</w:t>
      </w:r>
      <w:r w:rsidR="00DF07E8">
        <w:rPr>
          <w:rFonts w:asciiTheme="minorHAnsi" w:hAnsiTheme="minorHAnsi" w:cstheme="minorHAnsi"/>
          <w:color w:val="auto"/>
          <w:sz w:val="22"/>
          <w:szCs w:val="22"/>
        </w:rPr>
        <w:t>a</w:t>
      </w:r>
      <w:proofErr w:type="gramEnd"/>
      <w:r w:rsidR="00DF07E8">
        <w:rPr>
          <w:rFonts w:asciiTheme="minorHAnsi" w:hAnsiTheme="minorHAnsi" w:cstheme="minorHAnsi"/>
          <w:color w:val="auto"/>
          <w:sz w:val="22"/>
          <w:szCs w:val="22"/>
        </w:rPr>
        <w:t xml:space="preserve"> medie multianuala a precipitat</w:t>
      </w:r>
      <w:r w:rsidRPr="00796D72">
        <w:rPr>
          <w:rFonts w:asciiTheme="minorHAnsi" w:hAnsiTheme="minorHAnsi" w:cstheme="minorHAnsi"/>
          <w:color w:val="auto"/>
          <w:sz w:val="22"/>
          <w:szCs w:val="22"/>
        </w:rPr>
        <w:t xml:space="preserve">iilor: 660mm/ an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durata</w:t>
      </w:r>
      <w:proofErr w:type="gramEnd"/>
      <w:r>
        <w:rPr>
          <w:rFonts w:asciiTheme="minorHAnsi" w:hAnsiTheme="minorHAnsi" w:cstheme="minorHAnsi"/>
          <w:color w:val="auto"/>
          <w:sz w:val="22"/>
          <w:szCs w:val="22"/>
        </w:rPr>
        <w:t xml:space="preserve"> medie de stra</w:t>
      </w:r>
      <w:r w:rsidR="00796D72" w:rsidRPr="00796D72">
        <w:rPr>
          <w:rFonts w:asciiTheme="minorHAnsi" w:hAnsiTheme="minorHAnsi" w:cstheme="minorHAnsi"/>
          <w:color w:val="auto"/>
          <w:sz w:val="22"/>
          <w:szCs w:val="22"/>
        </w:rPr>
        <w:t xml:space="preserve">lucire a soarelui: 1924,1 ore / an </w:t>
      </w:r>
    </w:p>
    <w:p w:rsidR="00796D72" w:rsidRPr="00796D72" w:rsidRDefault="00DF07E8" w:rsidP="00DF07E8">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numa</w:t>
      </w:r>
      <w:r w:rsidR="00796D72" w:rsidRPr="00796D72">
        <w:rPr>
          <w:rFonts w:asciiTheme="minorHAnsi" w:hAnsiTheme="minorHAnsi" w:cstheme="minorHAnsi"/>
          <w:color w:val="auto"/>
          <w:sz w:val="22"/>
          <w:szCs w:val="22"/>
        </w:rPr>
        <w:t>r</w:t>
      </w:r>
      <w:proofErr w:type="gramEnd"/>
      <w:r w:rsidR="00796D72" w:rsidRPr="00796D72">
        <w:rPr>
          <w:rFonts w:asciiTheme="minorHAnsi" w:hAnsiTheme="minorHAnsi" w:cstheme="minorHAnsi"/>
          <w:color w:val="auto"/>
          <w:sz w:val="22"/>
          <w:szCs w:val="22"/>
        </w:rPr>
        <w:t xml:space="preserve"> mediu al zilelor cu ninsoare: 28 zile / an </w:t>
      </w:r>
    </w:p>
    <w:p w:rsidR="00796D72" w:rsidRPr="00796D72" w:rsidRDefault="00DF07E8" w:rsidP="00DF07E8">
      <w:pPr>
        <w:pStyle w:val="Default"/>
        <w:spacing w:after="24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numar</w:t>
      </w:r>
      <w:proofErr w:type="gramEnd"/>
      <w:r>
        <w:rPr>
          <w:rFonts w:asciiTheme="minorHAnsi" w:hAnsiTheme="minorHAnsi" w:cstheme="minorHAnsi"/>
          <w:color w:val="auto"/>
          <w:sz w:val="22"/>
          <w:szCs w:val="22"/>
        </w:rPr>
        <w:t xml:space="preserve"> mediu al zilelor cu bruma</w:t>
      </w:r>
      <w:r w:rsidR="00796D72" w:rsidRPr="00796D72">
        <w:rPr>
          <w:rFonts w:asciiTheme="minorHAnsi" w:hAnsiTheme="minorHAnsi" w:cstheme="minorHAnsi"/>
          <w:color w:val="auto"/>
          <w:sz w:val="22"/>
          <w:szCs w:val="22"/>
        </w:rPr>
        <w:t xml:space="preserve">: 25 zile / an </w:t>
      </w:r>
    </w:p>
    <w:p w:rsid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 anotimpul rece zi in perioadele </w:t>
      </w:r>
      <w:proofErr w:type="gramStart"/>
      <w:r>
        <w:rPr>
          <w:rFonts w:asciiTheme="minorHAnsi" w:hAnsiTheme="minorHAnsi" w:cstheme="minorHAnsi"/>
          <w:color w:val="auto"/>
          <w:sz w:val="22"/>
          <w:szCs w:val="22"/>
        </w:rPr>
        <w:t>de</w:t>
      </w:r>
      <w:proofErr w:type="gramEnd"/>
      <w:r>
        <w:rPr>
          <w:rFonts w:asciiTheme="minorHAnsi" w:hAnsiTheme="minorHAnsi" w:cstheme="minorHAnsi"/>
          <w:color w:val="auto"/>
          <w:sz w:val="22"/>
          <w:szCs w:val="22"/>
        </w:rPr>
        <w:t xml:space="preserve"> calm poate apa</w:t>
      </w:r>
      <w:r w:rsidR="00796D72" w:rsidRPr="00796D72">
        <w:rPr>
          <w:rFonts w:asciiTheme="minorHAnsi" w:hAnsiTheme="minorHAnsi" w:cstheme="minorHAnsi"/>
          <w:color w:val="auto"/>
          <w:sz w:val="22"/>
          <w:szCs w:val="22"/>
        </w:rPr>
        <w:t>rea fen</w:t>
      </w:r>
      <w:r>
        <w:rPr>
          <w:rFonts w:asciiTheme="minorHAnsi" w:hAnsiTheme="minorHAnsi" w:cstheme="minorHAnsi"/>
          <w:color w:val="auto"/>
          <w:sz w:val="22"/>
          <w:szCs w:val="22"/>
        </w:rPr>
        <w:t>omenul de inversiune atmosferica</w:t>
      </w:r>
      <w:r w:rsidR="00796D72" w:rsidRPr="00796D72">
        <w:rPr>
          <w:rFonts w:asciiTheme="minorHAnsi" w:hAnsiTheme="minorHAnsi" w:cstheme="minorHAnsi"/>
          <w:color w:val="auto"/>
          <w:sz w:val="22"/>
          <w:szCs w:val="22"/>
        </w:rPr>
        <w:t>.</w:t>
      </w:r>
    </w:p>
    <w:p w:rsidR="00796D72" w:rsidRP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Corespunza</w:t>
      </w:r>
      <w:r w:rsidR="00796D72" w:rsidRPr="00796D72">
        <w:rPr>
          <w:rFonts w:asciiTheme="minorHAnsi" w:hAnsiTheme="minorHAnsi" w:cstheme="minorHAnsi"/>
          <w:color w:val="auto"/>
          <w:sz w:val="22"/>
          <w:szCs w:val="22"/>
        </w:rPr>
        <w:t>tor</w:t>
      </w:r>
      <w:r>
        <w:rPr>
          <w:rFonts w:asciiTheme="minorHAnsi" w:hAnsiTheme="minorHAnsi" w:cstheme="minorHAnsi"/>
          <w:color w:val="auto"/>
          <w:sz w:val="22"/>
          <w:szCs w:val="22"/>
        </w:rPr>
        <w:t xml:space="preserve"> latitudinii la care se situeaza zona studiata, se inregistreaza o radiatie solara directa medie de 736 cal/m2 la 21.06 s</w:t>
      </w:r>
      <w:r w:rsidR="00796D72" w:rsidRPr="00796D72">
        <w:rPr>
          <w:rFonts w:asciiTheme="minorHAnsi" w:hAnsiTheme="minorHAnsi" w:cstheme="minorHAnsi"/>
          <w:color w:val="auto"/>
          <w:sz w:val="22"/>
          <w:szCs w:val="22"/>
        </w:rPr>
        <w:t xml:space="preserve">i 118 cal/m2 la 22.12, </w:t>
      </w:r>
      <w:r>
        <w:rPr>
          <w:rFonts w:asciiTheme="minorHAnsi" w:hAnsiTheme="minorHAnsi" w:cstheme="minorHAnsi"/>
          <w:color w:val="auto"/>
          <w:sz w:val="22"/>
          <w:szCs w:val="22"/>
        </w:rPr>
        <w:t>cu un coeficient de transparenta</w:t>
      </w:r>
      <w:r w:rsidR="00796D72" w:rsidRPr="00796D72">
        <w:rPr>
          <w:rFonts w:asciiTheme="minorHAnsi" w:hAnsiTheme="minorHAnsi" w:cstheme="minorHAnsi"/>
          <w:color w:val="auto"/>
          <w:sz w:val="22"/>
          <w:szCs w:val="22"/>
        </w:rPr>
        <w:t xml:space="preserve"> a norilor de 0,342. </w:t>
      </w:r>
    </w:p>
    <w:p w:rsidR="00796D72" w:rsidRP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Numa</w:t>
      </w:r>
      <w:r w:rsidR="00796D72" w:rsidRPr="00796D72">
        <w:rPr>
          <w:rFonts w:asciiTheme="minorHAnsi" w:hAnsiTheme="minorHAnsi" w:cstheme="minorHAnsi"/>
          <w:color w:val="auto"/>
          <w:sz w:val="22"/>
          <w:szCs w:val="22"/>
        </w:rPr>
        <w:t xml:space="preserve">rul mediu anual de zile acoperite </w:t>
      </w:r>
      <w:proofErr w:type="gramStart"/>
      <w:r w:rsidR="00796D72" w:rsidRPr="00796D72">
        <w:rPr>
          <w:rFonts w:asciiTheme="minorHAnsi" w:hAnsiTheme="minorHAnsi" w:cstheme="minorHAnsi"/>
          <w:color w:val="auto"/>
          <w:sz w:val="22"/>
          <w:szCs w:val="22"/>
        </w:rPr>
        <w:t>este</w:t>
      </w:r>
      <w:proofErr w:type="gramEnd"/>
      <w:r w:rsidR="00796D72" w:rsidRPr="00796D72">
        <w:rPr>
          <w:rFonts w:asciiTheme="minorHAnsi" w:hAnsiTheme="minorHAnsi" w:cstheme="minorHAnsi"/>
          <w:color w:val="auto"/>
          <w:sz w:val="22"/>
          <w:szCs w:val="22"/>
        </w:rPr>
        <w:t xml:space="preserve"> de 160-180 zile. </w:t>
      </w:r>
    </w:p>
    <w:p w:rsidR="00796D72" w:rsidRPr="00796D72" w:rsidRDefault="00796D72" w:rsidP="00DF07E8">
      <w:pPr>
        <w:pStyle w:val="Default"/>
        <w:spacing w:after="240" w:line="276" w:lineRule="auto"/>
        <w:ind w:firstLine="720"/>
        <w:jc w:val="both"/>
        <w:rPr>
          <w:rFonts w:asciiTheme="minorHAnsi" w:hAnsiTheme="minorHAnsi" w:cstheme="minorHAnsi"/>
          <w:color w:val="auto"/>
          <w:sz w:val="22"/>
          <w:szCs w:val="22"/>
        </w:rPr>
      </w:pPr>
      <w:r w:rsidRPr="00796D72">
        <w:rPr>
          <w:rFonts w:asciiTheme="minorHAnsi" w:hAnsiTheme="minorHAnsi" w:cstheme="minorHAnsi"/>
          <w:color w:val="auto"/>
          <w:sz w:val="22"/>
          <w:szCs w:val="22"/>
        </w:rPr>
        <w:t>Din p</w:t>
      </w:r>
      <w:r w:rsidR="00DF07E8">
        <w:rPr>
          <w:rFonts w:asciiTheme="minorHAnsi" w:hAnsiTheme="minorHAnsi" w:cstheme="minorHAnsi"/>
          <w:color w:val="auto"/>
          <w:sz w:val="22"/>
          <w:szCs w:val="22"/>
        </w:rPr>
        <w:t>unct de vedere al particularitatilor topoclimatice se remarca o repetitie relativ uniforma in suprafat</w:t>
      </w:r>
      <w:r w:rsidRPr="00796D72">
        <w:rPr>
          <w:rFonts w:asciiTheme="minorHAnsi" w:hAnsiTheme="minorHAnsi" w:cstheme="minorHAnsi"/>
          <w:color w:val="auto"/>
          <w:sz w:val="22"/>
          <w:szCs w:val="22"/>
        </w:rPr>
        <w:t xml:space="preserve">a unora dintre elementele meteorologice. </w:t>
      </w:r>
    </w:p>
    <w:p w:rsidR="00796D72" w:rsidRPr="00796D72" w:rsidRDefault="00796D72" w:rsidP="00DF07E8">
      <w:pPr>
        <w:pStyle w:val="Default"/>
        <w:spacing w:after="240" w:line="276" w:lineRule="auto"/>
        <w:jc w:val="both"/>
        <w:rPr>
          <w:rFonts w:asciiTheme="minorHAnsi" w:hAnsiTheme="minorHAnsi" w:cstheme="minorHAnsi"/>
          <w:color w:val="auto"/>
          <w:sz w:val="22"/>
          <w:szCs w:val="22"/>
        </w:rPr>
      </w:pPr>
      <w:r w:rsidRPr="00796D72">
        <w:rPr>
          <w:rFonts w:asciiTheme="minorHAnsi" w:hAnsiTheme="minorHAnsi" w:cstheme="minorHAnsi"/>
          <w:b/>
          <w:bCs/>
          <w:color w:val="auto"/>
          <w:sz w:val="22"/>
          <w:szCs w:val="22"/>
        </w:rPr>
        <w:t>Morfologic</w:t>
      </w:r>
      <w:r w:rsidR="00DF07E8">
        <w:rPr>
          <w:rFonts w:asciiTheme="minorHAnsi" w:hAnsiTheme="minorHAnsi" w:cstheme="minorHAnsi"/>
          <w:color w:val="auto"/>
          <w:sz w:val="22"/>
          <w:szCs w:val="22"/>
        </w:rPr>
        <w:t>, Timisoara se situeaza in Campia joasa Timis</w:t>
      </w:r>
      <w:r w:rsidRPr="00796D72">
        <w:rPr>
          <w:rFonts w:asciiTheme="minorHAnsi" w:hAnsiTheme="minorHAnsi" w:cstheme="minorHAnsi"/>
          <w:color w:val="auto"/>
          <w:sz w:val="22"/>
          <w:szCs w:val="22"/>
        </w:rPr>
        <w:t>-</w:t>
      </w:r>
      <w:r w:rsidR="00DF07E8">
        <w:rPr>
          <w:rFonts w:asciiTheme="minorHAnsi" w:hAnsiTheme="minorHAnsi" w:cstheme="minorHAnsi"/>
          <w:color w:val="auto"/>
          <w:sz w:val="22"/>
          <w:szCs w:val="22"/>
        </w:rPr>
        <w:t>Bega cu energie de relief redusa, parte a unitat</w:t>
      </w:r>
      <w:r w:rsidRPr="00796D72">
        <w:rPr>
          <w:rFonts w:asciiTheme="minorHAnsi" w:hAnsiTheme="minorHAnsi" w:cstheme="minorHAnsi"/>
          <w:color w:val="auto"/>
          <w:sz w:val="22"/>
          <w:szCs w:val="22"/>
        </w:rPr>
        <w:t>ii geo</w:t>
      </w:r>
      <w:r w:rsidR="00DF07E8">
        <w:rPr>
          <w:rFonts w:asciiTheme="minorHAnsi" w:hAnsiTheme="minorHAnsi" w:cstheme="minorHAnsi"/>
          <w:color w:val="auto"/>
          <w:sz w:val="22"/>
          <w:szCs w:val="22"/>
        </w:rPr>
        <w:t>morfologice Depresiunea Panonica</w:t>
      </w:r>
      <w:r w:rsidRPr="00796D72">
        <w:rPr>
          <w:rFonts w:asciiTheme="minorHAnsi" w:hAnsiTheme="minorHAnsi" w:cstheme="minorHAnsi"/>
          <w:color w:val="auto"/>
          <w:sz w:val="22"/>
          <w:szCs w:val="22"/>
        </w:rPr>
        <w:t xml:space="preserve">. </w:t>
      </w:r>
    </w:p>
    <w:p w:rsidR="00796D72" w:rsidRPr="00796D72" w:rsidRDefault="00796D72" w:rsidP="00DF07E8">
      <w:pPr>
        <w:pStyle w:val="Default"/>
        <w:spacing w:line="276" w:lineRule="auto"/>
        <w:jc w:val="both"/>
        <w:rPr>
          <w:rFonts w:asciiTheme="minorHAnsi" w:hAnsiTheme="minorHAnsi" w:cstheme="minorHAnsi"/>
          <w:color w:val="auto"/>
          <w:sz w:val="22"/>
          <w:szCs w:val="22"/>
        </w:rPr>
      </w:pPr>
      <w:r w:rsidRPr="00796D72">
        <w:rPr>
          <w:rFonts w:asciiTheme="minorHAnsi" w:hAnsiTheme="minorHAnsi" w:cstheme="minorHAnsi"/>
          <w:b/>
          <w:bCs/>
          <w:color w:val="auto"/>
          <w:sz w:val="22"/>
          <w:szCs w:val="22"/>
        </w:rPr>
        <w:t>Geologic</w:t>
      </w:r>
      <w:r w:rsidR="00DF07E8">
        <w:rPr>
          <w:rFonts w:asciiTheme="minorHAnsi" w:hAnsiTheme="minorHAnsi" w:cstheme="minorHAnsi"/>
          <w:color w:val="auto"/>
          <w:sz w:val="22"/>
          <w:szCs w:val="22"/>
        </w:rPr>
        <w:t xml:space="preserve">, pe adancimea </w:t>
      </w:r>
      <w:proofErr w:type="gramStart"/>
      <w:r w:rsidR="00DF07E8">
        <w:rPr>
          <w:rFonts w:asciiTheme="minorHAnsi" w:hAnsiTheme="minorHAnsi" w:cstheme="minorHAnsi"/>
          <w:color w:val="auto"/>
          <w:sz w:val="22"/>
          <w:szCs w:val="22"/>
        </w:rPr>
        <w:t>ce</w:t>
      </w:r>
      <w:proofErr w:type="gramEnd"/>
      <w:r w:rsidR="00DF07E8">
        <w:rPr>
          <w:rFonts w:asciiTheme="minorHAnsi" w:hAnsiTheme="minorHAnsi" w:cstheme="minorHAnsi"/>
          <w:color w:val="auto"/>
          <w:sz w:val="22"/>
          <w:szCs w:val="22"/>
        </w:rPr>
        <w:t xml:space="preserve"> intereseaza</w:t>
      </w:r>
      <w:r w:rsidRPr="00796D72">
        <w:rPr>
          <w:rFonts w:asciiTheme="minorHAnsi" w:hAnsiTheme="minorHAnsi" w:cstheme="minorHAnsi"/>
          <w:color w:val="auto"/>
          <w:sz w:val="22"/>
          <w:szCs w:val="22"/>
        </w:rPr>
        <w:t xml:space="preserve"> din</w:t>
      </w:r>
      <w:r w:rsidR="00DF07E8">
        <w:rPr>
          <w:rFonts w:asciiTheme="minorHAnsi" w:hAnsiTheme="minorHAnsi" w:cstheme="minorHAnsi"/>
          <w:color w:val="auto"/>
          <w:sz w:val="22"/>
          <w:szCs w:val="22"/>
        </w:rPr>
        <w:t xml:space="preserve"> punct de vedere geotehnic, se inta</w:t>
      </w:r>
      <w:r w:rsidRPr="00796D72">
        <w:rPr>
          <w:rFonts w:asciiTheme="minorHAnsi" w:hAnsiTheme="minorHAnsi" w:cstheme="minorHAnsi"/>
          <w:color w:val="auto"/>
          <w:sz w:val="22"/>
          <w:szCs w:val="22"/>
        </w:rPr>
        <w:t xml:space="preserve">lnesc depunerile aluvionare cuaternare, </w:t>
      </w:r>
      <w:r w:rsidR="00DF07E8">
        <w:rPr>
          <w:rFonts w:asciiTheme="minorHAnsi" w:hAnsiTheme="minorHAnsi" w:cstheme="minorHAnsi"/>
          <w:color w:val="auto"/>
          <w:sz w:val="22"/>
          <w:szCs w:val="22"/>
        </w:rPr>
        <w:t>reprezentate printr-o alternanta lenticular incrucisata de pamanturi argiloase si nisipoase intr-o larga gama granulometrica, coloristica si de diferite consolidari specifica ca</w:t>
      </w:r>
      <w:r w:rsidRPr="00796D72">
        <w:rPr>
          <w:rFonts w:asciiTheme="minorHAnsi" w:hAnsiTheme="minorHAnsi" w:cstheme="minorHAnsi"/>
          <w:color w:val="auto"/>
          <w:sz w:val="22"/>
          <w:szCs w:val="22"/>
        </w:rPr>
        <w:t xml:space="preserve">mpiei joase. </w:t>
      </w:r>
    </w:p>
    <w:p w:rsidR="00796D72" w:rsidRP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Amplasamentul in cauza se caracterizeaza</w:t>
      </w:r>
      <w:r w:rsidR="00796D72" w:rsidRPr="00796D72">
        <w:rPr>
          <w:rFonts w:asciiTheme="minorHAnsi" w:hAnsiTheme="minorHAnsi" w:cstheme="minorHAnsi"/>
          <w:color w:val="auto"/>
          <w:sz w:val="22"/>
          <w:szCs w:val="22"/>
        </w:rPr>
        <w:t xml:space="preserve"> pr</w:t>
      </w:r>
      <w:r>
        <w:rPr>
          <w:rFonts w:asciiTheme="minorHAnsi" w:hAnsiTheme="minorHAnsi" w:cstheme="minorHAnsi"/>
          <w:color w:val="auto"/>
          <w:sz w:val="22"/>
          <w:szCs w:val="22"/>
        </w:rPr>
        <w:t>in interceptarea pamanturilor argiloase (umpluturi si teren natural) i</w:t>
      </w:r>
      <w:r w:rsidR="00796D72" w:rsidRPr="00796D72">
        <w:rPr>
          <w:rFonts w:asciiTheme="minorHAnsi" w:hAnsiTheme="minorHAnsi" w:cstheme="minorHAnsi"/>
          <w:color w:val="auto"/>
          <w:sz w:val="22"/>
          <w:szCs w:val="22"/>
        </w:rPr>
        <w:t xml:space="preserve">n partea superioara a stratificației. </w:t>
      </w:r>
    </w:p>
    <w:p w:rsidR="00796D72" w:rsidRPr="00796D72" w:rsidRDefault="00DF07E8"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Panza freatica permanenta se afla la o adancime de - 3</w:t>
      </w:r>
      <w:proofErr w:type="gramStart"/>
      <w:r>
        <w:rPr>
          <w:rFonts w:asciiTheme="minorHAnsi" w:hAnsiTheme="minorHAnsi" w:cstheme="minorHAnsi"/>
          <w:color w:val="auto"/>
          <w:sz w:val="22"/>
          <w:szCs w:val="22"/>
        </w:rPr>
        <w:t>,7</w:t>
      </w:r>
      <w:proofErr w:type="gramEnd"/>
      <w:r>
        <w:rPr>
          <w:rFonts w:asciiTheme="minorHAnsi" w:hAnsiTheme="minorHAnsi" w:cstheme="minorHAnsi"/>
          <w:color w:val="auto"/>
          <w:sz w:val="22"/>
          <w:szCs w:val="22"/>
        </w:rPr>
        <w:t xml:space="preserve"> m, iar i</w:t>
      </w:r>
      <w:r w:rsidR="00796D72" w:rsidRPr="00796D72">
        <w:rPr>
          <w:rFonts w:asciiTheme="minorHAnsi" w:hAnsiTheme="minorHAnsi" w:cstheme="minorHAnsi"/>
          <w:color w:val="auto"/>
          <w:sz w:val="22"/>
          <w:szCs w:val="22"/>
        </w:rPr>
        <w:t>n peri</w:t>
      </w:r>
      <w:r>
        <w:rPr>
          <w:rFonts w:asciiTheme="minorHAnsi" w:hAnsiTheme="minorHAnsi" w:cstheme="minorHAnsi"/>
          <w:color w:val="auto"/>
          <w:sz w:val="22"/>
          <w:szCs w:val="22"/>
        </w:rPr>
        <w:t>oadele cu exces de umiditate, pa</w:t>
      </w:r>
      <w:r w:rsidR="006E3812">
        <w:rPr>
          <w:rFonts w:asciiTheme="minorHAnsi" w:hAnsiTheme="minorHAnsi" w:cstheme="minorHAnsi"/>
          <w:color w:val="auto"/>
          <w:sz w:val="22"/>
          <w:szCs w:val="22"/>
        </w:rPr>
        <w:t>nza freatica urca</w:t>
      </w:r>
      <w:r w:rsidR="00796D72" w:rsidRPr="00796D72">
        <w:rPr>
          <w:rFonts w:asciiTheme="minorHAnsi" w:hAnsiTheme="minorHAnsi" w:cstheme="minorHAnsi"/>
          <w:color w:val="auto"/>
          <w:sz w:val="22"/>
          <w:szCs w:val="22"/>
        </w:rPr>
        <w:t xml:space="preserve"> la -1,80 m. </w:t>
      </w:r>
    </w:p>
    <w:p w:rsidR="00796D72" w:rsidRPr="00796D72" w:rsidRDefault="006E3812"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Ada</w:t>
      </w:r>
      <w:r w:rsidR="00796D72" w:rsidRPr="00796D72">
        <w:rPr>
          <w:rFonts w:asciiTheme="minorHAnsi" w:hAnsiTheme="minorHAnsi" w:cstheme="minorHAnsi"/>
          <w:color w:val="auto"/>
          <w:sz w:val="22"/>
          <w:szCs w:val="22"/>
        </w:rPr>
        <w:t xml:space="preserve">ncimea de </w:t>
      </w:r>
      <w:r>
        <w:rPr>
          <w:rFonts w:asciiTheme="minorHAnsi" w:hAnsiTheme="minorHAnsi" w:cstheme="minorHAnsi"/>
          <w:color w:val="auto"/>
          <w:sz w:val="22"/>
          <w:szCs w:val="22"/>
        </w:rPr>
        <w:t>inghet</w:t>
      </w:r>
      <w:r w:rsidR="00796D72" w:rsidRPr="00796D72">
        <w:rPr>
          <w:rFonts w:asciiTheme="minorHAnsi" w:hAnsiTheme="minorHAnsi" w:cstheme="minorHAnsi"/>
          <w:color w:val="auto"/>
          <w:sz w:val="22"/>
          <w:szCs w:val="22"/>
        </w:rPr>
        <w:t xml:space="preserve"> este de -0</w:t>
      </w:r>
      <w:proofErr w:type="gramStart"/>
      <w:r w:rsidR="00796D72" w:rsidRPr="00796D72">
        <w:rPr>
          <w:rFonts w:asciiTheme="minorHAnsi" w:hAnsiTheme="minorHAnsi" w:cstheme="minorHAnsi"/>
          <w:color w:val="auto"/>
          <w:sz w:val="22"/>
          <w:szCs w:val="22"/>
        </w:rPr>
        <w:t>,70</w:t>
      </w:r>
      <w:proofErr w:type="gramEnd"/>
      <w:r w:rsidR="00796D72" w:rsidRPr="00796D72">
        <w:rPr>
          <w:rFonts w:asciiTheme="minorHAnsi" w:hAnsiTheme="minorHAnsi" w:cstheme="minorHAnsi"/>
          <w:color w:val="auto"/>
          <w:sz w:val="22"/>
          <w:szCs w:val="22"/>
        </w:rPr>
        <w:t xml:space="preserve"> m. </w:t>
      </w:r>
    </w:p>
    <w:p w:rsidR="00796D72" w:rsidRPr="00796D72" w:rsidRDefault="006E3812" w:rsidP="00DF07E8">
      <w:pPr>
        <w:pStyle w:val="Default"/>
        <w:spacing w:after="240" w:line="276" w:lineRule="auto"/>
        <w:ind w:firstLine="72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Datele geotehnice si condit</w:t>
      </w:r>
      <w:r w:rsidR="00796D72" w:rsidRPr="00796D72">
        <w:rPr>
          <w:rFonts w:asciiTheme="minorHAnsi" w:hAnsiTheme="minorHAnsi" w:cstheme="minorHAnsi"/>
          <w:color w:val="auto"/>
          <w:sz w:val="22"/>
          <w:szCs w:val="22"/>
        </w:rPr>
        <w:t>iil</w:t>
      </w:r>
      <w:r>
        <w:rPr>
          <w:rFonts w:asciiTheme="minorHAnsi" w:hAnsiTheme="minorHAnsi" w:cstheme="minorHAnsi"/>
          <w:color w:val="auto"/>
          <w:sz w:val="22"/>
          <w:szCs w:val="22"/>
        </w:rPr>
        <w:t>e de fundare recomandate urmeaza</w:t>
      </w:r>
      <w:r w:rsidR="00796D72" w:rsidRPr="00796D72">
        <w:rPr>
          <w:rFonts w:asciiTheme="minorHAnsi" w:hAnsiTheme="minorHAnsi" w:cstheme="minorHAnsi"/>
          <w:color w:val="auto"/>
          <w:sz w:val="22"/>
          <w:szCs w:val="22"/>
        </w:rPr>
        <w:t xml:space="preserve"> a fi verificate pentru fie</w:t>
      </w:r>
      <w:r>
        <w:rPr>
          <w:rFonts w:asciiTheme="minorHAnsi" w:hAnsiTheme="minorHAnsi" w:cstheme="minorHAnsi"/>
          <w:color w:val="auto"/>
          <w:sz w:val="22"/>
          <w:szCs w:val="22"/>
        </w:rPr>
        <w:t>care amplasament pe care urmeaza</w:t>
      </w:r>
      <w:r w:rsidR="00796D72" w:rsidRPr="00796D72">
        <w:rPr>
          <w:rFonts w:asciiTheme="minorHAnsi" w:hAnsiTheme="minorHAnsi" w:cstheme="minorHAnsi"/>
          <w:color w:val="auto"/>
          <w:sz w:val="22"/>
          <w:szCs w:val="22"/>
        </w:rPr>
        <w:t xml:space="preserve"> a se construi. </w:t>
      </w:r>
    </w:p>
    <w:p w:rsidR="00796D72" w:rsidRPr="00796D72" w:rsidRDefault="006E3812" w:rsidP="00DF07E8">
      <w:pPr>
        <w:pStyle w:val="Default"/>
        <w:spacing w:after="240" w:line="276" w:lineRule="auto"/>
        <w:ind w:firstLine="720"/>
        <w:jc w:val="both"/>
        <w:rPr>
          <w:rFonts w:asciiTheme="minorHAnsi" w:hAnsiTheme="minorHAnsi" w:cstheme="minorHAnsi"/>
          <w:sz w:val="22"/>
          <w:szCs w:val="22"/>
        </w:rPr>
      </w:pPr>
      <w:r>
        <w:rPr>
          <w:rFonts w:asciiTheme="minorHAnsi" w:hAnsiTheme="minorHAnsi" w:cstheme="minorHAnsi"/>
          <w:color w:val="auto"/>
          <w:sz w:val="22"/>
          <w:szCs w:val="22"/>
        </w:rPr>
        <w:t>I</w:t>
      </w:r>
      <w:r w:rsidR="00796D72" w:rsidRPr="00796D72">
        <w:rPr>
          <w:rFonts w:asciiTheme="minorHAnsi" w:hAnsiTheme="minorHAnsi" w:cstheme="minorHAnsi"/>
          <w:color w:val="auto"/>
          <w:sz w:val="22"/>
          <w:szCs w:val="22"/>
        </w:rPr>
        <w:t>n conformi</w:t>
      </w:r>
      <w:r>
        <w:rPr>
          <w:rFonts w:asciiTheme="minorHAnsi" w:hAnsiTheme="minorHAnsi" w:cstheme="minorHAnsi"/>
          <w:color w:val="auto"/>
          <w:sz w:val="22"/>
          <w:szCs w:val="22"/>
        </w:rPr>
        <w:t>tate cu normativul P100-1/2013 si harta seismica, amplasamentul se gaseste i</w:t>
      </w:r>
      <w:r w:rsidR="00796D72" w:rsidRPr="00796D72">
        <w:rPr>
          <w:rFonts w:asciiTheme="minorHAnsi" w:hAnsiTheme="minorHAnsi" w:cstheme="minorHAnsi"/>
          <w:color w:val="auto"/>
          <w:sz w:val="22"/>
          <w:szCs w:val="22"/>
        </w:rPr>
        <w:t>n zona</w:t>
      </w:r>
      <w:r>
        <w:rPr>
          <w:rFonts w:asciiTheme="minorHAnsi" w:hAnsiTheme="minorHAnsi" w:cstheme="minorHAnsi"/>
          <w:color w:val="auto"/>
          <w:sz w:val="22"/>
          <w:szCs w:val="22"/>
        </w:rPr>
        <w:t xml:space="preserve"> seismica</w:t>
      </w:r>
      <w:r w:rsidR="00796D72" w:rsidRPr="00796D72">
        <w:rPr>
          <w:rFonts w:asciiTheme="minorHAnsi" w:hAnsiTheme="minorHAnsi" w:cstheme="minorHAnsi"/>
          <w:color w:val="auto"/>
          <w:sz w:val="22"/>
          <w:szCs w:val="22"/>
        </w:rPr>
        <w:t xml:space="preserve"> de </w:t>
      </w:r>
      <w:r>
        <w:rPr>
          <w:rFonts w:asciiTheme="minorHAnsi" w:hAnsiTheme="minorHAnsi" w:cstheme="minorHAnsi"/>
          <w:color w:val="auto"/>
          <w:sz w:val="22"/>
          <w:szCs w:val="22"/>
        </w:rPr>
        <w:t>calcul D, cu o valoare ag=0</w:t>
      </w:r>
      <w:proofErr w:type="gramStart"/>
      <w:r>
        <w:rPr>
          <w:rFonts w:asciiTheme="minorHAnsi" w:hAnsiTheme="minorHAnsi" w:cstheme="minorHAnsi"/>
          <w:color w:val="auto"/>
          <w:sz w:val="22"/>
          <w:szCs w:val="22"/>
        </w:rPr>
        <w:t>,20</w:t>
      </w:r>
      <w:proofErr w:type="gramEnd"/>
      <w:r>
        <w:rPr>
          <w:rFonts w:asciiTheme="minorHAnsi" w:hAnsiTheme="minorHAnsi" w:cstheme="minorHAnsi"/>
          <w:color w:val="auto"/>
          <w:sz w:val="22"/>
          <w:szCs w:val="22"/>
        </w:rPr>
        <w:t xml:space="preserve"> si perioada de colt</w:t>
      </w:r>
      <w:r w:rsidR="00796D72" w:rsidRPr="00796D72">
        <w:rPr>
          <w:rFonts w:asciiTheme="minorHAnsi" w:hAnsiTheme="minorHAnsi" w:cstheme="minorHAnsi"/>
          <w:color w:val="auto"/>
          <w:sz w:val="22"/>
          <w:szCs w:val="22"/>
        </w:rPr>
        <w:t xml:space="preserve"> Tc=0,7 sec.</w:t>
      </w:r>
    </w:p>
    <w:p w:rsidR="006069E1" w:rsidRPr="00796D72" w:rsidRDefault="006069E1" w:rsidP="00DF07E8">
      <w:pPr>
        <w:pStyle w:val="Default"/>
        <w:spacing w:line="276" w:lineRule="auto"/>
        <w:ind w:firstLine="720"/>
        <w:jc w:val="both"/>
        <w:rPr>
          <w:rFonts w:asciiTheme="minorHAnsi" w:hAnsiTheme="minorHAnsi" w:cstheme="minorHAnsi"/>
          <w:sz w:val="22"/>
          <w:szCs w:val="22"/>
        </w:rPr>
      </w:pPr>
      <w:r w:rsidRPr="00796D72">
        <w:rPr>
          <w:rFonts w:asciiTheme="minorHAnsi" w:hAnsiTheme="minorHAnsi" w:cstheme="minorHAnsi"/>
          <w:sz w:val="22"/>
          <w:szCs w:val="22"/>
        </w:rPr>
        <w:t xml:space="preserve">Riscuri naturale: </w:t>
      </w:r>
    </w:p>
    <w:p w:rsidR="006069E1" w:rsidRPr="00796D72" w:rsidRDefault="00A95C01" w:rsidP="00DF07E8">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Cutremure de pamant </w:t>
      </w:r>
    </w:p>
    <w:p w:rsidR="006069E1" w:rsidRPr="00796D72" w:rsidRDefault="006069E1" w:rsidP="006E3812">
      <w:pPr>
        <w:pStyle w:val="Default"/>
        <w:spacing w:after="240" w:line="276" w:lineRule="auto"/>
        <w:jc w:val="both"/>
        <w:rPr>
          <w:rFonts w:asciiTheme="minorHAnsi" w:hAnsiTheme="minorHAnsi" w:cstheme="minorHAnsi"/>
          <w:sz w:val="22"/>
          <w:szCs w:val="22"/>
        </w:rPr>
      </w:pPr>
      <w:r w:rsidRPr="00796D72">
        <w:rPr>
          <w:rFonts w:asciiTheme="minorHAnsi" w:hAnsiTheme="minorHAnsi" w:cstheme="minorHAnsi"/>
          <w:sz w:val="22"/>
          <w:szCs w:val="22"/>
        </w:rPr>
        <w:t>In zon</w:t>
      </w:r>
      <w:r w:rsidR="006E3812">
        <w:rPr>
          <w:rFonts w:asciiTheme="minorHAnsi" w:hAnsiTheme="minorHAnsi" w:cstheme="minorHAnsi"/>
          <w:sz w:val="22"/>
          <w:szCs w:val="22"/>
        </w:rPr>
        <w:t>a studiata intensitatea seismica, echivalata</w:t>
      </w:r>
      <w:r w:rsidRPr="00796D72">
        <w:rPr>
          <w:rFonts w:asciiTheme="minorHAnsi" w:hAnsiTheme="minorHAnsi" w:cstheme="minorHAnsi"/>
          <w:sz w:val="22"/>
          <w:szCs w:val="22"/>
        </w:rPr>
        <w:t xml:space="preserve"> pe baza parametrilor de calcul privind zona</w:t>
      </w:r>
      <w:r w:rsidR="006E3812">
        <w:rPr>
          <w:rFonts w:asciiTheme="minorHAnsi" w:hAnsiTheme="minorHAnsi" w:cstheme="minorHAnsi"/>
          <w:sz w:val="22"/>
          <w:szCs w:val="22"/>
        </w:rPr>
        <w:t>rea seismica a teritoriului Roma</w:t>
      </w:r>
      <w:r w:rsidRPr="00796D72">
        <w:rPr>
          <w:rFonts w:asciiTheme="minorHAnsi" w:hAnsiTheme="minorHAnsi" w:cstheme="minorHAnsi"/>
          <w:sz w:val="22"/>
          <w:szCs w:val="22"/>
        </w:rPr>
        <w:t xml:space="preserve">niei, </w:t>
      </w:r>
      <w:proofErr w:type="gramStart"/>
      <w:r w:rsidRPr="00796D72">
        <w:rPr>
          <w:rFonts w:asciiTheme="minorHAnsi" w:hAnsiTheme="minorHAnsi" w:cstheme="minorHAnsi"/>
          <w:sz w:val="22"/>
          <w:szCs w:val="22"/>
        </w:rPr>
        <w:t>este</w:t>
      </w:r>
      <w:proofErr w:type="gramEnd"/>
      <w:r w:rsidRPr="00796D72">
        <w:rPr>
          <w:rFonts w:asciiTheme="minorHAnsi" w:hAnsiTheme="minorHAnsi" w:cstheme="minorHAnsi"/>
          <w:sz w:val="22"/>
          <w:szCs w:val="22"/>
        </w:rPr>
        <w:t xml:space="preserve"> VII grade MSK conform anexa 3 din Legea 575-2001. Pe amplasament nu exista constructii deci nu se impun masuri pentru reducerea riscului seismic la constructiile existente. Nu sunt necesare masuri de restrictionare a conditiilor de construire (regim de inaltime, distante intre cladiri) datorita intensitatii seismice. </w:t>
      </w:r>
    </w:p>
    <w:p w:rsidR="006069E1" w:rsidRPr="00796D72" w:rsidRDefault="006069E1" w:rsidP="00DF07E8">
      <w:pPr>
        <w:pStyle w:val="Default"/>
        <w:spacing w:line="276" w:lineRule="auto"/>
        <w:jc w:val="both"/>
        <w:rPr>
          <w:rFonts w:asciiTheme="minorHAnsi" w:hAnsiTheme="minorHAnsi" w:cstheme="minorHAnsi"/>
          <w:sz w:val="22"/>
          <w:szCs w:val="22"/>
        </w:rPr>
      </w:pPr>
      <w:r w:rsidRPr="00796D72">
        <w:rPr>
          <w:rFonts w:asciiTheme="minorHAnsi" w:hAnsiTheme="minorHAnsi" w:cstheme="minorHAnsi"/>
          <w:sz w:val="22"/>
          <w:szCs w:val="22"/>
        </w:rPr>
        <w:t>b</w:t>
      </w:r>
      <w:r w:rsidR="00D43092">
        <w:rPr>
          <w:rFonts w:asciiTheme="minorHAnsi" w:hAnsiTheme="minorHAnsi" w:cstheme="minorHAnsi"/>
          <w:sz w:val="22"/>
          <w:szCs w:val="22"/>
        </w:rPr>
        <w:t xml:space="preserve">) Inundatii </w:t>
      </w:r>
    </w:p>
    <w:p w:rsidR="00D43092" w:rsidRPr="00796D72" w:rsidRDefault="006069E1" w:rsidP="006E3812">
      <w:pPr>
        <w:pStyle w:val="NoSpacing"/>
        <w:spacing w:after="240" w:line="276" w:lineRule="auto"/>
        <w:ind w:firstLine="720"/>
        <w:jc w:val="both"/>
        <w:rPr>
          <w:rFonts w:cstheme="minorHAnsi"/>
        </w:rPr>
      </w:pPr>
      <w:r w:rsidRPr="00796D72">
        <w:rPr>
          <w:rFonts w:cstheme="minorHAnsi"/>
        </w:rPr>
        <w:t xml:space="preserve">Zona studiata are capacitatea maxima de precipitatii cazuta in 24 de ore (1901-1997) </w:t>
      </w:r>
      <w:proofErr w:type="gramStart"/>
      <w:r w:rsidRPr="00796D72">
        <w:rPr>
          <w:rFonts w:cstheme="minorHAnsi"/>
        </w:rPr>
        <w:t>este</w:t>
      </w:r>
      <w:proofErr w:type="gramEnd"/>
      <w:r w:rsidRPr="00796D72">
        <w:rPr>
          <w:rFonts w:cstheme="minorHAnsi"/>
        </w:rPr>
        <w:t xml:space="preserve"> cuprinsa 100 si 150 mm conform anexa 4 din Legea 575-2001.</w:t>
      </w:r>
      <w:r w:rsidR="006E3812">
        <w:rPr>
          <w:rFonts w:cstheme="minorHAnsi"/>
        </w:rPr>
        <w:t xml:space="preserve"> </w:t>
      </w:r>
      <w:r w:rsidRPr="00796D72">
        <w:rPr>
          <w:rFonts w:cstheme="minorHAnsi"/>
        </w:rPr>
        <w:t xml:space="preserve">Zona studiata </w:t>
      </w:r>
      <w:proofErr w:type="gramStart"/>
      <w:r w:rsidRPr="00796D72">
        <w:rPr>
          <w:rFonts w:cstheme="minorHAnsi"/>
        </w:rPr>
        <w:t>este</w:t>
      </w:r>
      <w:proofErr w:type="gramEnd"/>
      <w:r w:rsidRPr="00796D72">
        <w:rPr>
          <w:rFonts w:cstheme="minorHAnsi"/>
        </w:rPr>
        <w:t xml:space="preserve"> o zona afectata de inundatii datorata scurgerii de torenti conform anexa 5 din Legea 575-2001. Sunt prevazute diguri de protectie pe culoarul raului Bega in zona localitatii Timisoara. Nu sunt necesare masuri suplimentare specifice de protectie (extinderea/redimensionarea retelei hidroedilitare, indiguiri, regularizari cursuri de </w:t>
      </w:r>
      <w:proofErr w:type="gramStart"/>
      <w:r w:rsidRPr="00796D72">
        <w:rPr>
          <w:rFonts w:cstheme="minorHAnsi"/>
        </w:rPr>
        <w:t>apa</w:t>
      </w:r>
      <w:proofErr w:type="gramEnd"/>
      <w:r w:rsidRPr="00796D72">
        <w:rPr>
          <w:rFonts w:cstheme="minorHAnsi"/>
        </w:rPr>
        <w:t xml:space="preserve">). Se vor efectua masuri de intretinere a retelei hidroedilitare existente. </w:t>
      </w:r>
    </w:p>
    <w:p w:rsidR="006069E1" w:rsidRPr="00796D72" w:rsidRDefault="00D43092" w:rsidP="00DF07E8">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 Alunecari de teren </w:t>
      </w:r>
    </w:p>
    <w:p w:rsidR="006069E1" w:rsidRPr="00796D72" w:rsidRDefault="006069E1" w:rsidP="00DF07E8">
      <w:pPr>
        <w:pStyle w:val="NoSpacing"/>
        <w:spacing w:line="276" w:lineRule="auto"/>
        <w:ind w:firstLine="720"/>
        <w:jc w:val="both"/>
        <w:rPr>
          <w:rFonts w:cstheme="minorHAnsi"/>
        </w:rPr>
      </w:pPr>
      <w:r w:rsidRPr="00796D72">
        <w:rPr>
          <w:rFonts w:cstheme="minorHAnsi"/>
        </w:rPr>
        <w:t xml:space="preserve">Zona studiata prezinta un potential de producere a alunecarilor "scazut" si o probabilitate de alunecare "practic zero" si "foarte redusa" conform anexa 6 din Legea 575-2001. Zona studiata nu </w:t>
      </w:r>
      <w:proofErr w:type="gramStart"/>
      <w:r w:rsidRPr="00796D72">
        <w:rPr>
          <w:rFonts w:cstheme="minorHAnsi"/>
        </w:rPr>
        <w:t>este</w:t>
      </w:r>
      <w:proofErr w:type="gramEnd"/>
      <w:r w:rsidRPr="00796D72">
        <w:rPr>
          <w:rFonts w:cstheme="minorHAnsi"/>
        </w:rPr>
        <w:t xml:space="preserve"> o zona afectata de alunecari de teren conform anexa 7 din Legea 575-2001. Nu sunt necesare masuri de restrictionare a conditiilor de construire (regim de inaltime, distante intre cladiri, POT, CUT), stabilizare (plantari, ranforsari) sau conditii speciale de fundare deoarece zona nu </w:t>
      </w:r>
      <w:proofErr w:type="gramStart"/>
      <w:r w:rsidRPr="00796D72">
        <w:rPr>
          <w:rFonts w:cstheme="minorHAnsi"/>
        </w:rPr>
        <w:t>este</w:t>
      </w:r>
      <w:proofErr w:type="gramEnd"/>
      <w:r w:rsidRPr="00796D72">
        <w:rPr>
          <w:rFonts w:cstheme="minorHAnsi"/>
        </w:rPr>
        <w:t xml:space="preserve"> afectata de alunecari de teren.</w:t>
      </w:r>
    </w:p>
    <w:p w:rsidR="006069E1" w:rsidRPr="00C447FC" w:rsidRDefault="006069E1" w:rsidP="006069E1">
      <w:pPr>
        <w:pStyle w:val="NoSpacing"/>
        <w:rPr>
          <w:rFonts w:cstheme="minorHAnsi"/>
        </w:rPr>
      </w:pPr>
    </w:p>
    <w:p w:rsidR="00166ACB" w:rsidRPr="00C447FC" w:rsidRDefault="000635AD" w:rsidP="002654FE">
      <w:pPr>
        <w:rPr>
          <w:rFonts w:cstheme="minorHAnsi"/>
          <w:b/>
          <w:color w:val="00B0F0"/>
        </w:rPr>
      </w:pPr>
      <w:r w:rsidRPr="00C447FC">
        <w:rPr>
          <w:rFonts w:cstheme="minorHAnsi"/>
          <w:b/>
          <w:color w:val="00B0F0"/>
        </w:rPr>
        <w:t>2.4</w:t>
      </w:r>
      <w:r w:rsidR="00166ACB" w:rsidRPr="00C447FC">
        <w:rPr>
          <w:rFonts w:cstheme="minorHAnsi"/>
          <w:b/>
          <w:color w:val="00B0F0"/>
        </w:rPr>
        <w:tab/>
        <w:t>CIRCULATIA</w:t>
      </w:r>
    </w:p>
    <w:p w:rsidR="00A013E3" w:rsidRDefault="00A013E3" w:rsidP="006E3812">
      <w:pPr>
        <w:pStyle w:val="NoSpacing"/>
        <w:jc w:val="both"/>
        <w:rPr>
          <w:rFonts w:cstheme="minorHAnsi"/>
        </w:rPr>
      </w:pPr>
      <w:r w:rsidRPr="00C447FC">
        <w:rPr>
          <w:rFonts w:cstheme="minorHAnsi"/>
        </w:rPr>
        <w:tab/>
        <w:t xml:space="preserve">Parcela care face obiectul studiului, in situatia actuala are accesul asigurat </w:t>
      </w:r>
      <w:r w:rsidR="009240CF" w:rsidRPr="00C447FC">
        <w:rPr>
          <w:rFonts w:cstheme="minorHAnsi"/>
        </w:rPr>
        <w:t xml:space="preserve">prin </w:t>
      </w:r>
      <w:r w:rsidR="00993ED0">
        <w:rPr>
          <w:rFonts w:cstheme="minorHAnsi"/>
        </w:rPr>
        <w:t>DE</w:t>
      </w:r>
      <w:r w:rsidR="00056112">
        <w:rPr>
          <w:rFonts w:cstheme="minorHAnsi"/>
        </w:rPr>
        <w:t xml:space="preserve"> </w:t>
      </w:r>
      <w:r w:rsidR="00D43092">
        <w:rPr>
          <w:rFonts w:cstheme="minorHAnsi"/>
        </w:rPr>
        <w:t>715/1/8 (Str.</w:t>
      </w:r>
      <w:r w:rsidR="00AA3C9A">
        <w:rPr>
          <w:rFonts w:cstheme="minorHAnsi"/>
        </w:rPr>
        <w:t xml:space="preserve"> Maria Dogaru), Str. Corneliu Ursu si DE 713, drumri</w:t>
      </w:r>
      <w:r w:rsidR="00056112">
        <w:rPr>
          <w:rFonts w:cstheme="minorHAnsi"/>
        </w:rPr>
        <w:t xml:space="preserve"> de exploatare accesibil</w:t>
      </w:r>
      <w:r w:rsidR="00AA3C9A">
        <w:rPr>
          <w:rFonts w:cstheme="minorHAnsi"/>
        </w:rPr>
        <w:t xml:space="preserve"> de pe Calea Torontalului, DN6.</w:t>
      </w:r>
    </w:p>
    <w:p w:rsidR="006E3812" w:rsidRPr="00C447FC" w:rsidRDefault="006E3812" w:rsidP="006E3812">
      <w:pPr>
        <w:pStyle w:val="NoSpacing"/>
        <w:jc w:val="both"/>
        <w:rPr>
          <w:rFonts w:cstheme="minorHAnsi"/>
        </w:rPr>
      </w:pPr>
    </w:p>
    <w:p w:rsidR="009240CF" w:rsidRPr="00C447FC" w:rsidRDefault="009240CF" w:rsidP="00A013E3">
      <w:pPr>
        <w:pStyle w:val="NoSpacing"/>
        <w:rPr>
          <w:rFonts w:cstheme="minorHAnsi"/>
          <w:b/>
          <w:color w:val="FF0000"/>
        </w:rPr>
      </w:pPr>
    </w:p>
    <w:p w:rsidR="00166ACB" w:rsidRPr="00C447FC" w:rsidRDefault="000635AD" w:rsidP="002654FE">
      <w:pPr>
        <w:rPr>
          <w:rFonts w:cstheme="minorHAnsi"/>
          <w:b/>
          <w:color w:val="00B0F0"/>
        </w:rPr>
      </w:pPr>
      <w:r w:rsidRPr="00C447FC">
        <w:rPr>
          <w:rFonts w:cstheme="minorHAnsi"/>
          <w:b/>
          <w:color w:val="00B0F0"/>
        </w:rPr>
        <w:t>2.5</w:t>
      </w:r>
      <w:r w:rsidR="00166ACB" w:rsidRPr="00C447FC">
        <w:rPr>
          <w:rFonts w:cstheme="minorHAnsi"/>
          <w:b/>
          <w:color w:val="00B0F0"/>
        </w:rPr>
        <w:tab/>
      </w:r>
      <w:r w:rsidRPr="00C447FC">
        <w:rPr>
          <w:rFonts w:cstheme="minorHAnsi"/>
          <w:b/>
          <w:color w:val="00B0F0"/>
        </w:rPr>
        <w:t>OCUPAREA TERENURILOR</w:t>
      </w:r>
    </w:p>
    <w:p w:rsidR="009240CF" w:rsidRPr="00C447FC" w:rsidRDefault="00DB59F1" w:rsidP="006E3812">
      <w:pPr>
        <w:pStyle w:val="NoSpacing"/>
        <w:spacing w:after="240"/>
        <w:ind w:firstLine="720"/>
        <w:jc w:val="both"/>
        <w:rPr>
          <w:rFonts w:cstheme="minorHAnsi"/>
        </w:rPr>
      </w:pPr>
      <w:r>
        <w:rPr>
          <w:rFonts w:cstheme="minorHAnsi"/>
        </w:rPr>
        <w:t>Amplasamentul t</w:t>
      </w:r>
      <w:r w:rsidR="009240CF" w:rsidRPr="00C447FC">
        <w:rPr>
          <w:rFonts w:cstheme="minorHAnsi"/>
        </w:rPr>
        <w:t xml:space="preserve">otalizeaza o suprafata de </w:t>
      </w:r>
      <w:r w:rsidR="00AA3C9A">
        <w:rPr>
          <w:rFonts w:cstheme="minorHAnsi"/>
        </w:rPr>
        <w:t>41 943</w:t>
      </w:r>
      <w:r w:rsidR="00A74C0A" w:rsidRPr="00C447FC">
        <w:rPr>
          <w:rFonts w:cstheme="minorHAnsi"/>
        </w:rPr>
        <w:t xml:space="preserve"> </w:t>
      </w:r>
      <w:r w:rsidR="009240CF" w:rsidRPr="00C447FC">
        <w:rPr>
          <w:rFonts w:cstheme="minorHAnsi"/>
        </w:rPr>
        <w:t xml:space="preserve">mp inscrisa in CF Timisoara. </w:t>
      </w:r>
    </w:p>
    <w:p w:rsidR="009240CF" w:rsidRPr="00C447FC" w:rsidRDefault="009240CF" w:rsidP="006E3812">
      <w:pPr>
        <w:pStyle w:val="NoSpacing"/>
        <w:spacing w:after="240"/>
        <w:ind w:firstLine="720"/>
        <w:jc w:val="both"/>
        <w:rPr>
          <w:rFonts w:cstheme="minorHAnsi"/>
        </w:rPr>
      </w:pPr>
      <w:r w:rsidRPr="00C447FC">
        <w:rPr>
          <w:rFonts w:cstheme="minorHAnsi"/>
        </w:rPr>
        <w:t xml:space="preserve">Folosinta actuala a parcelei studiate </w:t>
      </w:r>
      <w:r w:rsidR="00056112">
        <w:rPr>
          <w:rFonts w:cstheme="minorHAnsi"/>
        </w:rPr>
        <w:t xml:space="preserve">este </w:t>
      </w:r>
      <w:r w:rsidR="001B72BC">
        <w:rPr>
          <w:rFonts w:cstheme="minorHAnsi"/>
        </w:rPr>
        <w:t xml:space="preserve">Teren </w:t>
      </w:r>
      <w:r w:rsidR="00056112">
        <w:rPr>
          <w:rFonts w:cstheme="minorHAnsi"/>
        </w:rPr>
        <w:t>Agricol</w:t>
      </w:r>
      <w:r w:rsidR="00AA3C9A">
        <w:rPr>
          <w:rFonts w:cstheme="minorHAnsi"/>
        </w:rPr>
        <w:t xml:space="preserve"> in extravilan </w:t>
      </w:r>
      <w:proofErr w:type="gramStart"/>
      <w:r w:rsidR="00AA3C9A">
        <w:rPr>
          <w:rFonts w:cstheme="minorHAnsi"/>
        </w:rPr>
        <w:t>( CF</w:t>
      </w:r>
      <w:proofErr w:type="gramEnd"/>
      <w:r w:rsidR="00AA3C9A">
        <w:rPr>
          <w:rFonts w:cstheme="minorHAnsi"/>
        </w:rPr>
        <w:t xml:space="preserve"> 445969 si CF 445968), </w:t>
      </w:r>
      <w:r w:rsidRPr="00C447FC">
        <w:rPr>
          <w:rFonts w:cstheme="minorHAnsi"/>
        </w:rPr>
        <w:t>Timisoara</w:t>
      </w:r>
      <w:r w:rsidR="001B72BC">
        <w:rPr>
          <w:rFonts w:cstheme="minorHAnsi"/>
        </w:rPr>
        <w:t>.</w:t>
      </w:r>
      <w:r w:rsidRPr="00C447FC">
        <w:rPr>
          <w:rFonts w:cstheme="minorHAnsi"/>
        </w:rPr>
        <w:t xml:space="preserve"> Zona nu prezinta riscuri naturale. </w:t>
      </w:r>
    </w:p>
    <w:p w:rsidR="009240CF" w:rsidRPr="00C447FC" w:rsidRDefault="009240CF" w:rsidP="006E3812">
      <w:pPr>
        <w:pStyle w:val="NoSpacing"/>
        <w:ind w:firstLine="720"/>
        <w:jc w:val="both"/>
        <w:rPr>
          <w:rFonts w:cstheme="minorHAnsi"/>
        </w:rPr>
      </w:pPr>
      <w:r w:rsidRPr="00C447FC">
        <w:rPr>
          <w:rFonts w:cstheme="minorHAnsi"/>
        </w:rPr>
        <w:t xml:space="preserve">Principalele disfunctionalitati semnalate sunt urmatoarele: </w:t>
      </w:r>
    </w:p>
    <w:p w:rsidR="00A00344" w:rsidRDefault="00A00344" w:rsidP="006E3812">
      <w:pPr>
        <w:pStyle w:val="NoSpacing"/>
        <w:ind w:firstLine="720"/>
        <w:jc w:val="both"/>
        <w:rPr>
          <w:rFonts w:cstheme="minorHAnsi"/>
        </w:rPr>
      </w:pPr>
    </w:p>
    <w:p w:rsidR="00A00344" w:rsidRDefault="00A00344" w:rsidP="00A00344">
      <w:pPr>
        <w:pStyle w:val="NoSpacing"/>
        <w:ind w:firstLine="720"/>
        <w:jc w:val="both"/>
        <w:rPr>
          <w:rFonts w:cstheme="minorHAnsi"/>
        </w:rPr>
      </w:pPr>
      <w:r>
        <w:rPr>
          <w:rFonts w:cstheme="minorHAnsi"/>
        </w:rPr>
        <w:t xml:space="preserve">1. este necesara prevederea unui profil largit aferent parcelarii de la Nord de investitia propusa care sa poata asigura gabaritul de 26 m propus pentru DE 713 </w:t>
      </w:r>
    </w:p>
    <w:p w:rsidR="00A00344" w:rsidRDefault="00A00344" w:rsidP="006E3812">
      <w:pPr>
        <w:pStyle w:val="NoSpacing"/>
        <w:ind w:firstLine="720"/>
        <w:jc w:val="both"/>
        <w:rPr>
          <w:rFonts w:cstheme="minorHAnsi"/>
        </w:rPr>
      </w:pPr>
      <w:r>
        <w:rPr>
          <w:rFonts w:cstheme="minorHAnsi"/>
        </w:rPr>
        <w:t xml:space="preserve">2. </w:t>
      </w:r>
      <w:proofErr w:type="gramStart"/>
      <w:r>
        <w:rPr>
          <w:rFonts w:cstheme="minorHAnsi"/>
        </w:rPr>
        <w:t>este</w:t>
      </w:r>
      <w:proofErr w:type="gramEnd"/>
      <w:r>
        <w:rPr>
          <w:rFonts w:cstheme="minorHAnsi"/>
        </w:rPr>
        <w:t xml:space="preserve"> necesara realizarea unui podet peste canalul HCN 613;</w:t>
      </w:r>
    </w:p>
    <w:p w:rsidR="003E43FF" w:rsidRDefault="00A00344" w:rsidP="006E3812">
      <w:pPr>
        <w:pStyle w:val="NoSpacing"/>
        <w:ind w:firstLine="720"/>
        <w:jc w:val="both"/>
        <w:rPr>
          <w:rFonts w:cstheme="minorHAnsi"/>
        </w:rPr>
      </w:pPr>
      <w:r>
        <w:rPr>
          <w:rFonts w:cstheme="minorHAnsi"/>
        </w:rPr>
        <w:t xml:space="preserve">3. </w:t>
      </w:r>
      <w:proofErr w:type="gramStart"/>
      <w:r w:rsidR="009240CF" w:rsidRPr="00C447FC">
        <w:rPr>
          <w:rFonts w:cstheme="minorHAnsi"/>
        </w:rPr>
        <w:t>accesul</w:t>
      </w:r>
      <w:proofErr w:type="gramEnd"/>
      <w:r w:rsidR="009240CF" w:rsidRPr="00C447FC">
        <w:rPr>
          <w:rFonts w:cstheme="minorHAnsi"/>
        </w:rPr>
        <w:t xml:space="preserve"> la amplasament se</w:t>
      </w:r>
      <w:r w:rsidR="003E43FF">
        <w:rPr>
          <w:rFonts w:cstheme="minorHAnsi"/>
        </w:rPr>
        <w:t xml:space="preserve"> face pe drumuri nemodernizate;</w:t>
      </w:r>
    </w:p>
    <w:p w:rsidR="00E86F61" w:rsidRDefault="00A00344" w:rsidP="006E3812">
      <w:pPr>
        <w:pStyle w:val="NoSpacing"/>
        <w:ind w:firstLine="720"/>
        <w:jc w:val="both"/>
        <w:rPr>
          <w:rFonts w:cstheme="minorHAnsi"/>
        </w:rPr>
      </w:pPr>
      <w:r>
        <w:rPr>
          <w:rFonts w:cstheme="minorHAnsi"/>
        </w:rPr>
        <w:t xml:space="preserve">4. </w:t>
      </w:r>
      <w:proofErr w:type="gramStart"/>
      <w:r w:rsidR="009240CF" w:rsidRPr="00C447FC">
        <w:rPr>
          <w:rFonts w:cstheme="minorHAnsi"/>
        </w:rPr>
        <w:t>lipsesc</w:t>
      </w:r>
      <w:proofErr w:type="gramEnd"/>
      <w:r w:rsidR="009240CF" w:rsidRPr="00C447FC">
        <w:rPr>
          <w:rFonts w:cstheme="minorHAnsi"/>
        </w:rPr>
        <w:t xml:space="preserve"> dotarile edilitare pe teren: alimentare cu a</w:t>
      </w:r>
      <w:r w:rsidR="00AA3C9A">
        <w:rPr>
          <w:rFonts w:cstheme="minorHAnsi"/>
        </w:rPr>
        <w:t>pa, canalizare, tele</w:t>
      </w:r>
      <w:r w:rsidR="006E3812">
        <w:rPr>
          <w:rFonts w:cstheme="minorHAnsi"/>
        </w:rPr>
        <w:t>fonie, acestea se pot extinde d</w:t>
      </w:r>
      <w:r w:rsidR="00AA3C9A">
        <w:rPr>
          <w:rFonts w:cstheme="minorHAnsi"/>
        </w:rPr>
        <w:t>e</w:t>
      </w:r>
      <w:r w:rsidR="006E3812">
        <w:rPr>
          <w:rFonts w:cstheme="minorHAnsi"/>
        </w:rPr>
        <w:t xml:space="preserve"> </w:t>
      </w:r>
      <w:r w:rsidR="00AA3C9A">
        <w:rPr>
          <w:rFonts w:cstheme="minorHAnsi"/>
        </w:rPr>
        <w:t>pe strazile existente Str. Maria Dogaru, Str. Jecza Peter si Str. Corneliu Ursu.</w:t>
      </w:r>
    </w:p>
    <w:p w:rsidR="00A00344" w:rsidRDefault="00A00344" w:rsidP="006E3812">
      <w:pPr>
        <w:pStyle w:val="NoSpacing"/>
        <w:ind w:firstLine="720"/>
        <w:jc w:val="both"/>
        <w:rPr>
          <w:rFonts w:cstheme="minorHAnsi"/>
        </w:rPr>
      </w:pPr>
    </w:p>
    <w:p w:rsidR="002340FE" w:rsidRPr="002340FE" w:rsidRDefault="002340FE" w:rsidP="002340FE">
      <w:pPr>
        <w:pStyle w:val="NoSpacing"/>
        <w:ind w:firstLine="720"/>
        <w:rPr>
          <w:rFonts w:cstheme="minorHAnsi"/>
        </w:rPr>
      </w:pPr>
    </w:p>
    <w:p w:rsidR="000635AD" w:rsidRPr="00C447FC" w:rsidRDefault="000635AD" w:rsidP="002654FE">
      <w:pPr>
        <w:rPr>
          <w:rFonts w:cstheme="minorHAnsi"/>
          <w:b/>
          <w:color w:val="00B0F0"/>
        </w:rPr>
      </w:pPr>
      <w:r w:rsidRPr="00C447FC">
        <w:rPr>
          <w:rFonts w:cstheme="minorHAnsi"/>
          <w:b/>
          <w:color w:val="00B0F0"/>
        </w:rPr>
        <w:t>2.6</w:t>
      </w:r>
      <w:r w:rsidRPr="00C447FC">
        <w:rPr>
          <w:rFonts w:cstheme="minorHAnsi"/>
          <w:b/>
          <w:color w:val="00B0F0"/>
        </w:rPr>
        <w:tab/>
        <w:t>ECHIPAREA EDILITARA</w:t>
      </w:r>
    </w:p>
    <w:p w:rsidR="00A74C0A" w:rsidRPr="00A00344" w:rsidRDefault="00A74C0A" w:rsidP="006E3812">
      <w:pPr>
        <w:pStyle w:val="NoSpacing"/>
        <w:jc w:val="both"/>
        <w:rPr>
          <w:rFonts w:cstheme="minorHAnsi"/>
          <w:u w:val="single"/>
        </w:rPr>
      </w:pPr>
      <w:proofErr w:type="gramStart"/>
      <w:r w:rsidRPr="00A00344">
        <w:rPr>
          <w:rFonts w:cstheme="minorHAnsi"/>
          <w:u w:val="single"/>
        </w:rPr>
        <w:t>Cai</w:t>
      </w:r>
      <w:proofErr w:type="gramEnd"/>
      <w:r w:rsidRPr="00A00344">
        <w:rPr>
          <w:rFonts w:cstheme="minorHAnsi"/>
          <w:u w:val="single"/>
        </w:rPr>
        <w:t xml:space="preserve"> de comunicatie</w:t>
      </w:r>
    </w:p>
    <w:p w:rsidR="00A74C0A" w:rsidRPr="00A00344" w:rsidRDefault="00A74C0A" w:rsidP="006E3812">
      <w:pPr>
        <w:pStyle w:val="NoSpacing"/>
        <w:ind w:firstLine="720"/>
        <w:jc w:val="both"/>
        <w:rPr>
          <w:rFonts w:cstheme="minorHAnsi"/>
        </w:rPr>
      </w:pPr>
      <w:r w:rsidRPr="00A00344">
        <w:rPr>
          <w:rFonts w:cstheme="minorHAnsi"/>
        </w:rPr>
        <w:t>Analiza situatiei existente a relevat urmatoarele disfunctionalitati ale circulatiei rutiere:</w:t>
      </w:r>
    </w:p>
    <w:p w:rsidR="00993ED0" w:rsidRPr="00A00344" w:rsidRDefault="00A74C0A" w:rsidP="006E3812">
      <w:pPr>
        <w:pStyle w:val="NoSpacing"/>
        <w:jc w:val="both"/>
        <w:rPr>
          <w:rFonts w:cstheme="minorHAnsi"/>
        </w:rPr>
      </w:pPr>
      <w:r w:rsidRPr="00A00344">
        <w:rPr>
          <w:rFonts w:cstheme="minorHAnsi"/>
        </w:rPr>
        <w:t xml:space="preserve">- </w:t>
      </w:r>
      <w:proofErr w:type="gramStart"/>
      <w:r w:rsidRPr="00A00344">
        <w:rPr>
          <w:rFonts w:cstheme="minorHAnsi"/>
        </w:rPr>
        <w:t>zona</w:t>
      </w:r>
      <w:proofErr w:type="gramEnd"/>
      <w:r w:rsidRPr="00A00344">
        <w:rPr>
          <w:rFonts w:cstheme="minorHAnsi"/>
        </w:rPr>
        <w:t xml:space="preserve"> studiata este caracterizata de exi</w:t>
      </w:r>
      <w:r w:rsidR="006E3812" w:rsidRPr="00A00344">
        <w:rPr>
          <w:rFonts w:cstheme="minorHAnsi"/>
        </w:rPr>
        <w:t>stenta terenurilor ce au avut pana i</w:t>
      </w:r>
      <w:r w:rsidRPr="00A00344">
        <w:rPr>
          <w:rFonts w:cstheme="minorHAnsi"/>
        </w:rPr>
        <w:t>n prezent caracter ar</w:t>
      </w:r>
      <w:r w:rsidR="006E3812" w:rsidRPr="00A00344">
        <w:rPr>
          <w:rFonts w:cstheme="minorHAnsi"/>
        </w:rPr>
        <w:t>abil, accesul faca</w:t>
      </w:r>
      <w:r w:rsidRPr="00A00344">
        <w:rPr>
          <w:rFonts w:cstheme="minorHAnsi"/>
        </w:rPr>
        <w:t>ndu-se prin intermediul drumurilor de exploatare existente;</w:t>
      </w:r>
      <w:r w:rsidR="00E86F61" w:rsidRPr="00A00344">
        <w:rPr>
          <w:rFonts w:cstheme="minorHAnsi"/>
        </w:rPr>
        <w:t xml:space="preserve"> </w:t>
      </w:r>
      <w:r w:rsidR="0047119B" w:rsidRPr="00A00344">
        <w:rPr>
          <w:rFonts w:cstheme="minorHAnsi"/>
        </w:rPr>
        <w:t xml:space="preserve"> (U02 Studiu de cvartal)</w:t>
      </w:r>
    </w:p>
    <w:p w:rsidR="00993ED0" w:rsidRPr="00A00344" w:rsidRDefault="00AA3C9A" w:rsidP="006E3812">
      <w:pPr>
        <w:pStyle w:val="Default"/>
        <w:spacing w:after="240" w:line="276" w:lineRule="auto"/>
        <w:jc w:val="both"/>
        <w:rPr>
          <w:rFonts w:asciiTheme="minorHAnsi" w:hAnsiTheme="minorHAnsi" w:cstheme="minorHAnsi"/>
          <w:color w:val="auto"/>
          <w:sz w:val="22"/>
          <w:szCs w:val="22"/>
        </w:rPr>
      </w:pPr>
      <w:r w:rsidRPr="00A00344">
        <w:rPr>
          <w:rFonts w:asciiTheme="minorHAnsi" w:hAnsiTheme="minorHAnsi" w:cstheme="minorHAnsi"/>
          <w:color w:val="auto"/>
          <w:sz w:val="22"/>
          <w:szCs w:val="22"/>
        </w:rPr>
        <w:t xml:space="preserve">- </w:t>
      </w:r>
      <w:proofErr w:type="gramStart"/>
      <w:r w:rsidRPr="00A00344">
        <w:rPr>
          <w:rFonts w:asciiTheme="minorHAnsi" w:hAnsiTheme="minorHAnsi" w:cstheme="minorHAnsi"/>
          <w:color w:val="auto"/>
          <w:sz w:val="22"/>
          <w:szCs w:val="22"/>
        </w:rPr>
        <w:t>trecerea</w:t>
      </w:r>
      <w:proofErr w:type="gramEnd"/>
      <w:r w:rsidR="006E3812" w:rsidRPr="00A00344">
        <w:rPr>
          <w:rFonts w:asciiTheme="minorHAnsi" w:hAnsiTheme="minorHAnsi" w:cstheme="minorHAnsi"/>
          <w:color w:val="auto"/>
          <w:sz w:val="22"/>
          <w:szCs w:val="22"/>
        </w:rPr>
        <w:t xml:space="preserve"> acestor terenuri la o alta funcționalitate, presupune s</w:t>
      </w:r>
      <w:r w:rsidRPr="00A00344">
        <w:rPr>
          <w:rFonts w:asciiTheme="minorHAnsi" w:hAnsiTheme="minorHAnsi" w:cstheme="minorHAnsi"/>
          <w:color w:val="auto"/>
          <w:sz w:val="22"/>
          <w:szCs w:val="22"/>
        </w:rPr>
        <w:t>i asigurarea unor alte criterii de accesibilitate a terenurilor,</w:t>
      </w:r>
      <w:r w:rsidR="006E3812" w:rsidRPr="00A00344">
        <w:rPr>
          <w:rFonts w:asciiTheme="minorHAnsi" w:hAnsiTheme="minorHAnsi" w:cstheme="minorHAnsi"/>
          <w:color w:val="auto"/>
          <w:sz w:val="22"/>
          <w:szCs w:val="22"/>
        </w:rPr>
        <w:t xml:space="preserve"> din punct de vedere al circulat</w:t>
      </w:r>
      <w:r w:rsidRPr="00A00344">
        <w:rPr>
          <w:rFonts w:asciiTheme="minorHAnsi" w:hAnsiTheme="minorHAnsi" w:cstheme="minorHAnsi"/>
          <w:color w:val="auto"/>
          <w:sz w:val="22"/>
          <w:szCs w:val="22"/>
        </w:rPr>
        <w:t xml:space="preserve">iei rutiere. </w:t>
      </w:r>
    </w:p>
    <w:p w:rsidR="00A74C0A" w:rsidRPr="00C447FC" w:rsidRDefault="00A74C0A" w:rsidP="006E3812">
      <w:pPr>
        <w:pStyle w:val="NoSpacing"/>
        <w:jc w:val="both"/>
        <w:rPr>
          <w:rFonts w:cstheme="minorHAnsi"/>
          <w:u w:val="single"/>
        </w:rPr>
      </w:pPr>
      <w:r w:rsidRPr="00C447FC">
        <w:rPr>
          <w:rFonts w:cstheme="minorHAnsi"/>
          <w:u w:val="single"/>
        </w:rPr>
        <w:t xml:space="preserve">Alimentare cu </w:t>
      </w:r>
      <w:proofErr w:type="gramStart"/>
      <w:r w:rsidRPr="00C447FC">
        <w:rPr>
          <w:rFonts w:cstheme="minorHAnsi"/>
          <w:u w:val="single"/>
        </w:rPr>
        <w:t>apa</w:t>
      </w:r>
      <w:proofErr w:type="gramEnd"/>
      <w:r w:rsidRPr="00C447FC">
        <w:rPr>
          <w:rFonts w:cstheme="minorHAnsi"/>
          <w:u w:val="single"/>
        </w:rPr>
        <w:t xml:space="preserve"> şi canalizare – situatia existenta</w:t>
      </w:r>
    </w:p>
    <w:p w:rsidR="00AA3C9A" w:rsidRPr="00AA3C9A" w:rsidRDefault="00227AD4" w:rsidP="006E3812">
      <w:pPr>
        <w:pStyle w:val="NoSpacing"/>
        <w:spacing w:after="240"/>
        <w:ind w:firstLine="720"/>
        <w:jc w:val="both"/>
        <w:rPr>
          <w:rFonts w:cstheme="minorHAnsi"/>
        </w:rPr>
      </w:pPr>
      <w:r w:rsidRPr="00C447FC">
        <w:rPr>
          <w:rFonts w:cstheme="minorHAnsi"/>
        </w:rPr>
        <w:t>In prezent pe amplasament</w:t>
      </w:r>
      <w:r w:rsidR="00CA0DF4" w:rsidRPr="00C447FC">
        <w:rPr>
          <w:rFonts w:cstheme="minorHAnsi"/>
        </w:rPr>
        <w:t>ul reglementat</w:t>
      </w:r>
      <w:r w:rsidRPr="00C447FC">
        <w:rPr>
          <w:rFonts w:cstheme="minorHAnsi"/>
        </w:rPr>
        <w:t xml:space="preserve"> nu exista alimentare cu </w:t>
      </w:r>
      <w:proofErr w:type="gramStart"/>
      <w:r w:rsidRPr="00C447FC">
        <w:rPr>
          <w:rFonts w:cstheme="minorHAnsi"/>
        </w:rPr>
        <w:t>apa</w:t>
      </w:r>
      <w:proofErr w:type="gramEnd"/>
      <w:r w:rsidRPr="00C447FC">
        <w:rPr>
          <w:rFonts w:cstheme="minorHAnsi"/>
        </w:rPr>
        <w:t xml:space="preserve"> sau canalizare, d</w:t>
      </w:r>
      <w:r w:rsidR="006E3812">
        <w:rPr>
          <w:rFonts w:cstheme="minorHAnsi"/>
        </w:rPr>
        <w:t>ocumentatia de fata prezinta</w:t>
      </w:r>
      <w:r w:rsidR="00A74C0A" w:rsidRPr="00C447FC">
        <w:rPr>
          <w:rFonts w:cstheme="minorHAnsi"/>
        </w:rPr>
        <w:t xml:space="preserve"> </w:t>
      </w:r>
      <w:r w:rsidRPr="00C447FC">
        <w:rPr>
          <w:rFonts w:cstheme="minorHAnsi"/>
        </w:rPr>
        <w:t xml:space="preserve">solutia ce argumenteaza oportunitatea investitiei ca </w:t>
      </w:r>
      <w:r w:rsidRPr="00C447FC">
        <w:rPr>
          <w:rFonts w:cstheme="minorHAnsi"/>
          <w:b/>
        </w:rPr>
        <w:t>Studiu de Fundamentare</w:t>
      </w:r>
      <w:r w:rsidR="00A56065" w:rsidRPr="00C447FC">
        <w:rPr>
          <w:rFonts w:cstheme="minorHAnsi"/>
        </w:rPr>
        <w:t xml:space="preserve"> pentru autorizarea lucrarilor de investitie ce se v</w:t>
      </w:r>
      <w:r w:rsidR="003B0BEE" w:rsidRPr="00C447FC">
        <w:rPr>
          <w:rFonts w:cstheme="minorHAnsi"/>
        </w:rPr>
        <w:t>or</w:t>
      </w:r>
      <w:r w:rsidR="00A56065" w:rsidRPr="00C447FC">
        <w:rPr>
          <w:rFonts w:cstheme="minorHAnsi"/>
        </w:rPr>
        <w:t xml:space="preserve"> afla in derulare pe parcursul anilor ce vor urma</w:t>
      </w:r>
      <w:r w:rsidR="003B0BEE" w:rsidRPr="00C447FC">
        <w:rPr>
          <w:rFonts w:cstheme="minorHAnsi"/>
        </w:rPr>
        <w:t xml:space="preserve"> si care vor asigura </w:t>
      </w:r>
      <w:r w:rsidR="00EE6760" w:rsidRPr="00C447FC">
        <w:rPr>
          <w:rFonts w:cstheme="minorHAnsi"/>
        </w:rPr>
        <w:t>in totalitate necesitatile de functionare a zonei</w:t>
      </w:r>
      <w:r w:rsidR="009B3252" w:rsidRPr="00C447FC">
        <w:rPr>
          <w:rFonts w:cstheme="minorHAnsi"/>
        </w:rPr>
        <w:t xml:space="preserve">. De asemenea </w:t>
      </w:r>
      <w:r w:rsidR="00CA0DF4" w:rsidRPr="00C447FC">
        <w:rPr>
          <w:rFonts w:cstheme="minorHAnsi"/>
          <w:b/>
        </w:rPr>
        <w:t>Zona de Studiu</w:t>
      </w:r>
      <w:r w:rsidR="00CA0DF4" w:rsidRPr="00C447FC">
        <w:rPr>
          <w:rFonts w:cstheme="minorHAnsi"/>
        </w:rPr>
        <w:t xml:space="preserve"> </w:t>
      </w:r>
      <w:r w:rsidR="00887CD2" w:rsidRPr="00C447FC">
        <w:rPr>
          <w:rFonts w:cstheme="minorHAnsi"/>
        </w:rPr>
        <w:t xml:space="preserve">arata </w:t>
      </w:r>
      <w:r w:rsidR="00E86F61" w:rsidRPr="00C447FC">
        <w:rPr>
          <w:rFonts w:cstheme="minorHAnsi"/>
        </w:rPr>
        <w:t xml:space="preserve">existenta </w:t>
      </w:r>
      <w:r w:rsidR="00CA0DF4" w:rsidRPr="00C447FC">
        <w:rPr>
          <w:rFonts w:cstheme="minorHAnsi"/>
        </w:rPr>
        <w:t>retele</w:t>
      </w:r>
      <w:r w:rsidR="00E86F61" w:rsidRPr="00C447FC">
        <w:rPr>
          <w:rFonts w:cstheme="minorHAnsi"/>
        </w:rPr>
        <w:t>lor</w:t>
      </w:r>
      <w:r w:rsidR="00CA0DF4" w:rsidRPr="00C447FC">
        <w:rPr>
          <w:rFonts w:cstheme="minorHAnsi"/>
        </w:rPr>
        <w:t xml:space="preserve"> de alimentare cu </w:t>
      </w:r>
      <w:proofErr w:type="gramStart"/>
      <w:r w:rsidR="00CA0DF4" w:rsidRPr="00C447FC">
        <w:rPr>
          <w:rFonts w:cstheme="minorHAnsi"/>
        </w:rPr>
        <w:t>Apa</w:t>
      </w:r>
      <w:proofErr w:type="gramEnd"/>
      <w:r w:rsidR="00993ED0">
        <w:rPr>
          <w:rFonts w:cstheme="minorHAnsi"/>
        </w:rPr>
        <w:t xml:space="preserve"> </w:t>
      </w:r>
      <w:r w:rsidR="00AA3C9A">
        <w:rPr>
          <w:rFonts w:cstheme="minorHAnsi"/>
        </w:rPr>
        <w:t>– C</w:t>
      </w:r>
      <w:r w:rsidR="00CA0DF4" w:rsidRPr="00C447FC">
        <w:rPr>
          <w:rFonts w:cstheme="minorHAnsi"/>
        </w:rPr>
        <w:t>anal</w:t>
      </w:r>
      <w:r w:rsidR="00AA3C9A">
        <w:rPr>
          <w:rFonts w:cstheme="minorHAnsi"/>
        </w:rPr>
        <w:t xml:space="preserve"> in proximitatea zonei studiate si a canalelor de desecare care colecteaza excesul de umiditate din sol si partial apele pluviale</w:t>
      </w:r>
      <w:r w:rsidR="00B46CA8" w:rsidRPr="00C447FC">
        <w:rPr>
          <w:rFonts w:cstheme="minorHAnsi"/>
        </w:rPr>
        <w:t>.</w:t>
      </w:r>
      <w:r w:rsidR="0047119B" w:rsidRPr="00C447FC">
        <w:rPr>
          <w:rFonts w:cstheme="minorHAnsi"/>
        </w:rPr>
        <w:t xml:space="preserve"> (U02 Studiu de cvartal)</w:t>
      </w:r>
    </w:p>
    <w:p w:rsidR="00AA3C9A" w:rsidRPr="006E3812" w:rsidRDefault="00AA3C9A" w:rsidP="006E3812">
      <w:pPr>
        <w:pStyle w:val="Default"/>
        <w:spacing w:line="276" w:lineRule="auto"/>
        <w:jc w:val="both"/>
        <w:rPr>
          <w:rFonts w:asciiTheme="minorHAnsi" w:hAnsiTheme="minorHAnsi" w:cstheme="minorHAnsi"/>
          <w:color w:val="auto"/>
          <w:sz w:val="22"/>
          <w:szCs w:val="22"/>
          <w:u w:val="single"/>
        </w:rPr>
      </w:pPr>
      <w:r w:rsidRPr="006E3812">
        <w:rPr>
          <w:rFonts w:asciiTheme="minorHAnsi" w:hAnsiTheme="minorHAnsi" w:cstheme="minorHAnsi"/>
          <w:color w:val="auto"/>
          <w:sz w:val="22"/>
          <w:szCs w:val="22"/>
          <w:u w:val="single"/>
        </w:rPr>
        <w:t xml:space="preserve">Retele de </w:t>
      </w:r>
      <w:proofErr w:type="gramStart"/>
      <w:r w:rsidRPr="006E3812">
        <w:rPr>
          <w:rFonts w:asciiTheme="minorHAnsi" w:hAnsiTheme="minorHAnsi" w:cstheme="minorHAnsi"/>
          <w:color w:val="auto"/>
          <w:sz w:val="22"/>
          <w:szCs w:val="22"/>
          <w:u w:val="single"/>
        </w:rPr>
        <w:t>apa</w:t>
      </w:r>
      <w:proofErr w:type="gramEnd"/>
      <w:r w:rsidRPr="006E3812">
        <w:rPr>
          <w:rFonts w:asciiTheme="minorHAnsi" w:hAnsiTheme="minorHAnsi" w:cstheme="minorHAnsi"/>
          <w:color w:val="auto"/>
          <w:sz w:val="22"/>
          <w:szCs w:val="22"/>
          <w:u w:val="single"/>
        </w:rPr>
        <w:t xml:space="preserve">: </w:t>
      </w:r>
    </w:p>
    <w:p w:rsidR="00AA3C9A" w:rsidRPr="00AA3C9A" w:rsidRDefault="00AA3C9A" w:rsidP="006E3812">
      <w:pPr>
        <w:pStyle w:val="Default"/>
        <w:spacing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str.Maria</w:t>
      </w:r>
      <w:proofErr w:type="gramEnd"/>
      <w:r w:rsidRPr="00AA3C9A">
        <w:rPr>
          <w:rFonts w:asciiTheme="minorHAnsi" w:hAnsiTheme="minorHAnsi" w:cstheme="minorHAnsi"/>
          <w:color w:val="auto"/>
          <w:sz w:val="22"/>
          <w:szCs w:val="22"/>
        </w:rPr>
        <w:t xml:space="preserve"> Dogaru PE-HD De.140 mm </w:t>
      </w:r>
    </w:p>
    <w:p w:rsidR="00AA3C9A" w:rsidRPr="00AA3C9A" w:rsidRDefault="00AA3C9A" w:rsidP="006E3812">
      <w:pPr>
        <w:pStyle w:val="Default"/>
        <w:spacing w:after="240"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str.Jecza</w:t>
      </w:r>
      <w:proofErr w:type="gramEnd"/>
      <w:r w:rsidRPr="00AA3C9A">
        <w:rPr>
          <w:rFonts w:asciiTheme="minorHAnsi" w:hAnsiTheme="minorHAnsi" w:cstheme="minorHAnsi"/>
          <w:color w:val="auto"/>
          <w:sz w:val="22"/>
          <w:szCs w:val="22"/>
        </w:rPr>
        <w:t xml:space="preserve"> Peter PE-HD De.125 mm </w:t>
      </w:r>
    </w:p>
    <w:p w:rsidR="00AA3C9A" w:rsidRPr="006E3812" w:rsidRDefault="006E3812" w:rsidP="006E3812">
      <w:pPr>
        <w:pStyle w:val="Default"/>
        <w:spacing w:line="276" w:lineRule="auto"/>
        <w:jc w:val="both"/>
        <w:rPr>
          <w:rFonts w:asciiTheme="minorHAnsi" w:hAnsiTheme="minorHAnsi" w:cstheme="minorHAnsi"/>
          <w:color w:val="auto"/>
          <w:sz w:val="22"/>
          <w:szCs w:val="22"/>
          <w:u w:val="single"/>
        </w:rPr>
      </w:pPr>
      <w:r>
        <w:rPr>
          <w:rFonts w:asciiTheme="minorHAnsi" w:hAnsiTheme="minorHAnsi" w:cstheme="minorHAnsi"/>
          <w:color w:val="auto"/>
          <w:sz w:val="22"/>
          <w:szCs w:val="22"/>
          <w:u w:val="single"/>
        </w:rPr>
        <w:t>Retele de camalizare:</w:t>
      </w:r>
    </w:p>
    <w:p w:rsidR="00AA3C9A" w:rsidRPr="00AA3C9A" w:rsidRDefault="00AA3C9A" w:rsidP="006E3812">
      <w:pPr>
        <w:pStyle w:val="Default"/>
        <w:spacing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str.Maria</w:t>
      </w:r>
      <w:proofErr w:type="gramEnd"/>
      <w:r w:rsidRPr="00AA3C9A">
        <w:rPr>
          <w:rFonts w:asciiTheme="minorHAnsi" w:hAnsiTheme="minorHAnsi" w:cstheme="minorHAnsi"/>
          <w:color w:val="auto"/>
          <w:sz w:val="22"/>
          <w:szCs w:val="22"/>
        </w:rPr>
        <w:t xml:space="preserve"> Dogaru PVC D=250 mm </w:t>
      </w:r>
    </w:p>
    <w:p w:rsidR="00AA3C9A" w:rsidRDefault="00AA3C9A" w:rsidP="006E3812">
      <w:pPr>
        <w:pStyle w:val="NoSpacing"/>
        <w:spacing w:after="240" w:line="276" w:lineRule="auto"/>
        <w:jc w:val="both"/>
        <w:rPr>
          <w:rFonts w:cstheme="minorHAnsi"/>
        </w:rPr>
      </w:pPr>
      <w:r w:rsidRPr="00AA3C9A">
        <w:rPr>
          <w:rFonts w:cstheme="minorHAnsi"/>
        </w:rPr>
        <w:t xml:space="preserve">- </w:t>
      </w:r>
      <w:proofErr w:type="gramStart"/>
      <w:r w:rsidRPr="00AA3C9A">
        <w:rPr>
          <w:rFonts w:cstheme="minorHAnsi"/>
        </w:rPr>
        <w:t>str.Jecza</w:t>
      </w:r>
      <w:proofErr w:type="gramEnd"/>
      <w:r w:rsidRPr="00AA3C9A">
        <w:rPr>
          <w:rFonts w:cstheme="minorHAnsi"/>
        </w:rPr>
        <w:t xml:space="preserve"> Peter PVC D=250 mm</w:t>
      </w:r>
    </w:p>
    <w:p w:rsidR="00993ED0" w:rsidRPr="00AA3C9A" w:rsidRDefault="00AA3C9A" w:rsidP="006E3812">
      <w:pPr>
        <w:pStyle w:val="NoSpacing"/>
        <w:spacing w:after="240" w:line="276" w:lineRule="auto"/>
        <w:jc w:val="both"/>
        <w:rPr>
          <w:rFonts w:cstheme="minorHAnsi"/>
        </w:rPr>
      </w:pPr>
      <w:r>
        <w:rPr>
          <w:rFonts w:cstheme="minorHAnsi"/>
        </w:rPr>
        <w:tab/>
        <w:t>In vecinatatea sitului studiat exista canalele HCN 701 si HCN 613.</w:t>
      </w:r>
    </w:p>
    <w:p w:rsidR="00A74C0A" w:rsidRPr="00C447FC" w:rsidRDefault="00A74C0A" w:rsidP="006E3812">
      <w:pPr>
        <w:pStyle w:val="NoSpacing"/>
        <w:jc w:val="both"/>
        <w:rPr>
          <w:rFonts w:cstheme="minorHAnsi"/>
          <w:u w:val="single"/>
        </w:rPr>
      </w:pPr>
      <w:r w:rsidRPr="00C447FC">
        <w:rPr>
          <w:rFonts w:cstheme="minorHAnsi"/>
          <w:u w:val="single"/>
        </w:rPr>
        <w:t>Alimentarea cu gaze naturale</w:t>
      </w:r>
    </w:p>
    <w:p w:rsidR="00993ED0" w:rsidRDefault="00887CD2" w:rsidP="006E3812">
      <w:pPr>
        <w:pStyle w:val="NoSpacing"/>
        <w:spacing w:after="240"/>
        <w:ind w:firstLine="720"/>
        <w:jc w:val="both"/>
        <w:rPr>
          <w:rFonts w:cstheme="minorHAnsi"/>
        </w:rPr>
      </w:pPr>
      <w:r w:rsidRPr="00C447FC">
        <w:rPr>
          <w:rFonts w:cstheme="minorHAnsi"/>
        </w:rPr>
        <w:t xml:space="preserve">In prezent terenul reglementat nu beneficiaza de aductiune de gaze naturale, dar </w:t>
      </w:r>
      <w:r w:rsidR="009B3252" w:rsidRPr="00C447FC">
        <w:rPr>
          <w:rFonts w:cstheme="minorHAnsi"/>
        </w:rPr>
        <w:t xml:space="preserve">de asemenea, </w:t>
      </w:r>
      <w:r w:rsidR="009B3252" w:rsidRPr="00C447FC">
        <w:rPr>
          <w:rFonts w:cstheme="minorHAnsi"/>
          <w:b/>
        </w:rPr>
        <w:t>Zona de Studiu</w:t>
      </w:r>
      <w:r w:rsidR="009B3252" w:rsidRPr="00C447FC">
        <w:rPr>
          <w:rFonts w:cstheme="minorHAnsi"/>
        </w:rPr>
        <w:t xml:space="preserve"> arata </w:t>
      </w:r>
      <w:r w:rsidR="00E86F61" w:rsidRPr="00C447FC">
        <w:rPr>
          <w:rFonts w:cstheme="minorHAnsi"/>
        </w:rPr>
        <w:t xml:space="preserve">existenta </w:t>
      </w:r>
      <w:r w:rsidR="009B3252" w:rsidRPr="00C447FC">
        <w:rPr>
          <w:rFonts w:cstheme="minorHAnsi"/>
        </w:rPr>
        <w:t>retele</w:t>
      </w:r>
      <w:r w:rsidR="00E86F61" w:rsidRPr="00C447FC">
        <w:rPr>
          <w:rFonts w:cstheme="minorHAnsi"/>
        </w:rPr>
        <w:t>lor</w:t>
      </w:r>
      <w:r w:rsidR="009B3252" w:rsidRPr="00C447FC">
        <w:rPr>
          <w:rFonts w:cstheme="minorHAnsi"/>
        </w:rPr>
        <w:t xml:space="preserve"> de gaze naturale </w:t>
      </w:r>
      <w:r w:rsidR="006E3812">
        <w:rPr>
          <w:rFonts w:cstheme="minorHAnsi"/>
        </w:rPr>
        <w:t xml:space="preserve">pe Str. Maria Dogaru si </w:t>
      </w:r>
      <w:r w:rsidR="00AA3C9A">
        <w:rPr>
          <w:rFonts w:cstheme="minorHAnsi"/>
        </w:rPr>
        <w:t xml:space="preserve">Str. Alexandru Jebeleanu. </w:t>
      </w:r>
      <w:r w:rsidR="0047119B" w:rsidRPr="00C447FC">
        <w:rPr>
          <w:rFonts w:cstheme="minorHAnsi"/>
        </w:rPr>
        <w:t>(U02 Studiu de cvartal)</w:t>
      </w:r>
    </w:p>
    <w:p w:rsidR="00A74C0A" w:rsidRPr="00C447FC" w:rsidRDefault="00A74C0A" w:rsidP="006E3812">
      <w:pPr>
        <w:pStyle w:val="NoSpacing"/>
        <w:jc w:val="both"/>
        <w:rPr>
          <w:rFonts w:cstheme="minorHAnsi"/>
          <w:u w:val="single"/>
        </w:rPr>
      </w:pPr>
      <w:r w:rsidRPr="00C447FC">
        <w:rPr>
          <w:rFonts w:cstheme="minorHAnsi"/>
          <w:u w:val="single"/>
        </w:rPr>
        <w:t>Alimentarea cu energie electrica</w:t>
      </w:r>
    </w:p>
    <w:p w:rsidR="00A74C0A" w:rsidRPr="00C447FC" w:rsidRDefault="008635E6" w:rsidP="006E3812">
      <w:pPr>
        <w:pStyle w:val="NoSpacing"/>
        <w:spacing w:after="240"/>
        <w:ind w:firstLine="720"/>
        <w:jc w:val="both"/>
        <w:rPr>
          <w:rFonts w:cstheme="minorHAnsi"/>
        </w:rPr>
      </w:pPr>
      <w:r w:rsidRPr="00C447FC">
        <w:rPr>
          <w:rFonts w:cstheme="minorHAnsi"/>
        </w:rPr>
        <w:t xml:space="preserve">In ce priveste </w:t>
      </w:r>
      <w:r w:rsidR="00A74C0A" w:rsidRPr="00C447FC">
        <w:rPr>
          <w:rFonts w:cstheme="minorHAnsi"/>
        </w:rPr>
        <w:t xml:space="preserve">S.C. Enel Distributie BANAT” </w:t>
      </w:r>
      <w:proofErr w:type="gramStart"/>
      <w:r w:rsidR="00A74C0A" w:rsidRPr="00C447FC">
        <w:rPr>
          <w:rFonts w:cstheme="minorHAnsi"/>
        </w:rPr>
        <w:t>S.A ,</w:t>
      </w:r>
      <w:proofErr w:type="gramEnd"/>
      <w:r w:rsidR="00A74C0A" w:rsidRPr="00C447FC">
        <w:rPr>
          <w:rFonts w:cstheme="minorHAnsi"/>
        </w:rPr>
        <w:t xml:space="preserve"> amplasamentul nu este afectat de instalatii electrice de distributie si furnizare energie electrica</w:t>
      </w:r>
      <w:r w:rsidRPr="00C447FC">
        <w:rPr>
          <w:rFonts w:cstheme="minorHAnsi"/>
        </w:rPr>
        <w:t>, lucru ce se va materializa printr-un aviz din parte institutiei</w:t>
      </w:r>
      <w:r w:rsidR="00A74C0A" w:rsidRPr="00C447FC">
        <w:rPr>
          <w:rFonts w:cstheme="minorHAnsi"/>
        </w:rPr>
        <w:t>.</w:t>
      </w:r>
    </w:p>
    <w:p w:rsidR="00993ED0" w:rsidRPr="00AA3C9A" w:rsidRDefault="008635E6" w:rsidP="006E3812">
      <w:pPr>
        <w:pStyle w:val="NoSpacing"/>
        <w:spacing w:after="240"/>
        <w:ind w:firstLine="720"/>
        <w:jc w:val="both"/>
        <w:rPr>
          <w:rFonts w:cstheme="minorHAnsi"/>
        </w:rPr>
      </w:pPr>
      <w:r w:rsidRPr="00C447FC">
        <w:rPr>
          <w:rFonts w:cstheme="minorHAnsi"/>
        </w:rPr>
        <w:lastRenderedPageBreak/>
        <w:t xml:space="preserve">In prezent terenul reglementat nu beneficiaza de </w:t>
      </w:r>
      <w:r w:rsidR="00BF6517" w:rsidRPr="00C447FC">
        <w:rPr>
          <w:rFonts w:cstheme="minorHAnsi"/>
        </w:rPr>
        <w:t>bransament electric</w:t>
      </w:r>
      <w:r w:rsidRPr="00C447FC">
        <w:rPr>
          <w:rFonts w:cstheme="minorHAnsi"/>
        </w:rPr>
        <w:t xml:space="preserve">, dar de asemenea, </w:t>
      </w:r>
      <w:r w:rsidRPr="00C447FC">
        <w:rPr>
          <w:rFonts w:cstheme="minorHAnsi"/>
          <w:b/>
        </w:rPr>
        <w:t>Zona de Studiu</w:t>
      </w:r>
      <w:r w:rsidRPr="00C447FC">
        <w:rPr>
          <w:rFonts w:cstheme="minorHAnsi"/>
        </w:rPr>
        <w:t xml:space="preserve"> arata exist</w:t>
      </w:r>
      <w:r w:rsidR="00BF6517" w:rsidRPr="00C447FC">
        <w:rPr>
          <w:rFonts w:cstheme="minorHAnsi"/>
        </w:rPr>
        <w:t xml:space="preserve">enta </w:t>
      </w:r>
      <w:r w:rsidRPr="00C447FC">
        <w:rPr>
          <w:rFonts w:cstheme="minorHAnsi"/>
        </w:rPr>
        <w:t>retele</w:t>
      </w:r>
      <w:r w:rsidR="00BF6517" w:rsidRPr="00C447FC">
        <w:rPr>
          <w:rFonts w:cstheme="minorHAnsi"/>
        </w:rPr>
        <w:t>lor</w:t>
      </w:r>
      <w:r w:rsidRPr="00C447FC">
        <w:rPr>
          <w:rFonts w:cstheme="minorHAnsi"/>
        </w:rPr>
        <w:t xml:space="preserve"> </w:t>
      </w:r>
      <w:r w:rsidR="00BF6517" w:rsidRPr="00C447FC">
        <w:rPr>
          <w:rFonts w:cstheme="minorHAnsi"/>
        </w:rPr>
        <w:t>electrice</w:t>
      </w:r>
      <w:r w:rsidR="00AA3C9A">
        <w:rPr>
          <w:rFonts w:cstheme="minorHAnsi"/>
        </w:rPr>
        <w:t xml:space="preserve"> pe Str. Maria Dogaru</w:t>
      </w:r>
      <w:r w:rsidRPr="00C447FC">
        <w:rPr>
          <w:rFonts w:cstheme="minorHAnsi"/>
        </w:rPr>
        <w:t>.</w:t>
      </w:r>
      <w:r w:rsidR="0047119B" w:rsidRPr="00C447FC">
        <w:rPr>
          <w:rFonts w:cstheme="minorHAnsi"/>
        </w:rPr>
        <w:t xml:space="preserve"> (U02 Studiu de cvartal)</w:t>
      </w:r>
    </w:p>
    <w:p w:rsidR="00A74C0A" w:rsidRPr="00C447FC" w:rsidRDefault="00A74C0A" w:rsidP="006E3812">
      <w:pPr>
        <w:pStyle w:val="NoSpacing"/>
        <w:jc w:val="both"/>
        <w:rPr>
          <w:rFonts w:cstheme="minorHAnsi"/>
          <w:u w:val="single"/>
        </w:rPr>
      </w:pPr>
      <w:r w:rsidRPr="00C447FC">
        <w:rPr>
          <w:rFonts w:cstheme="minorHAnsi"/>
          <w:u w:val="single"/>
        </w:rPr>
        <w:t>Telefonizare</w:t>
      </w:r>
    </w:p>
    <w:p w:rsidR="00530E23" w:rsidRDefault="0047119B" w:rsidP="006E3812">
      <w:pPr>
        <w:pStyle w:val="NoSpacing"/>
        <w:ind w:firstLine="720"/>
        <w:jc w:val="both"/>
        <w:rPr>
          <w:rFonts w:cstheme="minorHAnsi"/>
        </w:rPr>
      </w:pPr>
      <w:r w:rsidRPr="00C447FC">
        <w:rPr>
          <w:rFonts w:cstheme="minorHAnsi"/>
        </w:rPr>
        <w:t>A</w:t>
      </w:r>
      <w:r w:rsidR="00A74C0A" w:rsidRPr="00C447FC">
        <w:rPr>
          <w:rFonts w:cstheme="minorHAnsi"/>
        </w:rPr>
        <w:t xml:space="preserve">mplasamentul nu </w:t>
      </w:r>
      <w:proofErr w:type="gramStart"/>
      <w:r w:rsidR="00A74C0A" w:rsidRPr="00C447FC">
        <w:rPr>
          <w:rFonts w:cstheme="minorHAnsi"/>
        </w:rPr>
        <w:t>este</w:t>
      </w:r>
      <w:proofErr w:type="gramEnd"/>
      <w:r w:rsidRPr="00C447FC">
        <w:rPr>
          <w:rFonts w:cstheme="minorHAnsi"/>
        </w:rPr>
        <w:t xml:space="preserve"> afectat de retele vizibile de retele de telefonizare si nu este conectat in prezent </w:t>
      </w:r>
      <w:r w:rsidR="00530E23" w:rsidRPr="00C447FC">
        <w:rPr>
          <w:rFonts w:cstheme="minorHAnsi"/>
        </w:rPr>
        <w:t>la servicii de telefonie</w:t>
      </w:r>
      <w:r w:rsidR="00A74C0A" w:rsidRPr="00C447FC">
        <w:rPr>
          <w:rFonts w:cstheme="minorHAnsi"/>
        </w:rPr>
        <w:t>.</w:t>
      </w:r>
    </w:p>
    <w:p w:rsidR="00DB59F1" w:rsidRPr="00C447FC" w:rsidRDefault="00DB59F1" w:rsidP="00380635">
      <w:pPr>
        <w:pStyle w:val="NoSpacing"/>
        <w:ind w:firstLine="720"/>
        <w:rPr>
          <w:rFonts w:cstheme="minorHAnsi"/>
        </w:rPr>
      </w:pPr>
    </w:p>
    <w:p w:rsidR="000635AD" w:rsidRPr="00C447FC" w:rsidRDefault="000635AD" w:rsidP="002654FE">
      <w:pPr>
        <w:rPr>
          <w:rFonts w:cstheme="minorHAnsi"/>
          <w:b/>
          <w:color w:val="00B0F0"/>
        </w:rPr>
      </w:pPr>
      <w:r w:rsidRPr="00C447FC">
        <w:rPr>
          <w:rFonts w:cstheme="minorHAnsi"/>
          <w:b/>
          <w:color w:val="00B0F0"/>
        </w:rPr>
        <w:t>2.7</w:t>
      </w:r>
      <w:r w:rsidRPr="00C447FC">
        <w:rPr>
          <w:rFonts w:cstheme="minorHAnsi"/>
          <w:b/>
          <w:color w:val="00B0F0"/>
        </w:rPr>
        <w:tab/>
        <w:t>PROBLEME DE MEDIU</w:t>
      </w:r>
    </w:p>
    <w:p w:rsidR="00CF5E52" w:rsidRPr="00C447FC" w:rsidRDefault="00690907" w:rsidP="006E3812">
      <w:pPr>
        <w:pStyle w:val="NoSpacing"/>
        <w:spacing w:after="240"/>
        <w:ind w:firstLine="720"/>
        <w:jc w:val="both"/>
        <w:rPr>
          <w:rFonts w:cstheme="minorHAnsi"/>
        </w:rPr>
      </w:pPr>
      <w:r w:rsidRPr="00C447FC">
        <w:rPr>
          <w:rFonts w:cstheme="minorHAnsi"/>
        </w:rPr>
        <w:t>Zona studiata ar</w:t>
      </w:r>
      <w:r w:rsidR="008253F3">
        <w:rPr>
          <w:rFonts w:cstheme="minorHAnsi"/>
        </w:rPr>
        <w:t>e categoria de folosinta Agricol</w:t>
      </w:r>
      <w:r w:rsidR="00E319FF" w:rsidRPr="00C447FC">
        <w:rPr>
          <w:rFonts w:cstheme="minorHAnsi"/>
        </w:rPr>
        <w:t xml:space="preserve">. </w:t>
      </w:r>
      <w:r w:rsidR="00530E23" w:rsidRPr="00C447FC">
        <w:rPr>
          <w:rFonts w:cstheme="minorHAnsi"/>
        </w:rPr>
        <w:t xml:space="preserve"> Zona nu prezinta riscuri naturale</w:t>
      </w:r>
      <w:r w:rsidR="00D43A41" w:rsidRPr="00C447FC">
        <w:rPr>
          <w:rFonts w:cstheme="minorHAnsi"/>
        </w:rPr>
        <w:t xml:space="preserve"> deoarece nu a fost edificata zona industriala preconizata in PUG</w:t>
      </w:r>
      <w:r w:rsidR="00CF5E52" w:rsidRPr="00C447FC">
        <w:rPr>
          <w:rFonts w:cstheme="minorHAnsi"/>
        </w:rPr>
        <w:t xml:space="preserve"> (HCL 157 din 2002</w:t>
      </w:r>
      <w:proofErr w:type="gramStart"/>
      <w:r w:rsidR="00CF5E52" w:rsidRPr="00C447FC">
        <w:rPr>
          <w:rFonts w:cstheme="minorHAnsi"/>
        </w:rPr>
        <w:t xml:space="preserve">) </w:t>
      </w:r>
      <w:r w:rsidR="00530E23" w:rsidRPr="00C447FC">
        <w:rPr>
          <w:rFonts w:cstheme="minorHAnsi"/>
        </w:rPr>
        <w:t>.</w:t>
      </w:r>
      <w:proofErr w:type="gramEnd"/>
      <w:r w:rsidR="00530E23" w:rsidRPr="00C447FC">
        <w:rPr>
          <w:rFonts w:cstheme="minorHAnsi"/>
        </w:rPr>
        <w:t xml:space="preserve"> </w:t>
      </w:r>
    </w:p>
    <w:p w:rsidR="00530E23" w:rsidRPr="00C447FC" w:rsidRDefault="00530E23" w:rsidP="006E3812">
      <w:pPr>
        <w:pStyle w:val="NoSpacing"/>
        <w:ind w:firstLine="720"/>
        <w:jc w:val="both"/>
        <w:rPr>
          <w:rFonts w:cstheme="minorHAnsi"/>
        </w:rPr>
      </w:pPr>
      <w:r w:rsidRPr="00C447FC">
        <w:rPr>
          <w:rFonts w:cstheme="minorHAnsi"/>
        </w:rPr>
        <w:t xml:space="preserve">Conditiile de autorizare </w:t>
      </w:r>
      <w:proofErr w:type="gramStart"/>
      <w:r w:rsidRPr="00C447FC">
        <w:rPr>
          <w:rFonts w:cstheme="minorHAnsi"/>
        </w:rPr>
        <w:t>a</w:t>
      </w:r>
      <w:proofErr w:type="gramEnd"/>
      <w:r w:rsidRPr="00C447FC">
        <w:rPr>
          <w:rFonts w:cstheme="minorHAnsi"/>
        </w:rPr>
        <w:t xml:space="preserve"> executarii constructiilor in aceasta zona vor avea in vedere pastrarea calitatii mediului natural si a echilibrului ecologic avand in</w:t>
      </w:r>
      <w:r w:rsidR="00D43A41" w:rsidRPr="00C447FC">
        <w:rPr>
          <w:rFonts w:cstheme="minorHAnsi"/>
        </w:rPr>
        <w:t xml:space="preserve"> vedere caracterul nou al zonei</w:t>
      </w:r>
      <w:r w:rsidRPr="00C447FC">
        <w:rPr>
          <w:rFonts w:cstheme="minorHAnsi"/>
        </w:rPr>
        <w:t>.</w:t>
      </w:r>
    </w:p>
    <w:p w:rsidR="00690907" w:rsidRPr="00C447FC" w:rsidRDefault="00690907" w:rsidP="00530E23">
      <w:pPr>
        <w:pStyle w:val="NoSpacing"/>
        <w:ind w:firstLine="720"/>
        <w:rPr>
          <w:rFonts w:cstheme="minorHAnsi"/>
        </w:rPr>
      </w:pPr>
    </w:p>
    <w:p w:rsidR="00380635" w:rsidRPr="00380635" w:rsidRDefault="000635AD" w:rsidP="00380635">
      <w:pPr>
        <w:rPr>
          <w:rFonts w:cstheme="minorHAnsi"/>
          <w:b/>
          <w:color w:val="00B0F0"/>
        </w:rPr>
      </w:pPr>
      <w:r w:rsidRPr="00C447FC">
        <w:rPr>
          <w:rFonts w:cstheme="minorHAnsi"/>
          <w:b/>
          <w:color w:val="00B0F0"/>
        </w:rPr>
        <w:t>2.8</w:t>
      </w:r>
      <w:r w:rsidRPr="00C447FC">
        <w:rPr>
          <w:rFonts w:cstheme="minorHAnsi"/>
          <w:b/>
          <w:color w:val="00B0F0"/>
        </w:rPr>
        <w:tab/>
        <w:t>OPTIUNI ALE POPULATIEI</w:t>
      </w:r>
    </w:p>
    <w:p w:rsidR="00380635" w:rsidRPr="00380635" w:rsidRDefault="006E3812" w:rsidP="006E3812">
      <w:pPr>
        <w:autoSpaceDE w:val="0"/>
        <w:autoSpaceDN w:val="0"/>
        <w:adjustRightInd w:val="0"/>
        <w:spacing w:after="0"/>
        <w:ind w:firstLine="720"/>
        <w:jc w:val="both"/>
        <w:rPr>
          <w:rFonts w:cstheme="minorHAnsi"/>
        </w:rPr>
      </w:pPr>
      <w:r>
        <w:rPr>
          <w:rFonts w:cstheme="minorHAnsi"/>
        </w:rPr>
        <w:t>Cerintele autoritatilor locale, precum s</w:t>
      </w:r>
      <w:r w:rsidR="00380635" w:rsidRPr="00380635">
        <w:rPr>
          <w:rFonts w:cstheme="minorHAnsi"/>
        </w:rPr>
        <w:t>i punctele de</w:t>
      </w:r>
      <w:r>
        <w:rPr>
          <w:rFonts w:cstheme="minorHAnsi"/>
        </w:rPr>
        <w:t xml:space="preserve"> vedere ale factorilor interesat</w:t>
      </w:r>
      <w:r w:rsidR="00380635" w:rsidRPr="00380635">
        <w:rPr>
          <w:rFonts w:cstheme="minorHAnsi"/>
        </w:rPr>
        <w:t>i cu privire la orga</w:t>
      </w:r>
      <w:r>
        <w:rPr>
          <w:rFonts w:cstheme="minorHAnsi"/>
        </w:rPr>
        <w:t>nizarea viitoare a zonei luate in studiu au fost urma</w:t>
      </w:r>
      <w:r w:rsidR="00380635" w:rsidRPr="00380635">
        <w:rPr>
          <w:rFonts w:cstheme="minorHAnsi"/>
        </w:rPr>
        <w:t xml:space="preserve">toarele: </w:t>
      </w:r>
    </w:p>
    <w:p w:rsidR="00380635" w:rsidRDefault="006E3812" w:rsidP="006E3812">
      <w:pPr>
        <w:pStyle w:val="ListParagraph"/>
        <w:numPr>
          <w:ilvl w:val="0"/>
          <w:numId w:val="7"/>
        </w:numPr>
        <w:autoSpaceDE w:val="0"/>
        <w:autoSpaceDN w:val="0"/>
        <w:adjustRightInd w:val="0"/>
        <w:spacing w:after="10"/>
        <w:ind w:left="360"/>
        <w:jc w:val="both"/>
        <w:rPr>
          <w:rFonts w:cstheme="minorHAnsi"/>
          <w:color w:val="000000"/>
        </w:rPr>
      </w:pPr>
      <w:r>
        <w:rPr>
          <w:rFonts w:cstheme="minorHAnsi"/>
          <w:color w:val="000000"/>
        </w:rPr>
        <w:t>dezvoltarea sa se poata</w:t>
      </w:r>
      <w:r w:rsidR="00380635" w:rsidRPr="00380635">
        <w:rPr>
          <w:rFonts w:cstheme="minorHAnsi"/>
          <w:color w:val="000000"/>
        </w:rPr>
        <w:t xml:space="preserve"> cor</w:t>
      </w:r>
      <w:r>
        <w:rPr>
          <w:rFonts w:cstheme="minorHAnsi"/>
          <w:color w:val="000000"/>
        </w:rPr>
        <w:t>ela cu strazile majore preva</w:t>
      </w:r>
      <w:r w:rsidR="00380635" w:rsidRPr="00380635">
        <w:rPr>
          <w:rFonts w:cstheme="minorHAnsi"/>
          <w:color w:val="000000"/>
        </w:rPr>
        <w:t xml:space="preserve">zute prin </w:t>
      </w:r>
      <w:r>
        <w:rPr>
          <w:rFonts w:cstheme="minorHAnsi"/>
          <w:color w:val="000000"/>
        </w:rPr>
        <w:t>Strategia de Dezvoltare Teritoriala U</w:t>
      </w:r>
      <w:r w:rsidR="00380635">
        <w:rPr>
          <w:rFonts w:cstheme="minorHAnsi"/>
          <w:color w:val="000000"/>
        </w:rPr>
        <w:t>rbana Timisoara Nord;</w:t>
      </w:r>
    </w:p>
    <w:p w:rsidR="00380635" w:rsidRDefault="00380635" w:rsidP="006E3812">
      <w:pPr>
        <w:pStyle w:val="ListParagraph"/>
        <w:numPr>
          <w:ilvl w:val="0"/>
          <w:numId w:val="7"/>
        </w:numPr>
        <w:autoSpaceDE w:val="0"/>
        <w:autoSpaceDN w:val="0"/>
        <w:adjustRightInd w:val="0"/>
        <w:spacing w:after="10"/>
        <w:ind w:left="360"/>
        <w:jc w:val="both"/>
        <w:rPr>
          <w:rFonts w:cstheme="minorHAnsi"/>
          <w:color w:val="000000"/>
        </w:rPr>
      </w:pPr>
      <w:r w:rsidRPr="00380635">
        <w:rPr>
          <w:rFonts w:cstheme="minorHAnsi"/>
          <w:color w:val="000000"/>
        </w:rPr>
        <w:t>d</w:t>
      </w:r>
      <w:r w:rsidR="006E3812">
        <w:rPr>
          <w:rFonts w:cstheme="minorHAnsi"/>
          <w:color w:val="000000"/>
        </w:rPr>
        <w:t>ezvoltarea unei trame stradale i</w:t>
      </w:r>
      <w:r w:rsidRPr="00380635">
        <w:rPr>
          <w:rFonts w:cstheme="minorHAnsi"/>
          <w:color w:val="000000"/>
        </w:rPr>
        <w:t>n corelare cu cea din P.U.G.-ul municipiului</w:t>
      </w:r>
      <w:r>
        <w:rPr>
          <w:rFonts w:cstheme="minorHAnsi"/>
          <w:color w:val="000000"/>
        </w:rPr>
        <w:t xml:space="preserve"> Timisoara</w:t>
      </w:r>
      <w:r w:rsidRPr="00380635">
        <w:rPr>
          <w:rFonts w:cstheme="minorHAnsi"/>
          <w:color w:val="000000"/>
        </w:rPr>
        <w:t xml:space="preserve">; </w:t>
      </w:r>
    </w:p>
    <w:p w:rsidR="00380635" w:rsidRDefault="006E3812" w:rsidP="006E3812">
      <w:pPr>
        <w:pStyle w:val="ListParagraph"/>
        <w:numPr>
          <w:ilvl w:val="0"/>
          <w:numId w:val="7"/>
        </w:numPr>
        <w:autoSpaceDE w:val="0"/>
        <w:autoSpaceDN w:val="0"/>
        <w:adjustRightInd w:val="0"/>
        <w:spacing w:after="10"/>
        <w:ind w:left="360"/>
        <w:jc w:val="both"/>
        <w:rPr>
          <w:rFonts w:cstheme="minorHAnsi"/>
          <w:color w:val="000000"/>
        </w:rPr>
      </w:pPr>
      <w:r>
        <w:rPr>
          <w:rFonts w:cstheme="minorHAnsi"/>
          <w:color w:val="000000"/>
        </w:rPr>
        <w:t>asigurarea necesarului de spat</w:t>
      </w:r>
      <w:r w:rsidR="00380635" w:rsidRPr="00380635">
        <w:rPr>
          <w:rFonts w:cstheme="minorHAnsi"/>
          <w:color w:val="000000"/>
        </w:rPr>
        <w:t xml:space="preserve">ii verzi; </w:t>
      </w:r>
    </w:p>
    <w:p w:rsidR="00380635" w:rsidRDefault="006E3812" w:rsidP="006E3812">
      <w:pPr>
        <w:pStyle w:val="ListParagraph"/>
        <w:numPr>
          <w:ilvl w:val="0"/>
          <w:numId w:val="7"/>
        </w:numPr>
        <w:autoSpaceDE w:val="0"/>
        <w:autoSpaceDN w:val="0"/>
        <w:adjustRightInd w:val="0"/>
        <w:spacing w:after="10"/>
        <w:ind w:left="360"/>
        <w:jc w:val="both"/>
        <w:rPr>
          <w:rFonts w:cstheme="minorHAnsi"/>
          <w:color w:val="000000"/>
        </w:rPr>
      </w:pPr>
      <w:proofErr w:type="gramStart"/>
      <w:r>
        <w:rPr>
          <w:rFonts w:cstheme="minorHAnsi"/>
          <w:color w:val="000000"/>
        </w:rPr>
        <w:t>asigurarea</w:t>
      </w:r>
      <w:proofErr w:type="gramEnd"/>
      <w:r>
        <w:rPr>
          <w:rFonts w:cstheme="minorHAnsi"/>
          <w:color w:val="000000"/>
        </w:rPr>
        <w:t xml:space="preserve"> utilitat</w:t>
      </w:r>
      <w:r w:rsidR="00380635" w:rsidRPr="00380635">
        <w:rPr>
          <w:rFonts w:cstheme="minorHAnsi"/>
          <w:color w:val="000000"/>
        </w:rPr>
        <w:t>ilor nece</w:t>
      </w:r>
      <w:r>
        <w:rPr>
          <w:rFonts w:cstheme="minorHAnsi"/>
          <w:color w:val="000000"/>
        </w:rPr>
        <w:t>sare dezvoltarii zonei intr-o varianta de echipare centralizata</w:t>
      </w:r>
      <w:r w:rsidR="00380635" w:rsidRPr="00380635">
        <w:rPr>
          <w:rFonts w:cstheme="minorHAnsi"/>
          <w:color w:val="000000"/>
        </w:rPr>
        <w:t xml:space="preserve">. </w:t>
      </w:r>
    </w:p>
    <w:p w:rsidR="00380635" w:rsidRPr="00380635" w:rsidRDefault="005465F4" w:rsidP="006E3812">
      <w:pPr>
        <w:pStyle w:val="ListParagraph"/>
        <w:autoSpaceDE w:val="0"/>
        <w:autoSpaceDN w:val="0"/>
        <w:adjustRightInd w:val="0"/>
        <w:spacing w:after="10"/>
        <w:ind w:left="360"/>
        <w:jc w:val="both"/>
        <w:rPr>
          <w:rFonts w:cstheme="minorHAnsi"/>
          <w:color w:val="000000"/>
        </w:rPr>
      </w:pPr>
      <w:r w:rsidRPr="00380635">
        <w:rPr>
          <w:rFonts w:cstheme="minorHAnsi"/>
        </w:rPr>
        <w:tab/>
      </w:r>
    </w:p>
    <w:p w:rsidR="005465F4" w:rsidRDefault="005465F4" w:rsidP="006E3812">
      <w:pPr>
        <w:ind w:firstLine="720"/>
        <w:jc w:val="both"/>
        <w:rPr>
          <w:rFonts w:cstheme="minorHAnsi"/>
        </w:rPr>
      </w:pPr>
      <w:r w:rsidRPr="00C447FC">
        <w:rPr>
          <w:rFonts w:cstheme="minorHAnsi"/>
        </w:rPr>
        <w:t xml:space="preserve">Aceasta dezvoltare se doreste a se realiza la standarde ridicate pentru </w:t>
      </w:r>
      <w:proofErr w:type="gramStart"/>
      <w:r w:rsidRPr="00C447FC">
        <w:rPr>
          <w:rFonts w:cstheme="minorHAnsi"/>
        </w:rPr>
        <w:t>a</w:t>
      </w:r>
      <w:proofErr w:type="gramEnd"/>
      <w:r w:rsidRPr="00C447FC">
        <w:rPr>
          <w:rFonts w:cstheme="minorHAnsi"/>
        </w:rPr>
        <w:t xml:space="preserve"> acoperi cererea de locuinte de categorie medie si inalta. Astfel</w:t>
      </w:r>
      <w:r w:rsidR="00380635">
        <w:rPr>
          <w:rFonts w:cstheme="minorHAnsi"/>
        </w:rPr>
        <w:t xml:space="preserve"> se propun locuinte individuale cu maxim 2 unitati locative pe parcela</w:t>
      </w:r>
      <w:r w:rsidR="007D1234" w:rsidRPr="00C447FC">
        <w:rPr>
          <w:rFonts w:cstheme="minorHAnsi"/>
        </w:rPr>
        <w:t xml:space="preserve">. </w:t>
      </w:r>
      <w:r w:rsidR="00BD1238" w:rsidRPr="00C447FC">
        <w:rPr>
          <w:rFonts w:cstheme="minorHAnsi"/>
        </w:rPr>
        <w:t>Zona de locuinte va fi complet dotata si utilata ca infrastructura si instalatii edilitare iar spatiile verzi de pe parcelele de locuire vor fi amenajate cu accese, parcari, alei pietonale, locuri de joaca, spatii verzi amenajate, si zone de petrecerea timpului liber adresate lo</w:t>
      </w:r>
      <w:r w:rsidR="0061747D">
        <w:rPr>
          <w:rFonts w:cstheme="minorHAnsi"/>
        </w:rPr>
        <w:t>cuitorilor.</w:t>
      </w:r>
    </w:p>
    <w:p w:rsidR="00915595" w:rsidRDefault="006E3812" w:rsidP="006E3812">
      <w:pPr>
        <w:ind w:firstLine="720"/>
        <w:jc w:val="both"/>
        <w:rPr>
          <w:rFonts w:cstheme="minorHAnsi"/>
          <w:b/>
          <w:color w:val="000000" w:themeColor="text1"/>
        </w:rPr>
      </w:pPr>
      <w:r w:rsidRPr="00983735">
        <w:rPr>
          <w:rFonts w:cstheme="minorHAnsi"/>
          <w:color w:val="000000" w:themeColor="text1"/>
        </w:rPr>
        <w:t xml:space="preserve">Zona de servicii </w:t>
      </w:r>
      <w:proofErr w:type="gramStart"/>
      <w:r w:rsidRPr="00983735">
        <w:rPr>
          <w:rFonts w:cstheme="minorHAnsi"/>
          <w:color w:val="000000" w:themeColor="text1"/>
        </w:rPr>
        <w:t>va</w:t>
      </w:r>
      <w:proofErr w:type="gramEnd"/>
      <w:r w:rsidRPr="00983735">
        <w:rPr>
          <w:rFonts w:cstheme="minorHAnsi"/>
          <w:color w:val="000000" w:themeColor="text1"/>
        </w:rPr>
        <w:t xml:space="preserve"> gazdui functiuni de comert si servicii. Functiunea </w:t>
      </w:r>
      <w:r w:rsidR="00915595">
        <w:rPr>
          <w:rFonts w:cstheme="minorHAnsi"/>
          <w:color w:val="000000" w:themeColor="text1"/>
        </w:rPr>
        <w:t xml:space="preserve">din categoria </w:t>
      </w:r>
      <w:r w:rsidR="00915595" w:rsidRPr="00915595">
        <w:rPr>
          <w:rFonts w:cstheme="minorHAnsi"/>
          <w:b/>
          <w:color w:val="000000" w:themeColor="text1"/>
        </w:rPr>
        <w:t>administrarea afacerilor</w:t>
      </w:r>
      <w:r w:rsidR="00915595">
        <w:rPr>
          <w:rFonts w:cstheme="minorHAnsi"/>
          <w:color w:val="000000" w:themeColor="text1"/>
        </w:rPr>
        <w:t xml:space="preserve"> (sedii de societati comerciale, birouri</w:t>
      </w:r>
      <w:proofErr w:type="gramStart"/>
      <w:r w:rsidR="00915595">
        <w:rPr>
          <w:rFonts w:cstheme="minorHAnsi"/>
          <w:color w:val="000000" w:themeColor="text1"/>
        </w:rPr>
        <w:t>)</w:t>
      </w:r>
      <w:r w:rsidRPr="00983735">
        <w:rPr>
          <w:rFonts w:cstheme="minorHAnsi"/>
          <w:color w:val="000000" w:themeColor="text1"/>
        </w:rPr>
        <w:t xml:space="preserve"> </w:t>
      </w:r>
      <w:r w:rsidR="00915595">
        <w:rPr>
          <w:rFonts w:cstheme="minorHAnsi"/>
          <w:color w:val="000000" w:themeColor="text1"/>
        </w:rPr>
        <w:t>,</w:t>
      </w:r>
      <w:proofErr w:type="gramEnd"/>
      <w:r w:rsidR="00915595">
        <w:rPr>
          <w:rFonts w:cstheme="minorHAnsi"/>
          <w:color w:val="000000" w:themeColor="text1"/>
        </w:rPr>
        <w:t xml:space="preserve"> </w:t>
      </w:r>
      <w:r w:rsidR="00915595" w:rsidRPr="00915595">
        <w:rPr>
          <w:rFonts w:cstheme="minorHAnsi"/>
          <w:b/>
          <w:color w:val="000000" w:themeColor="text1"/>
        </w:rPr>
        <w:t>functiuni financiar – bancare</w:t>
      </w:r>
      <w:r w:rsidR="00915595">
        <w:rPr>
          <w:rFonts w:cstheme="minorHAnsi"/>
          <w:i/>
          <w:color w:val="000000" w:themeColor="text1"/>
        </w:rPr>
        <w:t xml:space="preserve"> </w:t>
      </w:r>
      <w:r w:rsidR="00915595" w:rsidRPr="00915595">
        <w:rPr>
          <w:rFonts w:cstheme="minorHAnsi"/>
          <w:color w:val="000000" w:themeColor="text1"/>
        </w:rPr>
        <w:t>(filială bancară Sediu de societate de asigurări</w:t>
      </w:r>
      <w:r w:rsidR="00915595">
        <w:rPr>
          <w:rFonts w:cstheme="minorHAnsi"/>
          <w:color w:val="000000" w:themeColor="text1"/>
        </w:rPr>
        <w:t xml:space="preserve">), </w:t>
      </w:r>
      <w:r w:rsidR="00915595" w:rsidRPr="00915595">
        <w:rPr>
          <w:rFonts w:cstheme="minorHAnsi"/>
          <w:b/>
          <w:color w:val="000000" w:themeColor="text1"/>
        </w:rPr>
        <w:t xml:space="preserve">functiuni tertiare </w:t>
      </w:r>
      <w:r w:rsidR="00915595">
        <w:rPr>
          <w:rFonts w:cstheme="minorHAnsi"/>
          <w:color w:val="000000" w:themeColor="text1"/>
        </w:rPr>
        <w:t xml:space="preserve">(comert en detail, alimentatie publica, servicii cu acces public), </w:t>
      </w:r>
      <w:r w:rsidR="00915595" w:rsidRPr="00915595">
        <w:rPr>
          <w:rFonts w:cstheme="minorHAnsi"/>
          <w:b/>
          <w:color w:val="000000" w:themeColor="text1"/>
        </w:rPr>
        <w:t>funcţiuni sportive</w:t>
      </w:r>
      <w:r w:rsidR="00915595">
        <w:rPr>
          <w:rFonts w:cstheme="minorHAnsi"/>
          <w:b/>
          <w:color w:val="000000" w:themeColor="text1"/>
        </w:rPr>
        <w:t>, functiuni de turism.</w:t>
      </w:r>
    </w:p>
    <w:p w:rsidR="00915595" w:rsidRPr="00915595" w:rsidRDefault="00915595" w:rsidP="006E3812">
      <w:pPr>
        <w:ind w:firstLine="720"/>
        <w:jc w:val="both"/>
        <w:rPr>
          <w:rFonts w:cstheme="minorHAnsi"/>
          <w:color w:val="000000" w:themeColor="text1"/>
        </w:rPr>
      </w:pPr>
      <w:r w:rsidRPr="00915595">
        <w:rPr>
          <w:rFonts w:cstheme="minorHAnsi"/>
          <w:color w:val="000000" w:themeColor="text1"/>
        </w:rPr>
        <w:t xml:space="preserve">Zona de locuire care permite </w:t>
      </w:r>
      <w:r>
        <w:rPr>
          <w:rFonts w:cstheme="minorHAnsi"/>
          <w:color w:val="000000" w:themeColor="text1"/>
        </w:rPr>
        <w:t xml:space="preserve">realizarea de functiuni de servicii a fost realizata pe parcelele 38-52 si prevede </w:t>
      </w:r>
      <w:r w:rsidR="00EB2294">
        <w:rPr>
          <w:rFonts w:cstheme="minorHAnsi"/>
          <w:color w:val="000000" w:themeColor="text1"/>
        </w:rPr>
        <w:t xml:space="preserve">din categoria </w:t>
      </w:r>
      <w:r w:rsidRPr="00915595">
        <w:rPr>
          <w:rFonts w:cstheme="minorHAnsi"/>
          <w:b/>
          <w:color w:val="000000" w:themeColor="text1"/>
        </w:rPr>
        <w:t>functiuni tertiare</w:t>
      </w:r>
      <w:r>
        <w:rPr>
          <w:rFonts w:cstheme="minorHAnsi"/>
          <w:color w:val="000000" w:themeColor="text1"/>
        </w:rPr>
        <w:t xml:space="preserve"> </w:t>
      </w:r>
      <w:r w:rsidR="00EB2294">
        <w:rPr>
          <w:rFonts w:cstheme="minorHAnsi"/>
          <w:color w:val="000000" w:themeColor="text1"/>
        </w:rPr>
        <w:t>(</w:t>
      </w:r>
      <w:r w:rsidRPr="00915595">
        <w:rPr>
          <w:rFonts w:cstheme="minorHAnsi"/>
          <w:color w:val="000000" w:themeColor="text1"/>
        </w:rPr>
        <w:t>Servicii profesionale</w:t>
      </w:r>
      <w:r w:rsidR="00EB2294">
        <w:rPr>
          <w:rFonts w:cstheme="minorHAnsi"/>
          <w:color w:val="000000" w:themeColor="text1"/>
        </w:rPr>
        <w:t>)</w:t>
      </w:r>
      <w:r>
        <w:rPr>
          <w:rFonts w:cstheme="minorHAnsi"/>
          <w:color w:val="000000" w:themeColor="text1"/>
        </w:rPr>
        <w:t>.</w:t>
      </w:r>
    </w:p>
    <w:p w:rsidR="006E3812" w:rsidRDefault="006E3812" w:rsidP="006E3812">
      <w:pPr>
        <w:ind w:firstLine="720"/>
        <w:jc w:val="both"/>
        <w:rPr>
          <w:rFonts w:cstheme="minorHAnsi"/>
        </w:rPr>
      </w:pPr>
      <w:r w:rsidRPr="00C447FC">
        <w:rPr>
          <w:rFonts w:cstheme="minorHAnsi"/>
        </w:rPr>
        <w:t xml:space="preserve">In principiu, se doreste dotarea zonei reglementate cu functiuni care </w:t>
      </w:r>
      <w:proofErr w:type="gramStart"/>
      <w:r w:rsidRPr="00C447FC">
        <w:rPr>
          <w:rFonts w:cstheme="minorHAnsi"/>
        </w:rPr>
        <w:t>sa</w:t>
      </w:r>
      <w:proofErr w:type="gramEnd"/>
      <w:r w:rsidRPr="00C447FC">
        <w:rPr>
          <w:rFonts w:cstheme="minorHAnsi"/>
        </w:rPr>
        <w:t xml:space="preserve"> deserveasca cartierul propus dar care sa asigure la nivel macro necesitatea intregii zone studiate completand infrastructura zonei, dotarile de parcuri si zone verzi amenajate pentru int</w:t>
      </w:r>
      <w:r>
        <w:rPr>
          <w:rFonts w:cstheme="minorHAnsi"/>
        </w:rPr>
        <w:t>reaga comunitate Zona Mehala</w:t>
      </w:r>
      <w:r w:rsidRPr="00C447FC">
        <w:rPr>
          <w:rFonts w:cstheme="minorHAnsi"/>
        </w:rPr>
        <w:t>.</w:t>
      </w:r>
    </w:p>
    <w:p w:rsidR="00BE0D74" w:rsidRDefault="00BE0D74" w:rsidP="00BD1238">
      <w:pPr>
        <w:rPr>
          <w:rFonts w:cstheme="minorHAnsi"/>
          <w:b/>
        </w:rPr>
      </w:pPr>
      <w:r w:rsidRPr="00BE0D74">
        <w:rPr>
          <w:rFonts w:cstheme="minorHAnsi"/>
          <w:b/>
        </w:rPr>
        <w:lastRenderedPageBreak/>
        <w:t>Tabel 2. CAPACITATI PRECONIZATE</w:t>
      </w:r>
    </w:p>
    <w:p w:rsidR="006E3812" w:rsidRPr="00BE0D74" w:rsidRDefault="00AB2B0A" w:rsidP="006E3812">
      <w:pPr>
        <w:spacing w:before="240"/>
        <w:jc w:val="center"/>
        <w:rPr>
          <w:rFonts w:cstheme="minorHAnsi"/>
          <w:b/>
        </w:rPr>
      </w:pPr>
      <w:r w:rsidRPr="00AB2B0A">
        <w:rPr>
          <w:rFonts w:cstheme="minorHAnsi"/>
          <w:b/>
          <w:noProof/>
        </w:rPr>
        <w:drawing>
          <wp:inline distT="0" distB="0" distL="0" distR="0" wp14:anchorId="72156BDE" wp14:editId="0EF00A73">
            <wp:extent cx="2568271" cy="2071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4877" cy="2092644"/>
                    </a:xfrm>
                    <a:prstGeom prst="rect">
                      <a:avLst/>
                    </a:prstGeom>
                  </pic:spPr>
                </pic:pic>
              </a:graphicData>
            </a:graphic>
          </wp:inline>
        </w:drawing>
      </w:r>
    </w:p>
    <w:p w:rsidR="002654FE" w:rsidRPr="00C447FC" w:rsidRDefault="002654FE" w:rsidP="002654FE">
      <w:pPr>
        <w:rPr>
          <w:rFonts w:cstheme="minorHAnsi"/>
          <w:b/>
          <w:color w:val="00B0F0"/>
        </w:rPr>
      </w:pPr>
      <w:r w:rsidRPr="00C447FC">
        <w:rPr>
          <w:rFonts w:cstheme="minorHAnsi"/>
          <w:b/>
          <w:color w:val="00B0F0"/>
        </w:rPr>
        <w:t>3. PROP</w:t>
      </w:r>
      <w:r w:rsidR="000922ED" w:rsidRPr="00C447FC">
        <w:rPr>
          <w:rFonts w:cstheme="minorHAnsi"/>
          <w:b/>
          <w:color w:val="00B0F0"/>
        </w:rPr>
        <w:t>UNERI DE DEZVOLTARE URBANISTICA</w:t>
      </w:r>
    </w:p>
    <w:p w:rsidR="002654FE" w:rsidRPr="00C447FC" w:rsidRDefault="00681C63" w:rsidP="002654FE">
      <w:pPr>
        <w:rPr>
          <w:rFonts w:cstheme="minorHAnsi"/>
          <w:b/>
          <w:color w:val="00B0F0"/>
        </w:rPr>
      </w:pPr>
      <w:r w:rsidRPr="00C447FC">
        <w:rPr>
          <w:rFonts w:cstheme="minorHAnsi"/>
          <w:b/>
          <w:color w:val="00B0F0"/>
        </w:rPr>
        <w:t>3.1</w:t>
      </w:r>
      <w:r w:rsidR="002654FE" w:rsidRPr="00C447FC">
        <w:rPr>
          <w:rFonts w:cstheme="minorHAnsi"/>
          <w:b/>
          <w:color w:val="00B0F0"/>
        </w:rPr>
        <w:tab/>
      </w:r>
      <w:r w:rsidRPr="00C447FC">
        <w:rPr>
          <w:rFonts w:cstheme="minorHAnsi"/>
          <w:b/>
          <w:color w:val="00B0F0"/>
        </w:rPr>
        <w:t>CONCLUZII ALE STUDIILOR DE FUNDAMENTARE</w:t>
      </w:r>
      <w:r w:rsidR="002654FE" w:rsidRPr="00C447FC">
        <w:rPr>
          <w:rFonts w:cstheme="minorHAnsi"/>
          <w:b/>
          <w:color w:val="00B0F0"/>
        </w:rPr>
        <w:t>:</w:t>
      </w:r>
    </w:p>
    <w:p w:rsidR="005D5A92" w:rsidRDefault="00350C59" w:rsidP="006E3812">
      <w:pPr>
        <w:jc w:val="both"/>
        <w:rPr>
          <w:rFonts w:cstheme="minorHAnsi"/>
        </w:rPr>
      </w:pPr>
      <w:r w:rsidRPr="00C447FC">
        <w:rPr>
          <w:rFonts w:cstheme="minorHAnsi"/>
          <w:u w:val="single"/>
        </w:rPr>
        <w:t>a. Studiul de Cvartal</w:t>
      </w:r>
      <w:r w:rsidRPr="00C447FC">
        <w:rPr>
          <w:rFonts w:cstheme="minorHAnsi"/>
        </w:rPr>
        <w:t xml:space="preserve"> </w:t>
      </w:r>
      <w:r w:rsidR="007F4658" w:rsidRPr="00C447FC">
        <w:rPr>
          <w:rFonts w:cstheme="minorHAnsi"/>
        </w:rPr>
        <w:t xml:space="preserve">prezinta o solutie urbanistica corelata cu </w:t>
      </w:r>
      <w:r w:rsidRPr="00C447FC">
        <w:rPr>
          <w:rFonts w:cstheme="minorHAnsi"/>
        </w:rPr>
        <w:t xml:space="preserve">Propuneri preliminare </w:t>
      </w:r>
      <w:r w:rsidR="00380635">
        <w:rPr>
          <w:rFonts w:cstheme="minorHAnsi"/>
        </w:rPr>
        <w:t>ce vor fi supuse spre avizare,</w:t>
      </w:r>
      <w:r w:rsidRPr="00C447FC">
        <w:rPr>
          <w:rFonts w:cstheme="minorHAnsi"/>
        </w:rPr>
        <w:t xml:space="preserve"> Etapa a 3-a elaborare P.U.G. Timisoara , aprobate prin H.C.L. nr.428/30.07.2013</w:t>
      </w:r>
      <w:r w:rsidR="00380635">
        <w:rPr>
          <w:rFonts w:cstheme="minorHAnsi"/>
        </w:rPr>
        <w:t xml:space="preserve">, cu Strategia de dezvoltare teritoriala urbana Timisoara Nord si </w:t>
      </w:r>
      <w:r w:rsidR="007F4658" w:rsidRPr="00C447FC">
        <w:rPr>
          <w:rFonts w:cstheme="minorHAnsi"/>
        </w:rPr>
        <w:t xml:space="preserve">cu </w:t>
      </w:r>
      <w:r w:rsidR="005D5A92" w:rsidRPr="00C447FC">
        <w:rPr>
          <w:rFonts w:cstheme="minorHAnsi"/>
        </w:rPr>
        <w:t xml:space="preserve">prevederile propunerilor P.U.Z.-urilor elaborate sau in curs de elaborare din vecinatate, integrand zona cat mai coerent in viitoarea dezvoltare urbanistica . </w:t>
      </w:r>
    </w:p>
    <w:p w:rsidR="00224E34" w:rsidRDefault="00224E34" w:rsidP="006E3812">
      <w:pPr>
        <w:jc w:val="both"/>
        <w:rPr>
          <w:rFonts w:cstheme="minorHAnsi"/>
        </w:rPr>
      </w:pPr>
      <w:r>
        <w:rPr>
          <w:rFonts w:cstheme="minorHAnsi"/>
        </w:rPr>
        <w:t>Conform plansei U02 – Studiu de cvartal s-au stabilit urmatoarele disfunctionalitati ale zonei:</w:t>
      </w:r>
    </w:p>
    <w:p w:rsidR="00224E34" w:rsidRPr="00224E34" w:rsidRDefault="00224E34" w:rsidP="00224E34">
      <w:pPr>
        <w:pStyle w:val="ListParagraph"/>
        <w:numPr>
          <w:ilvl w:val="0"/>
          <w:numId w:val="9"/>
        </w:numPr>
        <w:ind w:left="360"/>
        <w:jc w:val="both"/>
        <w:rPr>
          <w:rFonts w:cstheme="minorHAnsi"/>
        </w:rPr>
      </w:pPr>
      <w:r>
        <w:rPr>
          <w:rFonts w:cstheme="minorHAnsi"/>
        </w:rPr>
        <w:t xml:space="preserve">Problema 1 - </w:t>
      </w:r>
      <w:r w:rsidRPr="00224E34">
        <w:rPr>
          <w:rFonts w:cstheme="minorHAnsi"/>
          <w:color w:val="000000"/>
          <w:szCs w:val="23"/>
        </w:rPr>
        <w:t>Teren insuficient cedat prin PUZ aprobat prin HCL 322/2018   pentru realizarea profilul stradal - profil strada colectoare cu infrastructura verde - latime 26 m, propus prin Strategiei de Dezvoltare Teritoriala Timisoara Nord</w:t>
      </w:r>
      <w:r>
        <w:rPr>
          <w:rFonts w:cstheme="minorHAnsi"/>
          <w:color w:val="000000"/>
          <w:szCs w:val="23"/>
        </w:rPr>
        <w:t>.</w:t>
      </w:r>
    </w:p>
    <w:p w:rsidR="00224E34" w:rsidRPr="00224E34" w:rsidRDefault="00224E34" w:rsidP="00224E34">
      <w:pPr>
        <w:pStyle w:val="ListParagraph"/>
        <w:numPr>
          <w:ilvl w:val="0"/>
          <w:numId w:val="9"/>
        </w:numPr>
        <w:ind w:left="360"/>
        <w:jc w:val="both"/>
        <w:rPr>
          <w:rFonts w:cstheme="minorHAnsi"/>
        </w:rPr>
      </w:pPr>
      <w:r>
        <w:rPr>
          <w:rFonts w:cstheme="minorHAnsi"/>
          <w:color w:val="000000"/>
          <w:szCs w:val="23"/>
        </w:rPr>
        <w:t xml:space="preserve">Problema 2 - </w:t>
      </w:r>
      <w:r w:rsidRPr="00224E34">
        <w:rPr>
          <w:rFonts w:cstheme="minorHAnsi"/>
          <w:color w:val="000000"/>
          <w:szCs w:val="23"/>
        </w:rPr>
        <w:t>Latimea podului existent peste canalul HC 613 este prea mica pentru a sustine profilul stradal propus prin Strategia de Dezvoltare Teritoriala Timisoara Nord, profil strada colectoare cu infrastructura verde - latime 26 m, motiv pentru care odata cu implementarea strazii va trebui extins si podul existent.</w:t>
      </w:r>
    </w:p>
    <w:p w:rsidR="00224E34" w:rsidRPr="00224E34" w:rsidRDefault="00224E34" w:rsidP="00224E34">
      <w:pPr>
        <w:pStyle w:val="ListParagraph"/>
        <w:numPr>
          <w:ilvl w:val="0"/>
          <w:numId w:val="9"/>
        </w:numPr>
        <w:ind w:left="360"/>
        <w:jc w:val="both"/>
        <w:rPr>
          <w:rFonts w:cstheme="minorHAnsi"/>
        </w:rPr>
      </w:pPr>
      <w:r>
        <w:rPr>
          <w:rFonts w:cstheme="minorHAnsi"/>
          <w:color w:val="000000"/>
          <w:szCs w:val="23"/>
        </w:rPr>
        <w:t xml:space="preserve">Problema 3 - </w:t>
      </w:r>
      <w:r w:rsidRPr="00224E34">
        <w:rPr>
          <w:rFonts w:cstheme="minorHAnsi"/>
          <w:color w:val="000000"/>
          <w:szCs w:val="23"/>
        </w:rPr>
        <w:t xml:space="preserve">Prezenta aeroportului utilitar Cioca in imediata vecintate Nordica a parcelei si obligativitatea de implementare a spatiului verde ca zona de protectie pe latura </w:t>
      </w:r>
      <w:proofErr w:type="gramStart"/>
      <w:r w:rsidRPr="00224E34">
        <w:rPr>
          <w:rFonts w:cstheme="minorHAnsi"/>
          <w:color w:val="000000"/>
          <w:szCs w:val="23"/>
        </w:rPr>
        <w:t>nordica</w:t>
      </w:r>
      <w:proofErr w:type="gramEnd"/>
      <w:r w:rsidRPr="00224E34">
        <w:rPr>
          <w:rFonts w:cstheme="minorHAnsi"/>
          <w:color w:val="000000"/>
          <w:szCs w:val="23"/>
        </w:rPr>
        <w:t xml:space="preserve"> a sitului</w:t>
      </w:r>
      <w:r>
        <w:rPr>
          <w:rFonts w:cstheme="minorHAnsi"/>
          <w:color w:val="000000"/>
          <w:szCs w:val="23"/>
        </w:rPr>
        <w:t>.</w:t>
      </w:r>
    </w:p>
    <w:p w:rsidR="005D5A92" w:rsidRPr="00C447FC" w:rsidRDefault="005D5A92" w:rsidP="006E3812">
      <w:pPr>
        <w:ind w:firstLine="720"/>
        <w:jc w:val="both"/>
        <w:rPr>
          <w:rFonts w:cstheme="minorHAnsi"/>
        </w:rPr>
      </w:pPr>
      <w:r w:rsidRPr="00C447FC">
        <w:rPr>
          <w:rFonts w:cstheme="minorHAnsi"/>
        </w:rPr>
        <w:t xml:space="preserve">Propunerile s-au concentrat </w:t>
      </w:r>
      <w:proofErr w:type="gramStart"/>
      <w:r w:rsidRPr="00C447FC">
        <w:rPr>
          <w:rFonts w:cstheme="minorHAnsi"/>
        </w:rPr>
        <w:t>asupra :</w:t>
      </w:r>
      <w:proofErr w:type="gramEnd"/>
      <w:r w:rsidRPr="00C447FC">
        <w:rPr>
          <w:rFonts w:cstheme="minorHAnsi"/>
        </w:rPr>
        <w:t xml:space="preserve"> </w:t>
      </w:r>
    </w:p>
    <w:p w:rsidR="005D5A92" w:rsidRPr="00C447FC" w:rsidRDefault="005D5A92" w:rsidP="006E3812">
      <w:pPr>
        <w:jc w:val="both"/>
        <w:rPr>
          <w:rFonts w:cstheme="minorHAnsi"/>
        </w:rPr>
      </w:pPr>
      <w:r w:rsidRPr="00C447FC">
        <w:rPr>
          <w:rFonts w:cstheme="minorHAnsi"/>
        </w:rPr>
        <w:t>-CIRCULATIEI MAJORE DIN TERITORIU</w:t>
      </w:r>
      <w:r w:rsidR="003E43FF">
        <w:rPr>
          <w:rFonts w:cstheme="minorHAnsi"/>
        </w:rPr>
        <w:t>;</w:t>
      </w:r>
      <w:r w:rsidRPr="00C447FC">
        <w:rPr>
          <w:rFonts w:cstheme="minorHAnsi"/>
        </w:rPr>
        <w:t xml:space="preserve"> </w:t>
      </w:r>
    </w:p>
    <w:p w:rsidR="005D5A92" w:rsidRPr="00C447FC" w:rsidRDefault="005D5A92" w:rsidP="006E3812">
      <w:pPr>
        <w:jc w:val="both"/>
        <w:rPr>
          <w:rFonts w:cstheme="minorHAnsi"/>
        </w:rPr>
      </w:pPr>
      <w:r w:rsidRPr="00C447FC">
        <w:rPr>
          <w:rFonts w:cstheme="minorHAnsi"/>
        </w:rPr>
        <w:t>-ZONIFICAREA FUNCTIONALA</w:t>
      </w:r>
      <w:r w:rsidR="003E43FF">
        <w:rPr>
          <w:rFonts w:cstheme="minorHAnsi"/>
        </w:rPr>
        <w:t>;</w:t>
      </w:r>
      <w:r w:rsidRPr="00C447FC">
        <w:rPr>
          <w:rFonts w:cstheme="minorHAnsi"/>
        </w:rPr>
        <w:t xml:space="preserve"> </w:t>
      </w:r>
    </w:p>
    <w:p w:rsidR="005D5A92" w:rsidRPr="00C447FC" w:rsidRDefault="005D5A92" w:rsidP="006E3812">
      <w:pPr>
        <w:jc w:val="both"/>
        <w:rPr>
          <w:rFonts w:cstheme="minorHAnsi"/>
        </w:rPr>
      </w:pPr>
      <w:r w:rsidRPr="00C447FC">
        <w:rPr>
          <w:rFonts w:cstheme="minorHAnsi"/>
        </w:rPr>
        <w:t xml:space="preserve">-ECHIPAREA EDILITARA </w:t>
      </w:r>
      <w:r w:rsidR="007F4658" w:rsidRPr="00C447FC">
        <w:rPr>
          <w:rFonts w:cstheme="minorHAnsi"/>
        </w:rPr>
        <w:t xml:space="preserve">P.U.Z. </w:t>
      </w:r>
    </w:p>
    <w:p w:rsidR="00380635" w:rsidRDefault="005D5A92" w:rsidP="006E3812">
      <w:pPr>
        <w:ind w:firstLine="720"/>
        <w:jc w:val="both"/>
        <w:rPr>
          <w:rFonts w:cstheme="minorHAnsi"/>
        </w:rPr>
      </w:pPr>
      <w:r w:rsidRPr="00C447FC">
        <w:rPr>
          <w:rFonts w:cstheme="minorHAnsi"/>
        </w:rPr>
        <w:t>Zonificarea functionala are in vedere pozitia in teritoriu, functiunea propusa fiind:</w:t>
      </w:r>
      <w:r w:rsidR="00380635">
        <w:rPr>
          <w:rFonts w:cstheme="minorHAnsi"/>
        </w:rPr>
        <w:t xml:space="preserve">  ZONA DE LOCUINTE SI FUNCTIUNI COMPLEMENTARE</w:t>
      </w:r>
      <w:r w:rsidR="007F4658" w:rsidRPr="00C447FC">
        <w:rPr>
          <w:rFonts w:cstheme="minorHAnsi"/>
        </w:rPr>
        <w:t>.</w:t>
      </w:r>
    </w:p>
    <w:p w:rsidR="005D5A92" w:rsidRPr="00C447FC" w:rsidRDefault="00380635" w:rsidP="006E3812">
      <w:pPr>
        <w:jc w:val="both"/>
        <w:rPr>
          <w:rFonts w:cstheme="minorHAnsi"/>
        </w:rPr>
      </w:pPr>
      <w:proofErr w:type="gramStart"/>
      <w:r w:rsidRPr="008735A1">
        <w:rPr>
          <w:rFonts w:cstheme="minorHAnsi"/>
          <w:u w:val="single"/>
        </w:rPr>
        <w:lastRenderedPageBreak/>
        <w:t>b</w:t>
      </w:r>
      <w:proofErr w:type="gramEnd"/>
      <w:r w:rsidRPr="008735A1">
        <w:rPr>
          <w:rFonts w:cstheme="minorHAnsi"/>
          <w:u w:val="single"/>
        </w:rPr>
        <w:t>. Ridicarea Topografica</w:t>
      </w:r>
      <w:r>
        <w:rPr>
          <w:rFonts w:cstheme="minorHAnsi"/>
        </w:rPr>
        <w:t xml:space="preserve"> – a ajutat la determinarea corecta a amplasamentului: lungimea laturilor parcelelor, pozitionarea fata de parcelele vecine, pozitionarea fata de drumuri si canale existente.</w:t>
      </w:r>
      <w:r w:rsidR="007F4658" w:rsidRPr="00C447FC">
        <w:rPr>
          <w:rFonts w:cstheme="minorHAnsi"/>
        </w:rPr>
        <w:t xml:space="preserve"> </w:t>
      </w:r>
    </w:p>
    <w:p w:rsidR="00681C63" w:rsidRPr="00C447FC" w:rsidRDefault="00681C63" w:rsidP="002654FE">
      <w:pPr>
        <w:rPr>
          <w:rFonts w:cstheme="minorHAnsi"/>
          <w:b/>
          <w:color w:val="00B0F0"/>
        </w:rPr>
      </w:pPr>
      <w:r w:rsidRPr="00C447FC">
        <w:rPr>
          <w:rFonts w:cstheme="minorHAnsi"/>
          <w:b/>
          <w:color w:val="00B0F0"/>
        </w:rPr>
        <w:t>3.2</w:t>
      </w:r>
      <w:r w:rsidRPr="00C447FC">
        <w:rPr>
          <w:rFonts w:cstheme="minorHAnsi"/>
          <w:b/>
          <w:color w:val="00B0F0"/>
        </w:rPr>
        <w:tab/>
        <w:t>PREVEDERI ALE P.U.G.</w:t>
      </w:r>
    </w:p>
    <w:p w:rsidR="00CC76EE" w:rsidRPr="00C447FC" w:rsidRDefault="00CC76EE" w:rsidP="00CC76EE">
      <w:pPr>
        <w:pStyle w:val="NoSpacing"/>
        <w:spacing w:after="240"/>
        <w:rPr>
          <w:rFonts w:cstheme="minorHAnsi"/>
        </w:rPr>
      </w:pPr>
      <w:r>
        <w:rPr>
          <w:rFonts w:cstheme="minorHAnsi"/>
        </w:rPr>
        <w:tab/>
        <w:t xml:space="preserve">In P.U.G. Timisoara zona studiata </w:t>
      </w:r>
      <w:proofErr w:type="gramStart"/>
      <w:r>
        <w:rPr>
          <w:rFonts w:cstheme="minorHAnsi"/>
        </w:rPr>
        <w:t>este</w:t>
      </w:r>
      <w:proofErr w:type="gramEnd"/>
      <w:r>
        <w:rPr>
          <w:rFonts w:cstheme="minorHAnsi"/>
        </w:rPr>
        <w:t xml:space="preserve"> incadrata in extravilanul localitatii, teren cu destinatie agricola.  </w:t>
      </w:r>
    </w:p>
    <w:p w:rsidR="00A7474C" w:rsidRPr="00342CF5" w:rsidRDefault="0021273D" w:rsidP="00342CF5">
      <w:pPr>
        <w:pStyle w:val="NoSpacing"/>
        <w:ind w:firstLine="720"/>
        <w:rPr>
          <w:rFonts w:cstheme="minorHAnsi"/>
          <w:b/>
        </w:rPr>
      </w:pPr>
      <w:r w:rsidRPr="008D4F6A">
        <w:rPr>
          <w:rFonts w:cstheme="minorHAnsi"/>
          <w:b/>
        </w:rPr>
        <w:t>In prezent prevederile PUG au fost completate prin hotarari ale consiliilor locale / judetene:</w:t>
      </w:r>
      <w:r w:rsidR="0050157B">
        <w:rPr>
          <w:rFonts w:cstheme="minorHAnsi"/>
          <w:b/>
        </w:rPr>
        <w:t xml:space="preserve"> </w:t>
      </w:r>
      <w:r w:rsidR="00CC76EE">
        <w:rPr>
          <w:rFonts w:cstheme="minorHAnsi"/>
          <w:b/>
        </w:rPr>
        <w:t>Propuneri preliminare ced vor fi supuse spre avizare,</w:t>
      </w:r>
      <w:r w:rsidRPr="008D4F6A">
        <w:rPr>
          <w:rFonts w:cstheme="minorHAnsi"/>
          <w:b/>
        </w:rPr>
        <w:t xml:space="preserve"> Etapa a 3-a </w:t>
      </w:r>
      <w:r w:rsidR="00CC76EE">
        <w:rPr>
          <w:rFonts w:cstheme="minorHAnsi"/>
          <w:b/>
        </w:rPr>
        <w:t xml:space="preserve">de </w:t>
      </w:r>
      <w:r w:rsidRPr="008D4F6A">
        <w:rPr>
          <w:rFonts w:cstheme="minorHAnsi"/>
          <w:b/>
        </w:rPr>
        <w:t xml:space="preserve">elaborare P.U.G. </w:t>
      </w:r>
      <w:proofErr w:type="gramStart"/>
      <w:r w:rsidRPr="008D4F6A">
        <w:rPr>
          <w:rFonts w:cstheme="minorHAnsi"/>
          <w:b/>
        </w:rPr>
        <w:t>Timisoara ,</w:t>
      </w:r>
      <w:proofErr w:type="gramEnd"/>
      <w:r w:rsidRPr="008D4F6A">
        <w:rPr>
          <w:rFonts w:cstheme="minorHAnsi"/>
          <w:b/>
        </w:rPr>
        <w:t xml:space="preserve"> aprobate prin H.C.L. nr. 428/30.07.2013 impreuna cu Strategia </w:t>
      </w:r>
      <w:r w:rsidR="00CC76EE">
        <w:rPr>
          <w:rFonts w:cstheme="minorHAnsi"/>
          <w:b/>
        </w:rPr>
        <w:t xml:space="preserve">de dezvoltare teritoriala </w:t>
      </w:r>
      <w:proofErr w:type="gramStart"/>
      <w:r w:rsidR="00CC76EE">
        <w:rPr>
          <w:rFonts w:cstheme="minorHAnsi"/>
          <w:b/>
        </w:rPr>
        <w:t>urba</w:t>
      </w:r>
      <w:r w:rsidR="0050157B">
        <w:rPr>
          <w:rFonts w:cstheme="minorHAnsi"/>
          <w:b/>
        </w:rPr>
        <w:t>na</w:t>
      </w:r>
      <w:proofErr w:type="gramEnd"/>
      <w:r w:rsidR="0050157B">
        <w:rPr>
          <w:rFonts w:cstheme="minorHAnsi"/>
          <w:b/>
        </w:rPr>
        <w:t xml:space="preserve"> Timisoara Nord in curs de aprobare.</w:t>
      </w:r>
      <w:r w:rsidR="00CC76EE">
        <w:rPr>
          <w:rFonts w:cstheme="minorHAnsi"/>
          <w:b/>
        </w:rPr>
        <w:t xml:space="preserve"> </w:t>
      </w:r>
    </w:p>
    <w:p w:rsidR="00681C63" w:rsidRPr="00C447FC" w:rsidRDefault="00681C63" w:rsidP="002654FE">
      <w:pPr>
        <w:rPr>
          <w:rFonts w:cstheme="minorHAnsi"/>
          <w:b/>
          <w:color w:val="00B0F0"/>
        </w:rPr>
      </w:pPr>
      <w:r w:rsidRPr="00C447FC">
        <w:rPr>
          <w:rFonts w:cstheme="minorHAnsi"/>
          <w:b/>
          <w:color w:val="00B0F0"/>
        </w:rPr>
        <w:t>3.3</w:t>
      </w:r>
      <w:r w:rsidRPr="00C447FC">
        <w:rPr>
          <w:rFonts w:cstheme="minorHAnsi"/>
          <w:b/>
          <w:color w:val="00B0F0"/>
        </w:rPr>
        <w:tab/>
        <w:t>VALORIFICAREA CADRULUI NATURAL</w:t>
      </w:r>
    </w:p>
    <w:p w:rsidR="0021273D" w:rsidRPr="00C447FC" w:rsidRDefault="0050157B" w:rsidP="0050157B">
      <w:pPr>
        <w:pStyle w:val="NoSpacing"/>
        <w:spacing w:after="240"/>
        <w:ind w:firstLine="720"/>
        <w:jc w:val="both"/>
        <w:rPr>
          <w:rFonts w:cstheme="minorHAnsi"/>
        </w:rPr>
      </w:pPr>
      <w:r>
        <w:rPr>
          <w:rFonts w:cstheme="minorHAnsi"/>
        </w:rPr>
        <w:t xml:space="preserve">Zona studiata </w:t>
      </w:r>
      <w:proofErr w:type="gramStart"/>
      <w:r>
        <w:rPr>
          <w:rFonts w:cstheme="minorHAnsi"/>
        </w:rPr>
        <w:t>este</w:t>
      </w:r>
      <w:proofErr w:type="gramEnd"/>
      <w:r>
        <w:rPr>
          <w:rFonts w:cstheme="minorHAnsi"/>
        </w:rPr>
        <w:t xml:space="preserve"> amplasata i</w:t>
      </w:r>
      <w:r w:rsidR="0021273D" w:rsidRPr="00C447FC">
        <w:rPr>
          <w:rFonts w:cstheme="minorHAnsi"/>
        </w:rPr>
        <w:t>n cadrul unui teren con</w:t>
      </w:r>
      <w:r>
        <w:rPr>
          <w:rFonts w:cstheme="minorHAnsi"/>
        </w:rPr>
        <w:t>struibil, situat i</w:t>
      </w:r>
      <w:r w:rsidR="008735A1">
        <w:rPr>
          <w:rFonts w:cstheme="minorHAnsi"/>
        </w:rPr>
        <w:t>n extravilanul</w:t>
      </w:r>
      <w:r>
        <w:rPr>
          <w:rFonts w:cstheme="minorHAnsi"/>
        </w:rPr>
        <w:t xml:space="preserve"> municipiului Timisoara.  Tina</w:t>
      </w:r>
      <w:r w:rsidR="0021273D" w:rsidRPr="00C447FC">
        <w:rPr>
          <w:rFonts w:cstheme="minorHAnsi"/>
        </w:rPr>
        <w:t xml:space="preserve">nd cont de Regulamentul Local de Urbanism aprobat pentru intravilanul Municipiului Timisoara, ideea valorificarii cadrului natural trebuie privita prin prisma asigurarii unor suprafete verzi de minimum </w:t>
      </w:r>
      <w:r w:rsidR="0021273D">
        <w:rPr>
          <w:rFonts w:cstheme="minorHAnsi"/>
        </w:rPr>
        <w:t>5</w:t>
      </w:r>
      <w:r w:rsidR="0021273D" w:rsidRPr="00C447FC">
        <w:rPr>
          <w:rFonts w:cstheme="minorHAnsi"/>
        </w:rPr>
        <w:t xml:space="preserve">% </w:t>
      </w:r>
      <w:r w:rsidR="0021273D">
        <w:rPr>
          <w:rFonts w:cstheme="minorHAnsi"/>
        </w:rPr>
        <w:t xml:space="preserve">spatii verzi comasate in apropierea canalelor existente </w:t>
      </w:r>
      <w:r w:rsidR="0021273D" w:rsidRPr="00C447FC">
        <w:rPr>
          <w:rFonts w:cstheme="minorHAnsi"/>
        </w:rPr>
        <w:t>conform HCJT 087 / 14 12 2004.  Cu toate acestea zona verde propusa se supune reglementarilor Strategiei de spatii verzi a Municipiului Timisoara HCL 62/2012 si cumuleaza minim 30% spatii verzi</w:t>
      </w:r>
      <w:r>
        <w:rPr>
          <w:rFonts w:cstheme="minorHAnsi"/>
        </w:rPr>
        <w:t xml:space="preserve"> dintre care 2 </w:t>
      </w:r>
      <w:proofErr w:type="gramStart"/>
      <w:r>
        <w:rPr>
          <w:rFonts w:cstheme="minorHAnsi"/>
        </w:rPr>
        <w:t xml:space="preserve">017.62 </w:t>
      </w:r>
      <w:r w:rsidR="0021273D">
        <w:rPr>
          <w:rFonts w:cstheme="minorHAnsi"/>
        </w:rPr>
        <w:t xml:space="preserve"> mp</w:t>
      </w:r>
      <w:proofErr w:type="gramEnd"/>
      <w:r w:rsidR="0021273D">
        <w:rPr>
          <w:rFonts w:cstheme="minorHAnsi"/>
        </w:rPr>
        <w:t xml:space="preserve"> spatii v</w:t>
      </w:r>
      <w:r>
        <w:rPr>
          <w:rFonts w:cstheme="minorHAnsi"/>
        </w:rPr>
        <w:t xml:space="preserve">erzi publice comasate si inca 6 092.31 </w:t>
      </w:r>
      <w:r w:rsidR="0021273D">
        <w:rPr>
          <w:rFonts w:cstheme="minorHAnsi"/>
        </w:rPr>
        <w:t>mp spatii</w:t>
      </w:r>
      <w:r>
        <w:rPr>
          <w:rFonts w:cstheme="minorHAnsi"/>
        </w:rPr>
        <w:t xml:space="preserve"> verzi private de incinta</w:t>
      </w:r>
      <w:r w:rsidR="0021273D" w:rsidRPr="00C447FC">
        <w:rPr>
          <w:rFonts w:cstheme="minorHAnsi"/>
        </w:rPr>
        <w:t>.</w:t>
      </w:r>
    </w:p>
    <w:p w:rsidR="0021273D" w:rsidRPr="00C447FC" w:rsidRDefault="0021273D" w:rsidP="0050157B">
      <w:pPr>
        <w:pStyle w:val="NoSpacing"/>
        <w:spacing w:after="240"/>
        <w:ind w:firstLine="720"/>
        <w:jc w:val="both"/>
        <w:rPr>
          <w:rFonts w:cstheme="minorHAnsi"/>
        </w:rPr>
      </w:pPr>
      <w:r w:rsidRPr="00C447FC">
        <w:rPr>
          <w:rFonts w:cstheme="minorHAnsi"/>
        </w:rPr>
        <w:t xml:space="preserve">Parcelele pentru spatiile verzi propuse se vor intabula in CF ca si spatii verzi. </w:t>
      </w:r>
    </w:p>
    <w:p w:rsidR="0021273D" w:rsidRDefault="0021273D" w:rsidP="0050157B">
      <w:pPr>
        <w:pStyle w:val="NoSpacing"/>
        <w:ind w:firstLine="720"/>
        <w:jc w:val="both"/>
        <w:rPr>
          <w:rFonts w:cstheme="minorHAnsi"/>
        </w:rPr>
      </w:pPr>
      <w:r w:rsidRPr="00C447FC">
        <w:rPr>
          <w:rFonts w:cstheme="minorHAnsi"/>
        </w:rPr>
        <w:t>Solutia aleasa pentru zona de servicii si dotari ale zonei de locuit, a avut în vedere prevederile normativelor în vigoare cu privire la forma, dimensiunile terenului, orientarea fata de punctele cardinale, astfel încât si permita o buna însorire a fatadelor, tinând cont de functiunea propusa.</w:t>
      </w:r>
    </w:p>
    <w:p w:rsidR="006126B4" w:rsidRPr="00C447FC" w:rsidRDefault="006126B4" w:rsidP="00D67E3A">
      <w:pPr>
        <w:pStyle w:val="NoSpacing"/>
        <w:rPr>
          <w:rFonts w:cstheme="minorHAnsi"/>
        </w:rPr>
      </w:pPr>
    </w:p>
    <w:p w:rsidR="00681C63" w:rsidRPr="00C447FC" w:rsidRDefault="00681C63" w:rsidP="002654FE">
      <w:pPr>
        <w:rPr>
          <w:rFonts w:cstheme="minorHAnsi"/>
          <w:b/>
          <w:color w:val="00B0F0"/>
        </w:rPr>
      </w:pPr>
      <w:r w:rsidRPr="00C447FC">
        <w:rPr>
          <w:rFonts w:cstheme="minorHAnsi"/>
          <w:b/>
          <w:color w:val="00B0F0"/>
        </w:rPr>
        <w:t>3.4</w:t>
      </w:r>
      <w:r w:rsidRPr="00C447FC">
        <w:rPr>
          <w:rFonts w:cstheme="minorHAnsi"/>
          <w:b/>
          <w:color w:val="00B0F0"/>
        </w:rPr>
        <w:tab/>
        <w:t>MODERNIZAREA CIRCULATIEI</w:t>
      </w:r>
    </w:p>
    <w:p w:rsidR="00BE61FF" w:rsidRPr="00C447FC" w:rsidRDefault="00BE61FF" w:rsidP="0050157B">
      <w:pPr>
        <w:pStyle w:val="NoSpacing"/>
        <w:spacing w:after="240"/>
        <w:ind w:firstLine="720"/>
        <w:jc w:val="both"/>
        <w:rPr>
          <w:rFonts w:cstheme="minorHAnsi"/>
        </w:rPr>
      </w:pPr>
      <w:r w:rsidRPr="00C447FC">
        <w:rPr>
          <w:rFonts w:cstheme="minorHAnsi"/>
        </w:rPr>
        <w:t>Solutiile propuse pentru rezolvarea circulaţiilor în zona tin cont atât de parcelarile</w:t>
      </w:r>
      <w:r w:rsidR="0050157B">
        <w:rPr>
          <w:rFonts w:cstheme="minorHAnsi"/>
        </w:rPr>
        <w:t xml:space="preserve"> si P.U.Z.-urile deja aprobate i</w:t>
      </w:r>
      <w:r w:rsidRPr="00C447FC">
        <w:rPr>
          <w:rFonts w:cstheme="minorHAnsi"/>
        </w:rPr>
        <w:t>n zona, precum si de concluziile documentatiilor întocmite si de avizele obtinute, dar si de trama majora propusa prin</w:t>
      </w:r>
      <w:r w:rsidR="00F51717">
        <w:rPr>
          <w:rFonts w:cstheme="minorHAnsi"/>
        </w:rPr>
        <w:t xml:space="preserve"> Strategia de dezvoltare teritoriala urbana Timisoara Nord si</w:t>
      </w:r>
      <w:r w:rsidRPr="00C447FC">
        <w:rPr>
          <w:rFonts w:cstheme="minorHAnsi"/>
        </w:rPr>
        <w:t xml:space="preserve"> Planurile urbanistice aproba</w:t>
      </w:r>
      <w:r w:rsidR="00F51717">
        <w:rPr>
          <w:rFonts w:cstheme="minorHAnsi"/>
        </w:rPr>
        <w:t>te anterior.</w:t>
      </w:r>
    </w:p>
    <w:p w:rsidR="00BE61FF" w:rsidRPr="00C447FC" w:rsidRDefault="0050157B" w:rsidP="0050157B">
      <w:pPr>
        <w:pStyle w:val="NoSpacing"/>
        <w:spacing w:after="240"/>
        <w:ind w:firstLine="720"/>
        <w:jc w:val="both"/>
        <w:rPr>
          <w:rFonts w:cstheme="minorHAnsi"/>
        </w:rPr>
      </w:pPr>
      <w:r>
        <w:rPr>
          <w:rFonts w:cstheme="minorHAnsi"/>
        </w:rPr>
        <w:t>Strazile vor fi executate din i</w:t>
      </w:r>
      <w:r w:rsidR="00BE61FF" w:rsidRPr="00C447FC">
        <w:rPr>
          <w:rFonts w:cstheme="minorHAnsi"/>
        </w:rPr>
        <w:t>mb</w:t>
      </w:r>
      <w:r w:rsidR="008735A1">
        <w:rPr>
          <w:rFonts w:cstheme="minorHAnsi"/>
        </w:rPr>
        <w:t>racaminti moderne. Stratificatia</w:t>
      </w:r>
      <w:r w:rsidR="00BE61FF" w:rsidRPr="00C447FC">
        <w:rPr>
          <w:rFonts w:cstheme="minorHAnsi"/>
        </w:rPr>
        <w:t xml:space="preserve"> drumurilor propuse </w:t>
      </w:r>
      <w:proofErr w:type="gramStart"/>
      <w:r w:rsidR="00BE61FF" w:rsidRPr="00C447FC">
        <w:rPr>
          <w:rFonts w:cstheme="minorHAnsi"/>
        </w:rPr>
        <w:t>va</w:t>
      </w:r>
      <w:proofErr w:type="gramEnd"/>
      <w:r w:rsidR="00BE61FF" w:rsidRPr="00C447FC">
        <w:rPr>
          <w:rFonts w:cstheme="minorHAnsi"/>
        </w:rPr>
        <w:t xml:space="preserve"> fi alcatuit dintr-o fundatie din balast si piatra sparta si o îmbracaminte bituminoasa din mixturi asfaltice. Apele meteorice de suprafata vor fi colectate in rigole. </w:t>
      </w:r>
    </w:p>
    <w:p w:rsidR="00BE61FF" w:rsidRPr="00C447FC" w:rsidRDefault="00BE61FF" w:rsidP="0050157B">
      <w:pPr>
        <w:pStyle w:val="NoSpacing"/>
        <w:spacing w:after="240"/>
        <w:ind w:firstLine="720"/>
        <w:jc w:val="both"/>
        <w:rPr>
          <w:rFonts w:cstheme="minorHAnsi"/>
        </w:rPr>
      </w:pPr>
      <w:r w:rsidRPr="00C447FC">
        <w:rPr>
          <w:rFonts w:cstheme="minorHAnsi"/>
        </w:rPr>
        <w:t>La realizarea parcelelor de colt, s-a t</w:t>
      </w:r>
      <w:r w:rsidR="0050157B">
        <w:rPr>
          <w:rFonts w:cstheme="minorHAnsi"/>
        </w:rPr>
        <w:t>inut cont de raza de racordare i</w:t>
      </w:r>
      <w:r w:rsidRPr="00C447FC">
        <w:rPr>
          <w:rFonts w:cstheme="minorHAnsi"/>
        </w:rPr>
        <w:t xml:space="preserve">ntre strazi. </w:t>
      </w:r>
    </w:p>
    <w:p w:rsidR="00BE61FF" w:rsidRDefault="00BE61FF" w:rsidP="0050157B">
      <w:pPr>
        <w:pStyle w:val="NoSpacing"/>
        <w:spacing w:after="240"/>
        <w:ind w:firstLine="720"/>
        <w:jc w:val="both"/>
        <w:rPr>
          <w:rFonts w:cstheme="minorHAnsi"/>
        </w:rPr>
      </w:pPr>
      <w:r w:rsidRPr="00C447FC">
        <w:rPr>
          <w:rFonts w:cstheme="minorHAnsi"/>
        </w:rPr>
        <w:t>Prospectele stradale proiectate sunt în conformitate cu normele tehnice privind proiectarea si realizarea strazilor în localitati (Ord. M.T. nr. 50/1998).</w:t>
      </w:r>
    </w:p>
    <w:p w:rsidR="00FB2800" w:rsidRPr="00C447FC" w:rsidRDefault="00FB2800" w:rsidP="0050157B">
      <w:pPr>
        <w:pStyle w:val="NoSpacing"/>
        <w:spacing w:after="240"/>
        <w:ind w:firstLine="720"/>
        <w:jc w:val="both"/>
        <w:rPr>
          <w:rFonts w:cstheme="minorHAnsi"/>
        </w:rPr>
      </w:pPr>
      <w:r>
        <w:rPr>
          <w:rFonts w:cstheme="minorHAnsi"/>
        </w:rPr>
        <w:t xml:space="preserve">Se propune realizarea unui podet peste HC613, care sa poata prelua gabaritul de 26m aferent PT 1 </w:t>
      </w:r>
      <w:proofErr w:type="gramStart"/>
      <w:r>
        <w:rPr>
          <w:rFonts w:cstheme="minorHAnsi"/>
        </w:rPr>
        <w:t>( conf</w:t>
      </w:r>
      <w:proofErr w:type="gramEnd"/>
      <w:r>
        <w:rPr>
          <w:rFonts w:cstheme="minorHAnsi"/>
        </w:rPr>
        <w:t xml:space="preserve"> Strategia de dezvoltare teritoriala urbana Timisoara Nord) si de asemenea sa prevada extinderea retelelor edilitare la Sud de HC613, pentru a putea asigura bransarea viitorilor utilizatori.</w:t>
      </w:r>
    </w:p>
    <w:p w:rsidR="00B708BC" w:rsidRPr="00E4761A" w:rsidRDefault="00BE61FF" w:rsidP="0050157B">
      <w:pPr>
        <w:pStyle w:val="NoSpacing"/>
        <w:ind w:firstLine="720"/>
        <w:jc w:val="both"/>
        <w:rPr>
          <w:rFonts w:cstheme="minorHAnsi"/>
        </w:rPr>
      </w:pPr>
      <w:r w:rsidRPr="00E4761A">
        <w:rPr>
          <w:rFonts w:cstheme="minorHAnsi"/>
        </w:rPr>
        <w:lastRenderedPageBreak/>
        <w:t xml:space="preserve">In </w:t>
      </w:r>
      <w:r w:rsidR="00F8744A" w:rsidRPr="00E4761A">
        <w:rPr>
          <w:rFonts w:cstheme="minorHAnsi"/>
        </w:rPr>
        <w:t>principal s</w:t>
      </w:r>
      <w:r w:rsidR="00F51717">
        <w:rPr>
          <w:rFonts w:cstheme="minorHAnsi"/>
        </w:rPr>
        <w:t>e propune in Studiul de cvartal completarea tramei stradale existente:</w:t>
      </w:r>
    </w:p>
    <w:p w:rsidR="00F51717" w:rsidRDefault="00F51717" w:rsidP="0050157B">
      <w:pPr>
        <w:pStyle w:val="NoSpacing"/>
        <w:numPr>
          <w:ilvl w:val="0"/>
          <w:numId w:val="8"/>
        </w:numPr>
        <w:jc w:val="both"/>
        <w:rPr>
          <w:rFonts w:cstheme="minorHAnsi"/>
        </w:rPr>
      </w:pPr>
      <w:proofErr w:type="gramStart"/>
      <w:r>
        <w:rPr>
          <w:rFonts w:cstheme="minorHAnsi"/>
        </w:rPr>
        <w:t>la</w:t>
      </w:r>
      <w:proofErr w:type="gramEnd"/>
      <w:r>
        <w:rPr>
          <w:rFonts w:cstheme="minorHAnsi"/>
        </w:rPr>
        <w:t xml:space="preserve"> Nordul parcelei cedarea din terenul proprietate privata pentru asigurarea profilului de 26 m.</w:t>
      </w:r>
    </w:p>
    <w:p w:rsidR="00F51717" w:rsidRDefault="00F51717" w:rsidP="0050157B">
      <w:pPr>
        <w:pStyle w:val="NoSpacing"/>
        <w:numPr>
          <w:ilvl w:val="0"/>
          <w:numId w:val="8"/>
        </w:numPr>
        <w:jc w:val="both"/>
        <w:rPr>
          <w:rFonts w:cstheme="minorHAnsi"/>
        </w:rPr>
      </w:pPr>
      <w:proofErr w:type="gramStart"/>
      <w:r>
        <w:rPr>
          <w:rFonts w:cstheme="minorHAnsi"/>
        </w:rPr>
        <w:t xml:space="preserve">pe directia Nord-Sus </w:t>
      </w:r>
      <w:r w:rsidR="00E16A4C">
        <w:rPr>
          <w:rFonts w:cstheme="minorHAnsi"/>
        </w:rPr>
        <w:t xml:space="preserve">o cale majora de acces </w:t>
      </w:r>
      <w:r>
        <w:rPr>
          <w:rFonts w:cstheme="minorHAnsi"/>
        </w:rPr>
        <w:t xml:space="preserve">cu profil de 26 m, cu 2 benzi de circulatie de 3.50 m, troatuare, piste de biciclete si locuri de parcare amenajate inierbate de-a lungul benzilor de circulatie si o strada cu profil stradal de 12 m cu 2 benzi de circulatie </w:t>
      </w:r>
      <w:r w:rsidR="00E16A4C">
        <w:rPr>
          <w:rFonts w:cstheme="minorHAnsi"/>
        </w:rPr>
        <w:t>de 3.00m, trotuare si locuri d</w:t>
      </w:r>
      <w:r>
        <w:rPr>
          <w:rFonts w:cstheme="minorHAnsi"/>
        </w:rPr>
        <w:t>e</w:t>
      </w:r>
      <w:r w:rsidR="00E16A4C">
        <w:rPr>
          <w:rFonts w:cstheme="minorHAnsi"/>
        </w:rPr>
        <w:t xml:space="preserve"> </w:t>
      </w:r>
      <w:r>
        <w:rPr>
          <w:rFonts w:cstheme="minorHAnsi"/>
        </w:rPr>
        <w:t xml:space="preserve">parcare amenajate inierbate </w:t>
      </w:r>
      <w:r w:rsidR="00E16A4C">
        <w:rPr>
          <w:rFonts w:cstheme="minorHAnsi"/>
        </w:rPr>
        <w:t>pe o latura de-a lungul benzii</w:t>
      </w:r>
      <w:r>
        <w:rPr>
          <w:rFonts w:cstheme="minorHAnsi"/>
        </w:rPr>
        <w:t xml:space="preserve"> de circulatie.</w:t>
      </w:r>
      <w:proofErr w:type="gramEnd"/>
    </w:p>
    <w:p w:rsidR="00F8744A" w:rsidRDefault="00F51717" w:rsidP="0050157B">
      <w:pPr>
        <w:pStyle w:val="NoSpacing"/>
        <w:numPr>
          <w:ilvl w:val="0"/>
          <w:numId w:val="8"/>
        </w:numPr>
        <w:spacing w:after="240"/>
        <w:jc w:val="both"/>
        <w:rPr>
          <w:rFonts w:cstheme="minorHAnsi"/>
        </w:rPr>
      </w:pPr>
      <w:r>
        <w:rPr>
          <w:rFonts w:cstheme="minorHAnsi"/>
        </w:rPr>
        <w:t xml:space="preserve">pe directia Est-Vest doua strazi cu profil stradal de 12 m, cu 2 benzi de circulatie </w:t>
      </w:r>
      <w:r w:rsidR="00E16A4C">
        <w:rPr>
          <w:rFonts w:cstheme="minorHAnsi"/>
        </w:rPr>
        <w:t>de 3.00m, trotuare si locuri d</w:t>
      </w:r>
      <w:r>
        <w:rPr>
          <w:rFonts w:cstheme="minorHAnsi"/>
        </w:rPr>
        <w:t>e</w:t>
      </w:r>
      <w:r w:rsidR="00E16A4C">
        <w:rPr>
          <w:rFonts w:cstheme="minorHAnsi"/>
        </w:rPr>
        <w:t xml:space="preserve"> </w:t>
      </w:r>
      <w:r>
        <w:rPr>
          <w:rFonts w:cstheme="minorHAnsi"/>
        </w:rPr>
        <w:t>parcare amenajate inierbate pe o latura de-</w:t>
      </w:r>
      <w:r w:rsidR="00E16A4C">
        <w:rPr>
          <w:rFonts w:cstheme="minorHAnsi"/>
        </w:rPr>
        <w:t>a lungul benzilor de circulatie.</w:t>
      </w:r>
    </w:p>
    <w:p w:rsidR="00681C63" w:rsidRPr="006416D9" w:rsidRDefault="00681C63" w:rsidP="002654FE">
      <w:pPr>
        <w:rPr>
          <w:rFonts w:cstheme="minorHAnsi"/>
          <w:b/>
          <w:color w:val="00B0F0"/>
        </w:rPr>
      </w:pPr>
      <w:r w:rsidRPr="006416D9">
        <w:rPr>
          <w:rFonts w:cstheme="minorHAnsi"/>
          <w:b/>
          <w:color w:val="00B0F0"/>
        </w:rPr>
        <w:t>3.5</w:t>
      </w:r>
      <w:r w:rsidRPr="006416D9">
        <w:rPr>
          <w:rFonts w:cstheme="minorHAnsi"/>
          <w:b/>
          <w:color w:val="00B0F0"/>
        </w:rPr>
        <w:tab/>
      </w:r>
      <w:r w:rsidR="002D3506" w:rsidRPr="006416D9">
        <w:rPr>
          <w:rFonts w:cstheme="minorHAnsi"/>
          <w:b/>
          <w:color w:val="00B0F0"/>
        </w:rPr>
        <w:t>ZONIFICAREA FUNCTIONALA- REGLEMENTARI, BILANT TERITORIAL, INDICI URBANISTICI</w:t>
      </w:r>
    </w:p>
    <w:p w:rsidR="008355D8" w:rsidRDefault="006416D9" w:rsidP="00FE3C32">
      <w:pPr>
        <w:ind w:firstLine="720"/>
        <w:rPr>
          <w:rStyle w:val="markedcontent"/>
          <w:rFonts w:cstheme="minorHAnsi"/>
        </w:rPr>
      </w:pPr>
      <w:r w:rsidRPr="006416D9">
        <w:rPr>
          <w:rStyle w:val="markedcontent"/>
          <w:rFonts w:cstheme="minorHAnsi"/>
        </w:rPr>
        <w:t>Interventiile urbanistice propuse, au drept scop eliminarea disfunctionalitatilor semnalizate si au condus la</w:t>
      </w:r>
      <w:r>
        <w:rPr>
          <w:rFonts w:cstheme="minorHAnsi"/>
        </w:rPr>
        <w:t xml:space="preserve"> </w:t>
      </w:r>
      <w:r w:rsidRPr="006416D9">
        <w:rPr>
          <w:rStyle w:val="markedcontent"/>
          <w:rFonts w:cstheme="minorHAnsi"/>
        </w:rPr>
        <w:t>urmatoarele principii de lucru</w:t>
      </w:r>
      <w:proofErr w:type="gramStart"/>
      <w:r w:rsidRPr="006416D9">
        <w:rPr>
          <w:rStyle w:val="markedcontent"/>
          <w:rFonts w:cstheme="minorHAnsi"/>
        </w:rPr>
        <w:t>:</w:t>
      </w:r>
      <w:proofErr w:type="gramEnd"/>
      <w:r w:rsidRPr="006416D9">
        <w:rPr>
          <w:rFonts w:cstheme="minorHAnsi"/>
        </w:rPr>
        <w:br/>
      </w:r>
      <w:r w:rsidRPr="006416D9">
        <w:rPr>
          <w:rStyle w:val="markedcontent"/>
          <w:rFonts w:cstheme="minorHAnsi"/>
        </w:rPr>
        <w:t>- generarea (din punct de vedere functional ) a unei zone de locuinte si functiuni complementare si dotari</w:t>
      </w:r>
      <w:r>
        <w:rPr>
          <w:rFonts w:cstheme="minorHAnsi"/>
        </w:rPr>
        <w:t xml:space="preserve"> </w:t>
      </w:r>
      <w:r w:rsidRPr="006416D9">
        <w:rPr>
          <w:rStyle w:val="markedcontent"/>
          <w:rFonts w:cstheme="minorHAnsi"/>
        </w:rPr>
        <w:t>ale zonei de locuit.</w:t>
      </w:r>
      <w:r w:rsidRPr="006416D9">
        <w:rPr>
          <w:rFonts w:cstheme="minorHAnsi"/>
        </w:rPr>
        <w:br/>
      </w:r>
      <w:r w:rsidRPr="006416D9">
        <w:rPr>
          <w:rStyle w:val="markedcontent"/>
          <w:rFonts w:cstheme="minorHAnsi"/>
        </w:rPr>
        <w:t xml:space="preserve">- </w:t>
      </w:r>
      <w:proofErr w:type="gramStart"/>
      <w:r w:rsidRPr="006416D9">
        <w:rPr>
          <w:rStyle w:val="markedcontent"/>
          <w:rFonts w:cstheme="minorHAnsi"/>
        </w:rPr>
        <w:t>asigurarea</w:t>
      </w:r>
      <w:proofErr w:type="gramEnd"/>
      <w:r w:rsidRPr="006416D9">
        <w:rPr>
          <w:rStyle w:val="markedcontent"/>
          <w:rFonts w:cstheme="minorHAnsi"/>
        </w:rPr>
        <w:t xml:space="preserve"> accesului în zona studiata</w:t>
      </w:r>
      <w:r w:rsidR="003E43FF">
        <w:rPr>
          <w:rStyle w:val="markedcontent"/>
          <w:rFonts w:cstheme="minorHAnsi"/>
        </w:rPr>
        <w:t>;</w:t>
      </w:r>
      <w:r w:rsidRPr="006416D9">
        <w:rPr>
          <w:rFonts w:cstheme="minorHAnsi"/>
        </w:rPr>
        <w:br/>
      </w:r>
      <w:r w:rsidRPr="006416D9">
        <w:rPr>
          <w:rStyle w:val="markedcontent"/>
          <w:rFonts w:cstheme="minorHAnsi"/>
        </w:rPr>
        <w:t>- asigurarea într-un sistem centralizat a alimentarii cu energie electrica, gaz metan, apa si a canalizarii</w:t>
      </w:r>
      <w:r>
        <w:rPr>
          <w:rFonts w:cstheme="minorHAnsi"/>
        </w:rPr>
        <w:t xml:space="preserve"> </w:t>
      </w:r>
      <w:r w:rsidRPr="006416D9">
        <w:rPr>
          <w:rStyle w:val="markedcontent"/>
          <w:rFonts w:cstheme="minorHAnsi"/>
        </w:rPr>
        <w:t>pentru viitoarea dezvoltare.</w:t>
      </w:r>
    </w:p>
    <w:p w:rsidR="00E16A4C" w:rsidRDefault="006416D9" w:rsidP="00FE3C32">
      <w:pPr>
        <w:ind w:firstLine="720"/>
        <w:jc w:val="both"/>
        <w:rPr>
          <w:rStyle w:val="markedcontent"/>
          <w:rFonts w:cstheme="minorHAnsi"/>
        </w:rPr>
      </w:pPr>
      <w:r w:rsidRPr="006416D9">
        <w:rPr>
          <w:rStyle w:val="markedcontent"/>
          <w:rFonts w:cstheme="minorHAnsi"/>
        </w:rPr>
        <w:t xml:space="preserve">Stabilirea acestor propuneri s-a facut în concordanta cu prevederile strategiei </w:t>
      </w:r>
      <w:r w:rsidR="00AF5EF4">
        <w:rPr>
          <w:rStyle w:val="markedcontent"/>
          <w:rFonts w:cstheme="minorHAnsi"/>
        </w:rPr>
        <w:t>in conformitate cu “Propuneri preliminare ce vor fi supuse spre avizare – Etapa a 3-</w:t>
      </w:r>
      <w:proofErr w:type="gramStart"/>
      <w:r w:rsidR="00AF5EF4">
        <w:rPr>
          <w:rStyle w:val="markedcontent"/>
          <w:rFonts w:cstheme="minorHAnsi"/>
        </w:rPr>
        <w:t>a</w:t>
      </w:r>
      <w:proofErr w:type="gramEnd"/>
      <w:r w:rsidR="00AF5EF4">
        <w:rPr>
          <w:rStyle w:val="markedcontent"/>
          <w:rFonts w:cstheme="minorHAnsi"/>
        </w:rPr>
        <w:t xml:space="preserve"> elaborate PUG, HCL 428/30.07.2013”</w:t>
      </w:r>
      <w:r w:rsidR="00E16A4C">
        <w:rPr>
          <w:rStyle w:val="markedcontent"/>
          <w:rFonts w:cstheme="minorHAnsi"/>
        </w:rPr>
        <w:t>, PUG-ul in vigoare si Strategie de dezvoltare teritoriala Urbana Timisoara Nord.</w:t>
      </w:r>
    </w:p>
    <w:p w:rsidR="00E16A4C" w:rsidRDefault="006416D9" w:rsidP="00E16A4C">
      <w:pPr>
        <w:ind w:firstLine="720"/>
        <w:rPr>
          <w:rFonts w:cstheme="minorHAnsi"/>
        </w:rPr>
      </w:pPr>
      <w:r w:rsidRPr="006416D9">
        <w:rPr>
          <w:rStyle w:val="markedcontent"/>
          <w:rFonts w:cstheme="minorHAnsi"/>
        </w:rPr>
        <w:t>Confortul ridicat de functionare impune</w:t>
      </w:r>
      <w:proofErr w:type="gramStart"/>
      <w:r w:rsidRPr="006416D9">
        <w:rPr>
          <w:rStyle w:val="markedcontent"/>
          <w:rFonts w:cstheme="minorHAnsi"/>
        </w:rPr>
        <w:t>:</w:t>
      </w:r>
      <w:proofErr w:type="gramEnd"/>
      <w:r w:rsidRPr="006416D9">
        <w:rPr>
          <w:rFonts w:cstheme="minorHAnsi"/>
        </w:rPr>
        <w:br/>
      </w:r>
      <w:r w:rsidRPr="006416D9">
        <w:rPr>
          <w:rStyle w:val="markedcontent"/>
          <w:rFonts w:cstheme="minorHAnsi"/>
        </w:rPr>
        <w:t>- realizarea si modernizarea acceselor rutiere majore la zona studiata</w:t>
      </w:r>
      <w:r w:rsidR="003E43FF">
        <w:rPr>
          <w:rStyle w:val="markedcontent"/>
          <w:rFonts w:cstheme="minorHAnsi"/>
        </w:rPr>
        <w:t>;</w:t>
      </w:r>
      <w:r w:rsidRPr="006416D9">
        <w:rPr>
          <w:rFonts w:cstheme="minorHAnsi"/>
        </w:rPr>
        <w:br/>
      </w:r>
      <w:r w:rsidRPr="006416D9">
        <w:rPr>
          <w:rStyle w:val="markedcontent"/>
          <w:rFonts w:cstheme="minorHAnsi"/>
        </w:rPr>
        <w:t>- realizarea drumurilor interioare cu asigurarea accesului la fiecare lot</w:t>
      </w:r>
      <w:r w:rsidR="003E43FF">
        <w:rPr>
          <w:rStyle w:val="markedcontent"/>
          <w:rFonts w:cstheme="minorHAnsi"/>
        </w:rPr>
        <w:t>;</w:t>
      </w:r>
      <w:r w:rsidRPr="006416D9">
        <w:rPr>
          <w:rFonts w:cstheme="minorHAnsi"/>
        </w:rPr>
        <w:br/>
      </w:r>
      <w:r w:rsidRPr="006416D9">
        <w:rPr>
          <w:rStyle w:val="markedcontent"/>
          <w:rFonts w:cstheme="minorHAnsi"/>
        </w:rPr>
        <w:t xml:space="preserve">- echiparea edilitara </w:t>
      </w:r>
      <w:r w:rsidR="003E43FF">
        <w:rPr>
          <w:rStyle w:val="markedcontent"/>
          <w:rFonts w:cstheme="minorHAnsi"/>
        </w:rPr>
        <w:t>complete.</w:t>
      </w:r>
    </w:p>
    <w:p w:rsidR="008355D8" w:rsidRPr="00AB2B0A" w:rsidRDefault="00E16A4C" w:rsidP="00E16A4C">
      <w:pPr>
        <w:ind w:firstLine="720"/>
        <w:rPr>
          <w:rStyle w:val="markedcontent"/>
          <w:rFonts w:cstheme="minorHAnsi"/>
        </w:rPr>
      </w:pPr>
      <w:r w:rsidRPr="00AB2B0A">
        <w:rPr>
          <w:rStyle w:val="markedcontent"/>
          <w:rFonts w:cstheme="minorHAnsi"/>
        </w:rPr>
        <w:t xml:space="preserve">Au rezultat un numar total de 55 </w:t>
      </w:r>
      <w:proofErr w:type="gramStart"/>
      <w:r w:rsidRPr="00AB2B0A">
        <w:rPr>
          <w:rStyle w:val="markedcontent"/>
          <w:rFonts w:cstheme="minorHAnsi"/>
        </w:rPr>
        <w:t xml:space="preserve">de </w:t>
      </w:r>
      <w:r w:rsidR="006416D9" w:rsidRPr="00AB2B0A">
        <w:rPr>
          <w:rStyle w:val="markedcontent"/>
          <w:rFonts w:cstheme="minorHAnsi"/>
        </w:rPr>
        <w:t xml:space="preserve"> loturi</w:t>
      </w:r>
      <w:proofErr w:type="gramEnd"/>
      <w:r w:rsidR="006416D9" w:rsidRPr="00AB2B0A">
        <w:rPr>
          <w:rStyle w:val="markedcontent"/>
          <w:rFonts w:cstheme="minorHAnsi"/>
        </w:rPr>
        <w:t>.</w:t>
      </w:r>
    </w:p>
    <w:p w:rsidR="00F64FAA" w:rsidRPr="00AB2B0A" w:rsidRDefault="006416D9" w:rsidP="008355D8">
      <w:pPr>
        <w:spacing w:after="0"/>
        <w:ind w:firstLine="720"/>
        <w:rPr>
          <w:rStyle w:val="markedcontent"/>
          <w:rFonts w:cstheme="minorHAnsi"/>
        </w:rPr>
      </w:pPr>
      <w:r w:rsidRPr="00AB2B0A">
        <w:rPr>
          <w:rStyle w:val="markedcontent"/>
          <w:rFonts w:cstheme="minorHAnsi"/>
        </w:rPr>
        <w:t xml:space="preserve">Prin propunerile de urbanism parcelele studiate s-au zonificat dupa cum </w:t>
      </w:r>
      <w:proofErr w:type="gramStart"/>
      <w:r w:rsidRPr="00AB2B0A">
        <w:rPr>
          <w:rStyle w:val="markedcontent"/>
          <w:rFonts w:cstheme="minorHAnsi"/>
        </w:rPr>
        <w:t>urmeaza :</w:t>
      </w:r>
      <w:proofErr w:type="gramEnd"/>
      <w:r w:rsidRPr="00AB2B0A">
        <w:rPr>
          <w:rFonts w:cstheme="minorHAnsi"/>
        </w:rPr>
        <w:br/>
      </w:r>
      <w:r w:rsidRPr="00AB2B0A">
        <w:rPr>
          <w:rStyle w:val="markedcontent"/>
          <w:rFonts w:cstheme="minorHAnsi"/>
        </w:rPr>
        <w:sym w:font="Symbol" w:char="F0B7"/>
      </w:r>
      <w:r w:rsidRPr="00AB2B0A">
        <w:rPr>
          <w:rStyle w:val="markedcontent"/>
          <w:rFonts w:cstheme="minorHAnsi"/>
        </w:rPr>
        <w:t xml:space="preserve"> loturi destinate constructiei de locuinte </w:t>
      </w:r>
      <w:r w:rsidR="00E16A4C" w:rsidRPr="00AB2B0A">
        <w:rPr>
          <w:rStyle w:val="markedcontent"/>
          <w:rFonts w:cstheme="minorHAnsi"/>
        </w:rPr>
        <w:t>individuale: nr 4-13 s</w:t>
      </w:r>
      <w:r w:rsidR="00F64FAA" w:rsidRPr="00AB2B0A">
        <w:rPr>
          <w:rStyle w:val="markedcontent"/>
          <w:rFonts w:cstheme="minorHAnsi"/>
        </w:rPr>
        <w:t>i nr. 16-37</w:t>
      </w:r>
      <w:r w:rsidRPr="00AB2B0A">
        <w:rPr>
          <w:rStyle w:val="markedcontent"/>
          <w:rFonts w:cstheme="minorHAnsi"/>
        </w:rPr>
        <w:t>;</w:t>
      </w:r>
    </w:p>
    <w:p w:rsidR="00941150" w:rsidRDefault="00F64FAA" w:rsidP="00F64FAA">
      <w:pPr>
        <w:spacing w:after="0"/>
        <w:rPr>
          <w:rStyle w:val="markedcontent"/>
          <w:rFonts w:cstheme="minorHAnsi"/>
        </w:rPr>
      </w:pPr>
      <w:r w:rsidRPr="00AB2B0A">
        <w:rPr>
          <w:rStyle w:val="markedcontent"/>
          <w:rFonts w:cstheme="minorHAnsi"/>
        </w:rPr>
        <w:sym w:font="Symbol" w:char="F0B7"/>
      </w:r>
      <w:r w:rsidRPr="00AB2B0A">
        <w:rPr>
          <w:rStyle w:val="markedcontent"/>
          <w:rFonts w:cstheme="minorHAnsi"/>
        </w:rPr>
        <w:t xml:space="preserve"> </w:t>
      </w:r>
      <w:proofErr w:type="gramStart"/>
      <w:r w:rsidRPr="00AB2B0A">
        <w:rPr>
          <w:rStyle w:val="markedcontent"/>
          <w:rFonts w:cstheme="minorHAnsi"/>
        </w:rPr>
        <w:t>loturi</w:t>
      </w:r>
      <w:proofErr w:type="gramEnd"/>
      <w:r w:rsidRPr="00AB2B0A">
        <w:rPr>
          <w:rStyle w:val="markedcontent"/>
          <w:rFonts w:cstheme="minorHAnsi"/>
        </w:rPr>
        <w:t xml:space="preserve"> destinate constructiei de locuinte in</w:t>
      </w:r>
      <w:r w:rsidR="00AB2B0A">
        <w:rPr>
          <w:rStyle w:val="markedcontent"/>
          <w:rFonts w:cstheme="minorHAnsi"/>
        </w:rPr>
        <w:t>dividuale cu servicii: nr. 38-52</w:t>
      </w:r>
      <w:r w:rsidRPr="00AB2B0A">
        <w:rPr>
          <w:rStyle w:val="markedcontent"/>
          <w:rFonts w:cstheme="minorHAnsi"/>
        </w:rPr>
        <w:t>;</w:t>
      </w:r>
      <w:r w:rsidR="006416D9" w:rsidRPr="00AB2B0A">
        <w:rPr>
          <w:rFonts w:cstheme="minorHAnsi"/>
        </w:rPr>
        <w:br/>
      </w:r>
      <w:r w:rsidR="006416D9" w:rsidRPr="00AB2B0A">
        <w:rPr>
          <w:rStyle w:val="markedcontent"/>
          <w:rFonts w:cstheme="minorHAnsi"/>
        </w:rPr>
        <w:sym w:font="Symbol" w:char="F0B7"/>
      </w:r>
      <w:r w:rsidR="006416D9" w:rsidRPr="00AB2B0A">
        <w:rPr>
          <w:rStyle w:val="markedcontent"/>
          <w:rFonts w:cstheme="minorHAnsi"/>
        </w:rPr>
        <w:t xml:space="preserve"> loturi destinate constructiei de servicii</w:t>
      </w:r>
      <w:r w:rsidR="00F27E8E" w:rsidRPr="00AB2B0A">
        <w:rPr>
          <w:rStyle w:val="markedcontent"/>
          <w:rFonts w:cstheme="minorHAnsi"/>
        </w:rPr>
        <w:t>: nr. 2-3</w:t>
      </w:r>
      <w:r w:rsidR="006416D9" w:rsidRPr="00AB2B0A">
        <w:rPr>
          <w:rStyle w:val="markedcontent"/>
          <w:rFonts w:cstheme="minorHAnsi"/>
        </w:rPr>
        <w:t>;</w:t>
      </w:r>
      <w:r w:rsidR="006416D9" w:rsidRPr="00AB2B0A">
        <w:rPr>
          <w:rFonts w:cstheme="minorHAnsi"/>
        </w:rPr>
        <w:br/>
      </w:r>
      <w:r w:rsidR="006416D9" w:rsidRPr="00AB2B0A">
        <w:rPr>
          <w:rStyle w:val="markedcontent"/>
          <w:rFonts w:cstheme="minorHAnsi"/>
        </w:rPr>
        <w:sym w:font="Symbol" w:char="F0B7"/>
      </w:r>
      <w:r w:rsidR="006416D9" w:rsidRPr="00AB2B0A">
        <w:rPr>
          <w:rStyle w:val="markedcontent"/>
          <w:rFonts w:cstheme="minorHAnsi"/>
        </w:rPr>
        <w:t xml:space="preserve"> lot destinat spatiilor </w:t>
      </w:r>
      <w:proofErr w:type="gramStart"/>
      <w:r w:rsidR="006416D9" w:rsidRPr="00AB2B0A">
        <w:rPr>
          <w:rStyle w:val="markedcontent"/>
          <w:rFonts w:cstheme="minorHAnsi"/>
        </w:rPr>
        <w:t>verzi :</w:t>
      </w:r>
      <w:proofErr w:type="gramEnd"/>
      <w:r w:rsidR="006416D9" w:rsidRPr="00AB2B0A">
        <w:rPr>
          <w:rStyle w:val="markedcontent"/>
          <w:rFonts w:cstheme="minorHAnsi"/>
        </w:rPr>
        <w:t xml:space="preserve"> nr. </w:t>
      </w:r>
      <w:proofErr w:type="gramStart"/>
      <w:r w:rsidR="00F27E8E" w:rsidRPr="00AB2B0A">
        <w:rPr>
          <w:rStyle w:val="markedcontent"/>
          <w:rFonts w:cstheme="minorHAnsi"/>
        </w:rPr>
        <w:t>1</w:t>
      </w:r>
      <w:proofErr w:type="gramEnd"/>
      <w:r w:rsidR="00F27E8E" w:rsidRPr="00AB2B0A">
        <w:rPr>
          <w:rStyle w:val="markedcontent"/>
          <w:rFonts w:cstheme="minorHAnsi"/>
        </w:rPr>
        <w:t>, 14-15, 55</w:t>
      </w:r>
      <w:r w:rsidR="006416D9" w:rsidRPr="00AB2B0A">
        <w:rPr>
          <w:rStyle w:val="markedcontent"/>
          <w:rFonts w:cstheme="minorHAnsi"/>
        </w:rPr>
        <w:t>;</w:t>
      </w:r>
      <w:r w:rsidR="006416D9" w:rsidRPr="00AB2B0A">
        <w:rPr>
          <w:rFonts w:cstheme="minorHAnsi"/>
        </w:rPr>
        <w:br/>
      </w:r>
      <w:r w:rsidR="006416D9" w:rsidRPr="00AB2B0A">
        <w:rPr>
          <w:rStyle w:val="markedcontent"/>
          <w:rFonts w:cstheme="minorHAnsi"/>
        </w:rPr>
        <w:sym w:font="Symbol" w:char="F0B7"/>
      </w:r>
      <w:r w:rsidR="006416D9" w:rsidRPr="00AB2B0A">
        <w:rPr>
          <w:rStyle w:val="markedcontent"/>
          <w:rFonts w:cstheme="minorHAnsi"/>
        </w:rPr>
        <w:t xml:space="preserve"> loturi </w:t>
      </w:r>
      <w:r w:rsidR="00F27E8E" w:rsidRPr="00AB2B0A">
        <w:rPr>
          <w:rStyle w:val="markedcontent"/>
          <w:rFonts w:cstheme="minorHAnsi"/>
        </w:rPr>
        <w:t xml:space="preserve">destinate circulatiilor: nr. </w:t>
      </w:r>
      <w:proofErr w:type="gramStart"/>
      <w:r w:rsidR="00F27E8E" w:rsidRPr="00AB2B0A">
        <w:rPr>
          <w:rStyle w:val="markedcontent"/>
          <w:rFonts w:cstheme="minorHAnsi"/>
        </w:rPr>
        <w:t>54</w:t>
      </w:r>
      <w:proofErr w:type="gramEnd"/>
      <w:r w:rsidR="00E4761A" w:rsidRPr="00AB2B0A">
        <w:rPr>
          <w:rStyle w:val="markedcontent"/>
          <w:rFonts w:cstheme="minorHAnsi"/>
        </w:rPr>
        <w:t>;</w:t>
      </w:r>
    </w:p>
    <w:p w:rsidR="00AB2B0A" w:rsidRDefault="00AB2B0A" w:rsidP="00F64FAA">
      <w:pPr>
        <w:spacing w:after="0"/>
        <w:rPr>
          <w:rStyle w:val="markedcontent"/>
          <w:rFonts w:cstheme="minorHAnsi"/>
        </w:rPr>
      </w:pPr>
      <w:r w:rsidRPr="00AB2B0A">
        <w:rPr>
          <w:rStyle w:val="markedcontent"/>
          <w:rFonts w:cstheme="minorHAnsi"/>
        </w:rPr>
        <w:sym w:font="Symbol" w:char="F0B7"/>
      </w:r>
      <w:r w:rsidRPr="00AB2B0A">
        <w:rPr>
          <w:rStyle w:val="markedcontent"/>
          <w:rFonts w:cstheme="minorHAnsi"/>
        </w:rPr>
        <w:t xml:space="preserve"> </w:t>
      </w:r>
      <w:proofErr w:type="gramStart"/>
      <w:r w:rsidRPr="00AB2B0A">
        <w:rPr>
          <w:rStyle w:val="markedcontent"/>
          <w:rFonts w:cstheme="minorHAnsi"/>
        </w:rPr>
        <w:t>loturi</w:t>
      </w:r>
      <w:proofErr w:type="gramEnd"/>
      <w:r w:rsidRPr="00AB2B0A">
        <w:rPr>
          <w:rStyle w:val="markedcontent"/>
          <w:rFonts w:cstheme="minorHAnsi"/>
        </w:rPr>
        <w:t xml:space="preserve"> </w:t>
      </w:r>
      <w:r>
        <w:rPr>
          <w:rStyle w:val="markedcontent"/>
          <w:rFonts w:cstheme="minorHAnsi"/>
        </w:rPr>
        <w:t xml:space="preserve">destinate zonelor tehnice: nr. </w:t>
      </w:r>
      <w:proofErr w:type="gramStart"/>
      <w:r>
        <w:rPr>
          <w:rStyle w:val="markedcontent"/>
          <w:rFonts w:cstheme="minorHAnsi"/>
        </w:rPr>
        <w:t>53</w:t>
      </w:r>
      <w:proofErr w:type="gramEnd"/>
      <w:r w:rsidRPr="00AB2B0A">
        <w:rPr>
          <w:rStyle w:val="markedcontent"/>
          <w:rFonts w:cstheme="minorHAnsi"/>
        </w:rPr>
        <w:t>;</w:t>
      </w:r>
    </w:p>
    <w:p w:rsidR="00224E34" w:rsidRDefault="00224E34" w:rsidP="00F64FAA">
      <w:pPr>
        <w:spacing w:after="0"/>
        <w:rPr>
          <w:rStyle w:val="markedcontent"/>
          <w:rFonts w:cstheme="minorHAnsi"/>
        </w:rPr>
      </w:pPr>
    </w:p>
    <w:p w:rsidR="00224E34" w:rsidRDefault="00224E34" w:rsidP="00F64FAA">
      <w:pPr>
        <w:spacing w:after="0"/>
        <w:rPr>
          <w:rStyle w:val="markedcontent"/>
          <w:rFonts w:cstheme="minorHAnsi"/>
        </w:rPr>
      </w:pPr>
    </w:p>
    <w:p w:rsidR="00224E34" w:rsidRDefault="00224E34" w:rsidP="00F64FAA">
      <w:pPr>
        <w:spacing w:after="0"/>
        <w:rPr>
          <w:rStyle w:val="markedcontent"/>
          <w:rFonts w:cstheme="minorHAnsi"/>
        </w:rPr>
      </w:pPr>
    </w:p>
    <w:p w:rsidR="00224E34" w:rsidRDefault="00224E34" w:rsidP="00F64FAA">
      <w:pPr>
        <w:spacing w:after="0"/>
        <w:rPr>
          <w:rStyle w:val="markedcontent"/>
          <w:rFonts w:cstheme="minorHAnsi"/>
        </w:rPr>
      </w:pPr>
    </w:p>
    <w:p w:rsidR="00224E34" w:rsidRPr="00AB2B0A" w:rsidRDefault="00224E34" w:rsidP="00F64FAA">
      <w:pPr>
        <w:spacing w:after="0"/>
        <w:rPr>
          <w:rStyle w:val="markedcontent"/>
          <w:rFonts w:cstheme="minorHAnsi"/>
        </w:rPr>
      </w:pPr>
    </w:p>
    <w:p w:rsidR="006416D9" w:rsidRDefault="006416D9" w:rsidP="00FE3C32">
      <w:pPr>
        <w:rPr>
          <w:rFonts w:cstheme="minorHAnsi"/>
          <w:b/>
          <w:color w:val="FF0000"/>
        </w:rPr>
      </w:pPr>
    </w:p>
    <w:p w:rsidR="006416D9" w:rsidRPr="006416D9" w:rsidRDefault="00224E34" w:rsidP="002654FE">
      <w:pPr>
        <w:rPr>
          <w:rFonts w:cstheme="minorHAnsi"/>
          <w:b/>
        </w:rPr>
      </w:pPr>
      <w:r>
        <w:rPr>
          <w:rFonts w:cstheme="minorHAnsi"/>
          <w:b/>
        </w:rPr>
        <w:lastRenderedPageBreak/>
        <w:t>Tabel 3</w:t>
      </w:r>
      <w:r w:rsidR="006416D9" w:rsidRPr="006416D9">
        <w:rPr>
          <w:rFonts w:cstheme="minorHAnsi"/>
          <w:b/>
        </w:rPr>
        <w:t xml:space="preserve">. </w:t>
      </w:r>
      <w:r w:rsidR="00F27E8E" w:rsidRPr="006416D9">
        <w:rPr>
          <w:rStyle w:val="markedcontent"/>
          <w:rFonts w:cstheme="minorHAnsi"/>
          <w:b/>
        </w:rPr>
        <w:t>DISTRIBUIRE LOTURI</w:t>
      </w:r>
    </w:p>
    <w:p w:rsidR="00F27E8E" w:rsidRDefault="00AB2B0A" w:rsidP="00AB2B0A">
      <w:pPr>
        <w:jc w:val="center"/>
        <w:rPr>
          <w:rFonts w:cstheme="minorHAnsi"/>
          <w:noProof/>
        </w:rPr>
      </w:pPr>
      <w:r w:rsidRPr="00AB2B0A">
        <w:rPr>
          <w:rFonts w:cstheme="minorHAnsi"/>
          <w:noProof/>
        </w:rPr>
        <w:drawing>
          <wp:inline distT="0" distB="0" distL="0" distR="0" wp14:anchorId="6777A5F6" wp14:editId="7E30EC31">
            <wp:extent cx="5422790" cy="7889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1885" cy="7902291"/>
                    </a:xfrm>
                    <a:prstGeom prst="rect">
                      <a:avLst/>
                    </a:prstGeom>
                  </pic:spPr>
                </pic:pic>
              </a:graphicData>
            </a:graphic>
          </wp:inline>
        </w:drawing>
      </w:r>
      <w:r w:rsidR="00283A92" w:rsidRPr="00283A92">
        <w:rPr>
          <w:rFonts w:cstheme="minorHAnsi"/>
          <w:noProof/>
        </w:rPr>
        <w:t xml:space="preserve"> </w:t>
      </w:r>
    </w:p>
    <w:p w:rsidR="00224E34" w:rsidRPr="006416D9" w:rsidRDefault="00224E34" w:rsidP="00224E34">
      <w:pPr>
        <w:rPr>
          <w:rStyle w:val="markedcontent"/>
          <w:rFonts w:cstheme="minorHAnsi"/>
          <w:b/>
        </w:rPr>
      </w:pPr>
      <w:r w:rsidRPr="006416D9">
        <w:rPr>
          <w:rStyle w:val="markedcontent"/>
          <w:rFonts w:cstheme="minorHAnsi"/>
          <w:b/>
        </w:rPr>
        <w:lastRenderedPageBreak/>
        <w:t>T</w:t>
      </w:r>
      <w:r>
        <w:rPr>
          <w:rStyle w:val="markedcontent"/>
          <w:rFonts w:cstheme="minorHAnsi"/>
          <w:b/>
        </w:rPr>
        <w:t>abel 4</w:t>
      </w:r>
      <w:r w:rsidRPr="006416D9">
        <w:rPr>
          <w:rStyle w:val="markedcontent"/>
          <w:rFonts w:cstheme="minorHAnsi"/>
          <w:b/>
        </w:rPr>
        <w:t>.</w:t>
      </w:r>
      <w:r w:rsidRPr="00F27E8E">
        <w:rPr>
          <w:rFonts w:cstheme="minorHAnsi"/>
          <w:b/>
        </w:rPr>
        <w:t xml:space="preserve"> </w:t>
      </w:r>
      <w:r w:rsidRPr="006416D9">
        <w:rPr>
          <w:rFonts w:cstheme="minorHAnsi"/>
          <w:b/>
        </w:rPr>
        <w:t>BILANT TERITORIAL</w:t>
      </w:r>
      <w:r w:rsidRPr="006416D9">
        <w:rPr>
          <w:rStyle w:val="markedcontent"/>
          <w:rFonts w:cstheme="minorHAnsi"/>
          <w:b/>
        </w:rPr>
        <w:t xml:space="preserve"> </w:t>
      </w:r>
    </w:p>
    <w:p w:rsidR="00224E34" w:rsidRPr="00224E34" w:rsidRDefault="00224E34" w:rsidP="00224E34">
      <w:pPr>
        <w:jc w:val="center"/>
        <w:rPr>
          <w:rFonts w:cstheme="minorHAnsi"/>
          <w:b/>
          <w:noProof/>
          <w:color w:val="FF0000"/>
        </w:rPr>
      </w:pPr>
      <w:r w:rsidRPr="00AB2B0A">
        <w:rPr>
          <w:rFonts w:cstheme="minorHAnsi"/>
          <w:b/>
          <w:noProof/>
          <w:color w:val="FF0000"/>
        </w:rPr>
        <w:drawing>
          <wp:inline distT="0" distB="0" distL="0" distR="0" wp14:anchorId="15831A47" wp14:editId="6193E238">
            <wp:extent cx="5731510" cy="1764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64030"/>
                    </a:xfrm>
                    <a:prstGeom prst="rect">
                      <a:avLst/>
                    </a:prstGeom>
                  </pic:spPr>
                </pic:pic>
              </a:graphicData>
            </a:graphic>
          </wp:inline>
        </w:drawing>
      </w:r>
    </w:p>
    <w:p w:rsidR="006416D9" w:rsidRDefault="006416D9" w:rsidP="00FE3C32">
      <w:pPr>
        <w:ind w:firstLine="720"/>
        <w:jc w:val="both"/>
      </w:pPr>
      <w:r>
        <w:t>Pe parcel</w:t>
      </w:r>
      <w:r w:rsidR="000774E1">
        <w:t>e se vor asigura spatii verzi de</w:t>
      </w:r>
      <w:r>
        <w:t xml:space="preserve"> incinta </w:t>
      </w:r>
      <w:r w:rsidR="000774E1">
        <w:t xml:space="preserve">cu </w:t>
      </w:r>
      <w:r w:rsidR="001B72BC">
        <w:t xml:space="preserve">suprafata </w:t>
      </w:r>
      <w:r w:rsidR="000774E1">
        <w:t xml:space="preserve">totala </w:t>
      </w:r>
      <w:r w:rsidR="001B72BC">
        <w:t>de</w:t>
      </w:r>
      <w:r w:rsidR="000774E1">
        <w:t xml:space="preserve"> </w:t>
      </w:r>
      <w:r w:rsidR="00FE3C32">
        <w:t>6</w:t>
      </w:r>
      <w:r w:rsidR="001B72BC">
        <w:t xml:space="preserve"> </w:t>
      </w:r>
      <w:r w:rsidR="00FE3C32">
        <w:t>092.31</w:t>
      </w:r>
      <w:r w:rsidR="000774E1">
        <w:t xml:space="preserve"> </w:t>
      </w:r>
      <w:r w:rsidR="000607AB">
        <w:t>mp</w:t>
      </w:r>
      <w:r>
        <w:t>.</w:t>
      </w:r>
    </w:p>
    <w:p w:rsidR="006416D9" w:rsidRPr="006416D9" w:rsidRDefault="006416D9" w:rsidP="00FE3C32">
      <w:pPr>
        <w:ind w:firstLine="720"/>
        <w:jc w:val="both"/>
        <w:rPr>
          <w:rFonts w:cstheme="minorHAnsi"/>
        </w:rPr>
      </w:pPr>
      <w:r>
        <w:t xml:space="preserve">Constructiile cuprinse in aceasta zona vor fi prevazute cu accese carosabile, parcaje, </w:t>
      </w:r>
      <w:r w:rsidR="00046729">
        <w:t xml:space="preserve">spatii de depozitare a gunoiului menajer, </w:t>
      </w:r>
      <w:r>
        <w:t>spatii verzi conform destinatiei si capacitatii acestora avand in vedere H.G. 525/1996 de aprobare a Regul</w:t>
      </w:r>
      <w:r w:rsidR="0086763A">
        <w:t xml:space="preserve">amentului – general de urbanism, </w:t>
      </w:r>
      <w:r>
        <w:t xml:space="preserve">anexele 1-6, precum si Regulamentul local de urbanism aferent Planului Urbanistic Zonal intocmit. Regimul </w:t>
      </w:r>
      <w:r w:rsidR="00BB1232">
        <w:t xml:space="preserve">maxim de inaltime </w:t>
      </w:r>
      <w:r>
        <w:t xml:space="preserve">va </w:t>
      </w:r>
      <w:proofErr w:type="gramStart"/>
      <w:r>
        <w:t>fi :</w:t>
      </w:r>
      <w:proofErr w:type="gramEnd"/>
      <w:r>
        <w:t xml:space="preserve"> </w:t>
      </w:r>
      <w:r w:rsidR="00F27E8E">
        <w:t>S/D+P+2</w:t>
      </w:r>
      <w:r>
        <w:t xml:space="preserve">E </w:t>
      </w:r>
      <w:r w:rsidR="0086763A">
        <w:t xml:space="preserve">pentru </w:t>
      </w:r>
      <w:r w:rsidR="00F27E8E">
        <w:t>zona de servicii si S/D+P</w:t>
      </w:r>
      <w:r w:rsidR="00BB1232">
        <w:t>+1E+Er/M pentru zona de locuire</w:t>
      </w:r>
      <w:r w:rsidR="0086763A">
        <w:t>.</w:t>
      </w:r>
    </w:p>
    <w:p w:rsidR="007F4369" w:rsidRPr="00202648" w:rsidRDefault="007F4369" w:rsidP="00FE3C32">
      <w:pPr>
        <w:ind w:firstLine="720"/>
        <w:jc w:val="both"/>
        <w:rPr>
          <w:color w:val="FF0000"/>
        </w:rPr>
      </w:pPr>
      <w:r>
        <w:rPr>
          <w:b/>
        </w:rPr>
        <w:t>L</w:t>
      </w:r>
      <w:r w:rsidR="00F27E8E">
        <w:rPr>
          <w:b/>
        </w:rPr>
        <w:t>i</w:t>
      </w:r>
      <w:r>
        <w:rPr>
          <w:b/>
        </w:rPr>
        <w:t xml:space="preserve"> </w:t>
      </w:r>
      <w:proofErr w:type="gramStart"/>
      <w:r>
        <w:rPr>
          <w:b/>
        </w:rPr>
        <w:t>{</w:t>
      </w:r>
      <w:r w:rsidR="00F27E8E">
        <w:rPr>
          <w:b/>
        </w:rPr>
        <w:t xml:space="preserve"> SUBZONA</w:t>
      </w:r>
      <w:proofErr w:type="gramEnd"/>
      <w:r w:rsidR="00F27E8E">
        <w:rPr>
          <w:b/>
        </w:rPr>
        <w:t xml:space="preserve"> LOCUINTE INDIVIDUALE</w:t>
      </w:r>
      <w:r>
        <w:t xml:space="preserve"> </w:t>
      </w:r>
      <w:r w:rsidRPr="00F27E8E">
        <w:rPr>
          <w:b/>
        </w:rPr>
        <w:t>}</w:t>
      </w:r>
      <w:r w:rsidR="00F27E8E">
        <w:t xml:space="preserve"> </w:t>
      </w:r>
      <w:r>
        <w:t xml:space="preserve">cuprinde </w:t>
      </w:r>
      <w:r w:rsidRPr="00AB2B0A">
        <w:t xml:space="preserve">loturile </w:t>
      </w:r>
      <w:r w:rsidR="00F27E8E" w:rsidRPr="00AB2B0A">
        <w:rPr>
          <w:rStyle w:val="markedcontent"/>
          <w:rFonts w:cstheme="minorHAnsi"/>
        </w:rPr>
        <w:t>4-12 si 16-37</w:t>
      </w:r>
      <w:r w:rsidRPr="00AB2B0A">
        <w:t>.</w:t>
      </w:r>
      <w:r>
        <w:t xml:space="preserve"> Fiecare lot are asigurat acesul auto. Regimul </w:t>
      </w:r>
      <w:r w:rsidR="00BB1232">
        <w:t xml:space="preserve">maxim </w:t>
      </w:r>
      <w:r>
        <w:t>de inaltime al cladirilor de</w:t>
      </w:r>
      <w:r w:rsidR="00F27E8E">
        <w:t xml:space="preserve"> locuit va fi </w:t>
      </w:r>
      <w:proofErr w:type="gramStart"/>
      <w:r w:rsidR="00F27E8E">
        <w:t>variabil :</w:t>
      </w:r>
      <w:proofErr w:type="gramEnd"/>
      <w:r w:rsidR="00F27E8E">
        <w:t xml:space="preserve"> S/D+P+1</w:t>
      </w:r>
      <w:r>
        <w:t xml:space="preserve">E+ER/M. </w:t>
      </w:r>
      <w:r w:rsidR="00BB1232">
        <w:t>Pentru zona de locuire</w:t>
      </w:r>
      <w:r>
        <w:t xml:space="preserve"> se prevede un procent de ocupare a terenului : POT maxim de 35%, coeficientul de utilizare a terenului: CUT este </w:t>
      </w:r>
      <w:r w:rsidR="00F27E8E">
        <w:t>de maxim 1.05</w:t>
      </w:r>
      <w:r w:rsidR="00604FB5">
        <w:t>, H</w:t>
      </w:r>
      <w:r w:rsidR="007D7005">
        <w:t xml:space="preserve"> </w:t>
      </w:r>
      <w:r w:rsidR="00604FB5">
        <w:t>max</w:t>
      </w:r>
      <w:r w:rsidR="007D7005">
        <w:t>im</w:t>
      </w:r>
      <w:r w:rsidR="00F27E8E">
        <w:t xml:space="preserve"> +12.00</w:t>
      </w:r>
      <w:r w:rsidR="00604FB5">
        <w:t xml:space="preserve"> m si</w:t>
      </w:r>
      <w:r w:rsidR="00F27E8E">
        <w:t xml:space="preserve"> H cornisa +8.00</w:t>
      </w:r>
      <w:r>
        <w:t xml:space="preserve"> m de la cota trotuarului. Parcarea autovehiculelor in zona de locuit se va face obli</w:t>
      </w:r>
      <w:r w:rsidR="00F27E8E">
        <w:t>gatoriu in fiecare lot</w:t>
      </w:r>
      <w:proofErr w:type="gramStart"/>
      <w:r w:rsidR="00046729">
        <w:t xml:space="preserve">, </w:t>
      </w:r>
      <w:r w:rsidR="00F27E8E">
        <w:t xml:space="preserve"> 1</w:t>
      </w:r>
      <w:proofErr w:type="gramEnd"/>
      <w:r w:rsidR="00046729">
        <w:t xml:space="preserve"> loc</w:t>
      </w:r>
      <w:r>
        <w:t xml:space="preserve"> de parcare / unitate locativa. Locurile de parcare vor fi asigurate pe sol, in interiorul parcelelor. Zona verde min. 30% pe parcela. </w:t>
      </w:r>
      <w:r w:rsidR="00202648">
        <w:t xml:space="preserve">H cornisa se va considera ca inaltime de referinta in ce priveste distantele intre zonele de implantare a constructiilor si limitele parcelelor (se va pastra H cornisa/2 fata intre constructii si limitele parcelelor </w:t>
      </w:r>
      <w:proofErr w:type="gramStart"/>
      <w:r w:rsidR="00202648">
        <w:t>conf .</w:t>
      </w:r>
      <w:proofErr w:type="gramEnd"/>
      <w:r w:rsidR="00202648">
        <w:t xml:space="preserve"> RGU 525/1996 si' Ghid privind aplicarea reglementărilor de amplasare a construcţiilor faţă de aliniament'.</w:t>
      </w:r>
    </w:p>
    <w:p w:rsidR="002D4CC5" w:rsidRPr="00202648" w:rsidRDefault="002D4CC5" w:rsidP="00FE3C32">
      <w:pPr>
        <w:ind w:firstLine="720"/>
        <w:jc w:val="both"/>
        <w:rPr>
          <w:color w:val="FF0000"/>
        </w:rPr>
      </w:pPr>
      <w:r>
        <w:rPr>
          <w:b/>
        </w:rPr>
        <w:t xml:space="preserve">Ls </w:t>
      </w:r>
      <w:proofErr w:type="gramStart"/>
      <w:r>
        <w:rPr>
          <w:b/>
        </w:rPr>
        <w:t>{ SUBZONA</w:t>
      </w:r>
      <w:proofErr w:type="gramEnd"/>
      <w:r>
        <w:rPr>
          <w:b/>
        </w:rPr>
        <w:t xml:space="preserve"> LOCUINTE INDIVIDUALE CU SERVICII</w:t>
      </w:r>
      <w:r>
        <w:t xml:space="preserve"> </w:t>
      </w:r>
      <w:r w:rsidRPr="00F27E8E">
        <w:rPr>
          <w:b/>
        </w:rPr>
        <w:t>}</w:t>
      </w:r>
      <w:r>
        <w:t xml:space="preserve"> cuprinde loturile </w:t>
      </w:r>
      <w:r w:rsidR="00AB2B0A" w:rsidRPr="00AB2B0A">
        <w:rPr>
          <w:rStyle w:val="markedcontent"/>
          <w:rFonts w:cstheme="minorHAnsi"/>
        </w:rPr>
        <w:t>38-52</w:t>
      </w:r>
      <w:r>
        <w:t xml:space="preserve">. Fiecare lot are asigurat acesul auto. Regimul </w:t>
      </w:r>
      <w:r w:rsidR="00BB1232">
        <w:t xml:space="preserve">maxim </w:t>
      </w:r>
      <w:r>
        <w:t xml:space="preserve">de inaltime al cladirilor de locuit va fi </w:t>
      </w:r>
      <w:proofErr w:type="gramStart"/>
      <w:r>
        <w:t>variabil :</w:t>
      </w:r>
      <w:proofErr w:type="gramEnd"/>
      <w:r>
        <w:t xml:space="preserve"> S/D+P+1E+ER/M. </w:t>
      </w:r>
      <w:r w:rsidR="00BB1232">
        <w:t>Pentru zona de locuire</w:t>
      </w:r>
      <w:r>
        <w:t xml:space="preserve"> se prevede un procent de ocupare a terenului : POT maxim de 35%, coeficientul de utilizare a terenului: CUT este de maxim 1.05, H maxim +12.00 m si H cornisa +8.00 m de la cota trotuarului. Parcarea autovehiculelor in zona de locuit se va face obligatoriu in fiecare lot 1 locuri de parcare / unitate locativa si 1.15 locuri de parcare / 50 mp de spatiu comercial. Locurile de parcare vor fi asigurate pe sol, in interiorul parcelelor. Zona verde min. 30% pe parcela. </w:t>
      </w:r>
      <w:r w:rsidR="00202648">
        <w:t xml:space="preserve">H cornisa se va considera ca inaltime de referinta in ce priveste distantele intre zonele de implantare a constructiilor si limitele parcelelor (se va pastra H cornisa/2 fata intre constructii si limitele parcelelor </w:t>
      </w:r>
      <w:proofErr w:type="gramStart"/>
      <w:r w:rsidR="00202648">
        <w:t>conf .</w:t>
      </w:r>
      <w:proofErr w:type="gramEnd"/>
      <w:r w:rsidR="00202648">
        <w:t xml:space="preserve"> RGU 525/1996 si' Ghid privind aplicarea reglementărilor de amplasare a construcţiilor faţă de aliniament'.</w:t>
      </w:r>
    </w:p>
    <w:p w:rsidR="0086763A" w:rsidRPr="002D0173" w:rsidRDefault="007F4369" w:rsidP="00FE3C32">
      <w:pPr>
        <w:ind w:firstLine="720"/>
        <w:jc w:val="both"/>
        <w:rPr>
          <w:color w:val="FF0000"/>
        </w:rPr>
      </w:pPr>
      <w:r w:rsidRPr="00E85D35">
        <w:rPr>
          <w:b/>
        </w:rPr>
        <w:lastRenderedPageBreak/>
        <w:t xml:space="preserve">S </w:t>
      </w:r>
      <w:r w:rsidR="004C1FF9">
        <w:rPr>
          <w:b/>
        </w:rPr>
        <w:t>{</w:t>
      </w:r>
      <w:r w:rsidRPr="00E85D35">
        <w:rPr>
          <w:b/>
        </w:rPr>
        <w:t>SUBZONA DOTARI SI SERVICII</w:t>
      </w:r>
      <w:r w:rsidR="004C1FF9">
        <w:rPr>
          <w:b/>
        </w:rPr>
        <w:t>}</w:t>
      </w:r>
      <w:r>
        <w:t xml:space="preserve"> </w:t>
      </w:r>
      <w:r w:rsidR="00F27E8E">
        <w:rPr>
          <w:color w:val="000000" w:themeColor="text1"/>
        </w:rPr>
        <w:t>cuprinde loturile 2-3</w:t>
      </w:r>
      <w:r w:rsidR="0086763A" w:rsidRPr="007F4369">
        <w:rPr>
          <w:color w:val="000000" w:themeColor="text1"/>
        </w:rPr>
        <w:t xml:space="preserve">. Regimul </w:t>
      </w:r>
      <w:r w:rsidR="00BB1232">
        <w:rPr>
          <w:color w:val="000000" w:themeColor="text1"/>
        </w:rPr>
        <w:t xml:space="preserve">maxim </w:t>
      </w:r>
      <w:r w:rsidR="0086763A" w:rsidRPr="007F4369">
        <w:rPr>
          <w:color w:val="000000" w:themeColor="text1"/>
        </w:rPr>
        <w:t>de inaltime a</w:t>
      </w:r>
      <w:r w:rsidR="00F27E8E">
        <w:rPr>
          <w:color w:val="000000" w:themeColor="text1"/>
        </w:rPr>
        <w:t xml:space="preserve">l cladirilor </w:t>
      </w:r>
      <w:proofErr w:type="gramStart"/>
      <w:r w:rsidR="00F27E8E">
        <w:rPr>
          <w:color w:val="000000" w:themeColor="text1"/>
        </w:rPr>
        <w:t>va</w:t>
      </w:r>
      <w:proofErr w:type="gramEnd"/>
      <w:r w:rsidR="00F27E8E">
        <w:rPr>
          <w:color w:val="000000" w:themeColor="text1"/>
        </w:rPr>
        <w:t xml:space="preserve"> fi S/D+P+2E</w:t>
      </w:r>
      <w:r w:rsidR="0086763A" w:rsidRPr="007F4369">
        <w:rPr>
          <w:color w:val="000000" w:themeColor="text1"/>
        </w:rPr>
        <w:t xml:space="preserve">. Pentru zona de servicii se prevede </w:t>
      </w:r>
      <w:proofErr w:type="gramStart"/>
      <w:r w:rsidR="0086763A" w:rsidRPr="007F4369">
        <w:rPr>
          <w:color w:val="000000" w:themeColor="text1"/>
        </w:rPr>
        <w:t>un</w:t>
      </w:r>
      <w:proofErr w:type="gramEnd"/>
      <w:r w:rsidR="0086763A" w:rsidRPr="007F4369">
        <w:rPr>
          <w:color w:val="000000" w:themeColor="text1"/>
        </w:rPr>
        <w:t xml:space="preserve"> procent de ocupare a terenului</w:t>
      </w:r>
      <w:r w:rsidR="00B17483" w:rsidRPr="007F4369">
        <w:rPr>
          <w:color w:val="000000" w:themeColor="text1"/>
        </w:rPr>
        <w:t>: POT</w:t>
      </w:r>
      <w:r w:rsidR="00EA7DC3" w:rsidRPr="007F4369">
        <w:rPr>
          <w:color w:val="000000" w:themeColor="text1"/>
        </w:rPr>
        <w:t xml:space="preserve"> </w:t>
      </w:r>
      <w:r w:rsidR="00B17483" w:rsidRPr="007F4369">
        <w:rPr>
          <w:color w:val="000000" w:themeColor="text1"/>
        </w:rPr>
        <w:t>maxim</w:t>
      </w:r>
      <w:r w:rsidR="0086763A" w:rsidRPr="007F4369">
        <w:rPr>
          <w:color w:val="000000" w:themeColor="text1"/>
        </w:rPr>
        <w:t xml:space="preserve"> de 40 %. Coeficientul de utilizare a terenului</w:t>
      </w:r>
      <w:r w:rsidR="00B17483" w:rsidRPr="007F4369">
        <w:rPr>
          <w:color w:val="000000" w:themeColor="text1"/>
        </w:rPr>
        <w:t>:</w:t>
      </w:r>
      <w:r w:rsidR="00F27E8E">
        <w:rPr>
          <w:color w:val="000000" w:themeColor="text1"/>
        </w:rPr>
        <w:t xml:space="preserve"> CUT </w:t>
      </w:r>
      <w:proofErr w:type="gramStart"/>
      <w:r w:rsidR="00F27E8E">
        <w:rPr>
          <w:color w:val="000000" w:themeColor="text1"/>
        </w:rPr>
        <w:t>este</w:t>
      </w:r>
      <w:proofErr w:type="gramEnd"/>
      <w:r w:rsidR="00F27E8E">
        <w:rPr>
          <w:color w:val="000000" w:themeColor="text1"/>
        </w:rPr>
        <w:t xml:space="preserve"> de maxim 1.20</w:t>
      </w:r>
      <w:r w:rsidR="00604FB5">
        <w:rPr>
          <w:color w:val="000000" w:themeColor="text1"/>
        </w:rPr>
        <w:t>,</w:t>
      </w:r>
      <w:r w:rsidR="00604FB5">
        <w:t xml:space="preserve"> H</w:t>
      </w:r>
      <w:r w:rsidR="007D7005">
        <w:t xml:space="preserve"> </w:t>
      </w:r>
      <w:r w:rsidR="00604FB5">
        <w:t>max</w:t>
      </w:r>
      <w:r w:rsidR="007D7005">
        <w:t>im</w:t>
      </w:r>
      <w:r w:rsidR="00F27E8E">
        <w:t xml:space="preserve"> +15.00 m si H cornisa +12.00</w:t>
      </w:r>
      <w:r w:rsidR="00604FB5">
        <w:t xml:space="preserve"> m de la cota trotuarului.</w:t>
      </w:r>
      <w:r w:rsidR="00342333" w:rsidRPr="007F4369">
        <w:rPr>
          <w:color w:val="000000" w:themeColor="text1"/>
        </w:rPr>
        <w:t xml:space="preserve"> Parcarea autovehiculelor in zona de servicii se </w:t>
      </w:r>
      <w:proofErr w:type="gramStart"/>
      <w:r w:rsidR="00342333" w:rsidRPr="007F4369">
        <w:rPr>
          <w:color w:val="000000" w:themeColor="text1"/>
        </w:rPr>
        <w:t>va</w:t>
      </w:r>
      <w:proofErr w:type="gramEnd"/>
      <w:r w:rsidR="00342333" w:rsidRPr="007F4369">
        <w:rPr>
          <w:color w:val="000000" w:themeColor="text1"/>
        </w:rPr>
        <w:t xml:space="preserve"> face conform </w:t>
      </w:r>
      <w:r w:rsidR="00011DEE" w:rsidRPr="007F4369">
        <w:rPr>
          <w:color w:val="000000" w:themeColor="text1"/>
        </w:rPr>
        <w:t xml:space="preserve">Anexei nr. </w:t>
      </w:r>
      <w:proofErr w:type="gramStart"/>
      <w:r w:rsidR="00011DEE" w:rsidRPr="007F4369">
        <w:rPr>
          <w:color w:val="000000" w:themeColor="text1"/>
        </w:rPr>
        <w:t>5</w:t>
      </w:r>
      <w:proofErr w:type="gramEnd"/>
      <w:r w:rsidR="00011DEE" w:rsidRPr="007F4369">
        <w:rPr>
          <w:color w:val="000000" w:themeColor="text1"/>
        </w:rPr>
        <w:t xml:space="preserve"> </w:t>
      </w:r>
      <w:r w:rsidR="008E312F" w:rsidRPr="007F4369">
        <w:rPr>
          <w:color w:val="000000" w:themeColor="text1"/>
        </w:rPr>
        <w:t>din Hotararea</w:t>
      </w:r>
      <w:r w:rsidR="00342333" w:rsidRPr="007F4369">
        <w:rPr>
          <w:color w:val="000000" w:themeColor="text1"/>
        </w:rPr>
        <w:t xml:space="preserve"> 525/</w:t>
      </w:r>
      <w:r w:rsidR="008E312F" w:rsidRPr="007F4369">
        <w:rPr>
          <w:color w:val="000000" w:themeColor="text1"/>
        </w:rPr>
        <w:t xml:space="preserve">27 iunie </w:t>
      </w:r>
      <w:r w:rsidR="00342333" w:rsidRPr="007F4369">
        <w:rPr>
          <w:color w:val="000000" w:themeColor="text1"/>
        </w:rPr>
        <w:t xml:space="preserve">1996 – “REGULAMENTUL GENERAL DE URBANISM”. </w:t>
      </w:r>
      <w:r w:rsidRPr="007F4369">
        <w:rPr>
          <w:color w:val="000000" w:themeColor="text1"/>
        </w:rPr>
        <w:t>Locurile de parcare vor fi asigurate preponderent la subsolul/demisolul cladirilor si partial pe sol, in interiorul parcelelor</w:t>
      </w:r>
      <w:r w:rsidR="00342333" w:rsidRPr="007F4369">
        <w:rPr>
          <w:color w:val="000000" w:themeColor="text1"/>
        </w:rPr>
        <w:t>.</w:t>
      </w:r>
      <w:r w:rsidR="0086763A" w:rsidRPr="007F4369">
        <w:rPr>
          <w:color w:val="000000" w:themeColor="text1"/>
        </w:rPr>
        <w:t xml:space="preserve"> Zona verde min. 30% pe parcela.</w:t>
      </w:r>
      <w:r w:rsidR="0086763A" w:rsidRPr="002D0173">
        <w:rPr>
          <w:color w:val="FF0000"/>
        </w:rPr>
        <w:t xml:space="preserve"> </w:t>
      </w:r>
      <w:r w:rsidR="00F27E8E">
        <w:t xml:space="preserve">H cornisa se va considera ca inaltime de referinta in ce priveste distantele intre zonele de implantare a constructiilor si limitele parcelelor (se va pastra H cornisa/2 fata intre constructii si limitele parcelelor </w:t>
      </w:r>
      <w:proofErr w:type="gramStart"/>
      <w:r w:rsidR="00F27E8E">
        <w:t>conf .</w:t>
      </w:r>
      <w:proofErr w:type="gramEnd"/>
      <w:r w:rsidR="00F27E8E">
        <w:t xml:space="preserve"> RGU 525/1996 si' Ghid privind aplicarea reglementărilor de amplasare a construcţiilor faţă de aliniament'.</w:t>
      </w:r>
    </w:p>
    <w:p w:rsidR="007F4369" w:rsidRDefault="007F4369" w:rsidP="00FE3C32">
      <w:pPr>
        <w:ind w:firstLine="720"/>
        <w:jc w:val="both"/>
      </w:pPr>
      <w:r w:rsidRPr="00E85D35">
        <w:rPr>
          <w:b/>
        </w:rPr>
        <w:t>V</w:t>
      </w:r>
      <w:r>
        <w:rPr>
          <w:b/>
        </w:rPr>
        <w:t>e</w:t>
      </w:r>
      <w:r w:rsidRPr="00E85D35">
        <w:rPr>
          <w:b/>
        </w:rPr>
        <w:t xml:space="preserve"> </w:t>
      </w:r>
      <w:r w:rsidR="004C1FF9">
        <w:rPr>
          <w:b/>
        </w:rPr>
        <w:t>{</w:t>
      </w:r>
      <w:r w:rsidRPr="00E85D35">
        <w:rPr>
          <w:b/>
        </w:rPr>
        <w:t>SUBZONA SPATII VERZI PUBLICE COMASATE</w:t>
      </w:r>
      <w:r w:rsidR="004C1FF9">
        <w:rPr>
          <w:b/>
        </w:rPr>
        <w:t>}</w:t>
      </w:r>
      <w:r>
        <w:t xml:space="preserve"> inscrise in CF ca si</w:t>
      </w:r>
      <w:r w:rsidR="00F27E8E">
        <w:t xml:space="preserve"> spatii </w:t>
      </w:r>
      <w:r w:rsidR="00FE3C32">
        <w:t>verzi, cuprinde loturile 1</w:t>
      </w:r>
      <w:r w:rsidR="00F27E8E">
        <w:t xml:space="preserve"> si 55, cu o suprafata de </w:t>
      </w:r>
      <w:r w:rsidR="00FE3C32">
        <w:t>2 017.62</w:t>
      </w:r>
      <w:r>
        <w:t xml:space="preserve"> mp. </w:t>
      </w:r>
    </w:p>
    <w:p w:rsidR="00046729" w:rsidRPr="00AB2B0A" w:rsidRDefault="00AB2B0A" w:rsidP="00AB2B0A">
      <w:pPr>
        <w:ind w:firstLine="720"/>
      </w:pPr>
      <w:r w:rsidRPr="00C32460">
        <w:rPr>
          <w:b/>
        </w:rPr>
        <w:t>Te</w:t>
      </w:r>
      <w:r>
        <w:rPr>
          <w:b/>
        </w:rPr>
        <w:t xml:space="preserve"> {</w:t>
      </w:r>
      <w:r w:rsidRPr="00C32460">
        <w:rPr>
          <w:b/>
        </w:rPr>
        <w:t xml:space="preserve"> CONSTRUCŢII ŞI INSTALAŢII AFERENTE ECHIPĂRII TEHNICO-EDILITARE</w:t>
      </w:r>
      <w:r>
        <w:rPr>
          <w:b/>
        </w:rPr>
        <w:t xml:space="preserve">} </w:t>
      </w:r>
      <w:r>
        <w:t>parce</w:t>
      </w:r>
      <w:r w:rsidRPr="00C32460">
        <w:t>l</w:t>
      </w:r>
      <w:r>
        <w:t>a</w:t>
      </w:r>
      <w:r w:rsidRPr="00C32460">
        <w:t xml:space="preserve"> </w:t>
      </w:r>
      <w:r>
        <w:t xml:space="preserve">53 - realizarea de instalatii de transformare a energiei electrice, bransamente de apa potabila, statii de pompare aferente retelei de canalizare (in cazul necesitatii), bazine de retentie si separatoare de hidrocarburi pentru apele pluviale, camine majore de racord ,zone administrative aferente, etc. </w:t>
      </w:r>
    </w:p>
    <w:p w:rsidR="002D4CC5" w:rsidRDefault="0086763A" w:rsidP="00FE3C32">
      <w:pPr>
        <w:ind w:firstLine="720"/>
        <w:jc w:val="both"/>
      </w:pPr>
      <w:r>
        <w:t xml:space="preserve">Propunerile de urbanism s-au facut avand in vedere disfunctionalitatile evidentiate, particularitatile terenului, posibilitatea de asigurare </w:t>
      </w:r>
      <w:proofErr w:type="gramStart"/>
      <w:r>
        <w:t>a</w:t>
      </w:r>
      <w:proofErr w:type="gramEnd"/>
      <w:r>
        <w:t xml:space="preserve"> utilitatiilor in zona, urmarind integrarea in prevederile de dezvoltare generala a intregii zone, respectiv a teritoriului localitatii Timisoara.</w:t>
      </w:r>
    </w:p>
    <w:p w:rsidR="002D3506" w:rsidRPr="00BE0437" w:rsidRDefault="002D3506" w:rsidP="00CC5C48">
      <w:pPr>
        <w:rPr>
          <w:color w:val="00B0F0"/>
        </w:rPr>
      </w:pPr>
      <w:r w:rsidRPr="00BE0437">
        <w:rPr>
          <w:rFonts w:cstheme="minorHAnsi"/>
          <w:b/>
          <w:color w:val="00B0F0"/>
        </w:rPr>
        <w:t>3.6</w:t>
      </w:r>
      <w:r w:rsidRPr="00BE0437">
        <w:rPr>
          <w:rFonts w:cstheme="minorHAnsi"/>
          <w:b/>
          <w:color w:val="00B0F0"/>
        </w:rPr>
        <w:tab/>
        <w:t>DEZVOLTAREA ECHIPARII EDILITARE</w:t>
      </w:r>
    </w:p>
    <w:p w:rsidR="00C92138" w:rsidRPr="00C447FC" w:rsidRDefault="00FE3C32" w:rsidP="000C25BD">
      <w:pPr>
        <w:pStyle w:val="NoSpacing"/>
        <w:spacing w:after="240"/>
        <w:ind w:firstLine="720"/>
        <w:jc w:val="both"/>
        <w:rPr>
          <w:rFonts w:cstheme="minorHAnsi"/>
        </w:rPr>
      </w:pPr>
      <w:r>
        <w:rPr>
          <w:rFonts w:cstheme="minorHAnsi"/>
        </w:rPr>
        <w:t>Lucra</w:t>
      </w:r>
      <w:r w:rsidR="00C92138" w:rsidRPr="00C447FC">
        <w:rPr>
          <w:rFonts w:cstheme="minorHAnsi"/>
        </w:rPr>
        <w:t>ri edilitare se vor realiza pe terenurile aflate in domeniul public al UAT Timisoara.</w:t>
      </w:r>
    </w:p>
    <w:p w:rsidR="00C92138" w:rsidRPr="00C447FC" w:rsidRDefault="00FE3C32" w:rsidP="000C25BD">
      <w:pPr>
        <w:pStyle w:val="NoSpacing"/>
        <w:ind w:firstLine="720"/>
        <w:jc w:val="both"/>
        <w:rPr>
          <w:rFonts w:cstheme="minorHAnsi"/>
        </w:rPr>
      </w:pPr>
      <w:r>
        <w:rPr>
          <w:rFonts w:cstheme="minorHAnsi"/>
        </w:rPr>
        <w:t>In apropierea zonei exista urma</w:t>
      </w:r>
      <w:r w:rsidR="00C92138" w:rsidRPr="00C447FC">
        <w:rPr>
          <w:rFonts w:cstheme="minorHAnsi"/>
        </w:rPr>
        <w:t xml:space="preserve">toarele retele: </w:t>
      </w:r>
    </w:p>
    <w:p w:rsidR="00D209B7" w:rsidRPr="00AA3C9A" w:rsidRDefault="00D209B7" w:rsidP="000C25BD">
      <w:pPr>
        <w:pStyle w:val="Default"/>
        <w:spacing w:line="276" w:lineRule="auto"/>
        <w:ind w:firstLine="720"/>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Retele de </w:t>
      </w:r>
      <w:proofErr w:type="gramStart"/>
      <w:r w:rsidRPr="00AA3C9A">
        <w:rPr>
          <w:rFonts w:asciiTheme="minorHAnsi" w:hAnsiTheme="minorHAnsi" w:cstheme="minorHAnsi"/>
          <w:color w:val="auto"/>
          <w:sz w:val="22"/>
          <w:szCs w:val="22"/>
        </w:rPr>
        <w:t>apa</w:t>
      </w:r>
      <w:proofErr w:type="gramEnd"/>
      <w:r w:rsidRPr="00AA3C9A">
        <w:rPr>
          <w:rFonts w:asciiTheme="minorHAnsi" w:hAnsiTheme="minorHAnsi" w:cstheme="minorHAnsi"/>
          <w:color w:val="auto"/>
          <w:sz w:val="22"/>
          <w:szCs w:val="22"/>
        </w:rPr>
        <w:t xml:space="preserve">: </w:t>
      </w:r>
    </w:p>
    <w:p w:rsidR="00D209B7" w:rsidRPr="00AA3C9A" w:rsidRDefault="00D209B7" w:rsidP="000C25BD">
      <w:pPr>
        <w:pStyle w:val="Default"/>
        <w:spacing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str.Maria</w:t>
      </w:r>
      <w:proofErr w:type="gramEnd"/>
      <w:r w:rsidRPr="00AA3C9A">
        <w:rPr>
          <w:rFonts w:asciiTheme="minorHAnsi" w:hAnsiTheme="minorHAnsi" w:cstheme="minorHAnsi"/>
          <w:color w:val="auto"/>
          <w:sz w:val="22"/>
          <w:szCs w:val="22"/>
        </w:rPr>
        <w:t xml:space="preserve"> Dogaru PE-HD De.140 mm </w:t>
      </w:r>
    </w:p>
    <w:p w:rsidR="00D209B7" w:rsidRDefault="00D209B7" w:rsidP="000C25BD">
      <w:pPr>
        <w:pStyle w:val="Default"/>
        <w:spacing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str.Jecza</w:t>
      </w:r>
      <w:proofErr w:type="gramEnd"/>
      <w:r w:rsidRPr="00AA3C9A">
        <w:rPr>
          <w:rFonts w:asciiTheme="minorHAnsi" w:hAnsiTheme="minorHAnsi" w:cstheme="minorHAnsi"/>
          <w:color w:val="auto"/>
          <w:sz w:val="22"/>
          <w:szCs w:val="22"/>
        </w:rPr>
        <w:t xml:space="preserve"> Peter PE-HD De.125 mm </w:t>
      </w:r>
    </w:p>
    <w:p w:rsidR="00D209B7" w:rsidRPr="00AA3C9A" w:rsidRDefault="00D209B7" w:rsidP="000C25B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roofErr w:type="gramStart"/>
      <w:r>
        <w:rPr>
          <w:rFonts w:asciiTheme="minorHAnsi" w:hAnsiTheme="minorHAnsi" w:cstheme="minorHAnsi"/>
          <w:color w:val="auto"/>
          <w:sz w:val="22"/>
          <w:szCs w:val="22"/>
        </w:rPr>
        <w:t>str.Corneliu</w:t>
      </w:r>
      <w:proofErr w:type="gramEnd"/>
      <w:r>
        <w:rPr>
          <w:rFonts w:asciiTheme="minorHAnsi" w:hAnsiTheme="minorHAnsi" w:cstheme="minorHAnsi"/>
          <w:color w:val="auto"/>
          <w:sz w:val="22"/>
          <w:szCs w:val="22"/>
        </w:rPr>
        <w:t xml:space="preserve"> Ursu</w:t>
      </w:r>
      <w:r w:rsidRPr="00AA3C9A">
        <w:rPr>
          <w:rFonts w:asciiTheme="minorHAnsi" w:hAnsiTheme="minorHAnsi" w:cstheme="minorHAnsi"/>
          <w:color w:val="auto"/>
          <w:sz w:val="22"/>
          <w:szCs w:val="22"/>
        </w:rPr>
        <w:t xml:space="preserve"> PE-HD De.125 mm </w:t>
      </w:r>
    </w:p>
    <w:p w:rsidR="00D209B7" w:rsidRPr="00AA3C9A" w:rsidRDefault="00D209B7" w:rsidP="000C25BD">
      <w:pPr>
        <w:pStyle w:val="Default"/>
        <w:spacing w:line="276" w:lineRule="auto"/>
        <w:ind w:firstLine="720"/>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Retele de </w:t>
      </w:r>
      <w:r>
        <w:rPr>
          <w:rFonts w:asciiTheme="minorHAnsi" w:hAnsiTheme="minorHAnsi" w:cstheme="minorHAnsi"/>
          <w:color w:val="auto"/>
          <w:sz w:val="22"/>
          <w:szCs w:val="22"/>
        </w:rPr>
        <w:t>camalizare:</w:t>
      </w:r>
      <w:r w:rsidRPr="00AA3C9A">
        <w:rPr>
          <w:rFonts w:asciiTheme="minorHAnsi" w:hAnsiTheme="minorHAnsi" w:cstheme="minorHAnsi"/>
          <w:color w:val="auto"/>
          <w:sz w:val="22"/>
          <w:szCs w:val="22"/>
        </w:rPr>
        <w:t xml:space="preserve"> </w:t>
      </w:r>
    </w:p>
    <w:p w:rsidR="00D209B7" w:rsidRPr="00AA3C9A" w:rsidRDefault="00D209B7" w:rsidP="000C25BD">
      <w:pPr>
        <w:pStyle w:val="Default"/>
        <w:spacing w:line="276" w:lineRule="auto"/>
        <w:jc w:val="both"/>
        <w:rPr>
          <w:rFonts w:asciiTheme="minorHAnsi" w:hAnsiTheme="minorHAnsi" w:cstheme="minorHAnsi"/>
          <w:color w:val="auto"/>
          <w:sz w:val="22"/>
          <w:szCs w:val="22"/>
        </w:rPr>
      </w:pPr>
      <w:r w:rsidRPr="00AA3C9A">
        <w:rPr>
          <w:rFonts w:asciiTheme="minorHAnsi" w:hAnsiTheme="minorHAnsi" w:cstheme="minorHAnsi"/>
          <w:color w:val="auto"/>
          <w:sz w:val="22"/>
          <w:szCs w:val="22"/>
        </w:rPr>
        <w:t xml:space="preserve">- </w:t>
      </w:r>
      <w:proofErr w:type="gramStart"/>
      <w:r w:rsidRPr="00AA3C9A">
        <w:rPr>
          <w:rFonts w:asciiTheme="minorHAnsi" w:hAnsiTheme="minorHAnsi" w:cstheme="minorHAnsi"/>
          <w:color w:val="auto"/>
          <w:sz w:val="22"/>
          <w:szCs w:val="22"/>
        </w:rPr>
        <w:t>str.Maria</w:t>
      </w:r>
      <w:proofErr w:type="gramEnd"/>
      <w:r w:rsidRPr="00AA3C9A">
        <w:rPr>
          <w:rFonts w:asciiTheme="minorHAnsi" w:hAnsiTheme="minorHAnsi" w:cstheme="minorHAnsi"/>
          <w:color w:val="auto"/>
          <w:sz w:val="22"/>
          <w:szCs w:val="22"/>
        </w:rPr>
        <w:t xml:space="preserve"> Dogaru PVC D=250 mm </w:t>
      </w:r>
    </w:p>
    <w:p w:rsidR="00D209B7" w:rsidRDefault="00D209B7" w:rsidP="000C25BD">
      <w:pPr>
        <w:pStyle w:val="NoSpacing"/>
        <w:spacing w:line="276" w:lineRule="auto"/>
        <w:jc w:val="both"/>
        <w:rPr>
          <w:rFonts w:cstheme="minorHAnsi"/>
        </w:rPr>
      </w:pPr>
      <w:r w:rsidRPr="00AA3C9A">
        <w:rPr>
          <w:rFonts w:cstheme="minorHAnsi"/>
        </w:rPr>
        <w:t xml:space="preserve">- </w:t>
      </w:r>
      <w:proofErr w:type="gramStart"/>
      <w:r w:rsidRPr="00AA3C9A">
        <w:rPr>
          <w:rFonts w:cstheme="minorHAnsi"/>
        </w:rPr>
        <w:t>str.Jecza</w:t>
      </w:r>
      <w:proofErr w:type="gramEnd"/>
      <w:r w:rsidRPr="00AA3C9A">
        <w:rPr>
          <w:rFonts w:cstheme="minorHAnsi"/>
        </w:rPr>
        <w:t xml:space="preserve"> Peter PVC D=250 mm</w:t>
      </w:r>
    </w:p>
    <w:p w:rsidR="00D209B7" w:rsidRDefault="00D209B7" w:rsidP="000C25BD">
      <w:pPr>
        <w:pStyle w:val="NoSpacing"/>
        <w:spacing w:line="276" w:lineRule="auto"/>
        <w:jc w:val="both"/>
        <w:rPr>
          <w:rFonts w:cstheme="minorHAnsi"/>
        </w:rPr>
      </w:pPr>
      <w:r>
        <w:rPr>
          <w:rFonts w:cstheme="minorHAnsi"/>
        </w:rPr>
        <w:tab/>
        <w:t>Retea de gaz – Str.Alexandru Jebeleanu</w:t>
      </w:r>
    </w:p>
    <w:p w:rsidR="00D209B7" w:rsidRDefault="00D209B7" w:rsidP="000C25BD">
      <w:pPr>
        <w:pStyle w:val="NoSpacing"/>
        <w:spacing w:after="240" w:line="276" w:lineRule="auto"/>
        <w:jc w:val="both"/>
        <w:rPr>
          <w:rFonts w:cstheme="minorHAnsi"/>
        </w:rPr>
      </w:pPr>
      <w:r>
        <w:rPr>
          <w:rFonts w:cstheme="minorHAnsi"/>
        </w:rPr>
        <w:tab/>
        <w:t>Retea de energeie electrica – Str.Alexandru Jebeleanu</w:t>
      </w:r>
    </w:p>
    <w:p w:rsidR="00C92138" w:rsidRPr="00C447FC" w:rsidRDefault="00C92138" w:rsidP="000C25BD">
      <w:pPr>
        <w:pStyle w:val="NoSpacing"/>
        <w:jc w:val="both"/>
        <w:rPr>
          <w:rFonts w:cstheme="minorHAnsi"/>
        </w:rPr>
      </w:pPr>
      <w:r w:rsidRPr="00C447FC">
        <w:rPr>
          <w:rFonts w:cstheme="minorHAnsi"/>
        </w:rPr>
        <w:t>-canale de desecare care colectează excesul de umiditate din sol şi p</w:t>
      </w:r>
      <w:r w:rsidR="00D209B7">
        <w:rPr>
          <w:rFonts w:cstheme="minorHAnsi"/>
        </w:rPr>
        <w:t>arţial apele de ploaie, HCn 701 si HC 613</w:t>
      </w:r>
      <w:r w:rsidRPr="00C447FC">
        <w:rPr>
          <w:rFonts w:cstheme="minorHAnsi"/>
        </w:rPr>
        <w:t xml:space="preserve"> la limita parcelei studiate.</w:t>
      </w:r>
    </w:p>
    <w:p w:rsidR="00746D36" w:rsidRPr="00046729" w:rsidRDefault="00046729" w:rsidP="00046729">
      <w:pPr>
        <w:pStyle w:val="NoSpacing"/>
        <w:spacing w:after="240"/>
        <w:ind w:firstLine="720"/>
        <w:jc w:val="both"/>
        <w:rPr>
          <w:rFonts w:cstheme="minorHAnsi"/>
        </w:rPr>
      </w:pPr>
      <w:r>
        <w:rPr>
          <w:rFonts w:cstheme="minorHAnsi"/>
        </w:rPr>
        <w:t xml:space="preserve">Se propune realizarea unui podet peste HC613, care sa poata prelua gabaritul de 26m aferent PT 1 </w:t>
      </w:r>
      <w:proofErr w:type="gramStart"/>
      <w:r>
        <w:rPr>
          <w:rFonts w:cstheme="minorHAnsi"/>
        </w:rPr>
        <w:t>( conf</w:t>
      </w:r>
      <w:proofErr w:type="gramEnd"/>
      <w:r>
        <w:rPr>
          <w:rFonts w:cstheme="minorHAnsi"/>
        </w:rPr>
        <w:t xml:space="preserve"> Strategia de dezvoltare teritoriala urbana Timisoara Nord) si de asemenea sa prevada extinderea retelelor edilitare la Sud de HC613, pentru a putea asigura bransarea viitorilor utilizatori. Coroborata cu o parcela tehnica nr 53 </w:t>
      </w:r>
      <w:proofErr w:type="gramStart"/>
      <w:r>
        <w:rPr>
          <w:rFonts w:cstheme="minorHAnsi"/>
        </w:rPr>
        <w:t>ce</w:t>
      </w:r>
      <w:proofErr w:type="gramEnd"/>
      <w:r>
        <w:rPr>
          <w:rFonts w:cstheme="minorHAnsi"/>
        </w:rPr>
        <w:t xml:space="preserve"> va prelua echipamente edilitare necesare retelelor edilitare si va avea un caracter public.</w:t>
      </w:r>
    </w:p>
    <w:p w:rsidR="00C92138" w:rsidRPr="00C447FC" w:rsidRDefault="00C92138" w:rsidP="000C25BD">
      <w:pPr>
        <w:pStyle w:val="NoSpacing"/>
        <w:jc w:val="both"/>
        <w:rPr>
          <w:rFonts w:cstheme="minorHAnsi"/>
        </w:rPr>
      </w:pPr>
      <w:r w:rsidRPr="00C447FC">
        <w:rPr>
          <w:rFonts w:cstheme="minorHAnsi"/>
          <w:b/>
        </w:rPr>
        <w:lastRenderedPageBreak/>
        <w:t>Canalizarea pluviala</w:t>
      </w:r>
      <w:r w:rsidRPr="00C447FC">
        <w:rPr>
          <w:rFonts w:cstheme="minorHAnsi"/>
        </w:rPr>
        <w:t xml:space="preserve"> se </w:t>
      </w:r>
      <w:proofErr w:type="gramStart"/>
      <w:r w:rsidRPr="00C447FC">
        <w:rPr>
          <w:rFonts w:cstheme="minorHAnsi"/>
        </w:rPr>
        <w:t>va</w:t>
      </w:r>
      <w:proofErr w:type="gramEnd"/>
      <w:r w:rsidRPr="00C447FC">
        <w:rPr>
          <w:rFonts w:cstheme="minorHAnsi"/>
        </w:rPr>
        <w:t xml:space="preserve"> realiza prin </w:t>
      </w:r>
      <w:r w:rsidR="00746D36" w:rsidRPr="00C447FC">
        <w:rPr>
          <w:rFonts w:cstheme="minorHAnsi"/>
        </w:rPr>
        <w:t>preluarea apelor de pe toate suprafetele, trecerea acestora prin decantoare de hidrocarburi, urmand a fi pastrate in bazin de retentie pentru intrebuintarea la udarea spatiilor ve</w:t>
      </w:r>
      <w:r w:rsidR="00BE0437">
        <w:rPr>
          <w:rFonts w:cstheme="minorHAnsi"/>
        </w:rPr>
        <w:t>rzi sau eliminate catre HCn 701</w:t>
      </w:r>
      <w:r w:rsidR="00D209B7">
        <w:rPr>
          <w:rFonts w:cstheme="minorHAnsi"/>
        </w:rPr>
        <w:t xml:space="preserve"> sau HC 613</w:t>
      </w:r>
      <w:r w:rsidR="00746D36" w:rsidRPr="00C447FC">
        <w:rPr>
          <w:rFonts w:cstheme="minorHAnsi"/>
        </w:rPr>
        <w:t>.</w:t>
      </w:r>
    </w:p>
    <w:p w:rsidR="00746D36" w:rsidRPr="00C447FC" w:rsidRDefault="00746D36" w:rsidP="000C25BD">
      <w:pPr>
        <w:pStyle w:val="NoSpacing"/>
        <w:jc w:val="both"/>
        <w:rPr>
          <w:rFonts w:cstheme="minorHAnsi"/>
          <w:b/>
        </w:rPr>
      </w:pPr>
    </w:p>
    <w:p w:rsidR="00746D36" w:rsidRPr="00C447FC" w:rsidRDefault="00746D36" w:rsidP="000C25BD">
      <w:pPr>
        <w:pStyle w:val="NoSpacing"/>
        <w:jc w:val="both"/>
        <w:rPr>
          <w:rFonts w:cstheme="minorHAnsi"/>
        </w:rPr>
      </w:pPr>
      <w:r w:rsidRPr="00C447FC">
        <w:rPr>
          <w:rFonts w:cstheme="minorHAnsi"/>
          <w:b/>
        </w:rPr>
        <w:t>Energie electrica</w:t>
      </w:r>
      <w:r w:rsidRPr="00C447FC">
        <w:rPr>
          <w:rFonts w:cstheme="minorHAnsi"/>
        </w:rPr>
        <w:t xml:space="preserve">: In lungul trotuarelor propuse se </w:t>
      </w:r>
      <w:proofErr w:type="gramStart"/>
      <w:r w:rsidRPr="00C447FC">
        <w:rPr>
          <w:rFonts w:cstheme="minorHAnsi"/>
        </w:rPr>
        <w:t>va</w:t>
      </w:r>
      <w:proofErr w:type="gramEnd"/>
      <w:r w:rsidRPr="00C447FC">
        <w:rPr>
          <w:rFonts w:cstheme="minorHAnsi"/>
        </w:rPr>
        <w:t xml:space="preserve"> realiza o retea electrica subterana pentru racordarea consumatorilor ce vor aparea i</w:t>
      </w:r>
      <w:r w:rsidR="000C25BD">
        <w:rPr>
          <w:rFonts w:cstheme="minorHAnsi"/>
        </w:rPr>
        <w:t>n zona studiata. Fiecare parcela</w:t>
      </w:r>
      <w:r w:rsidRPr="00C447FC">
        <w:rPr>
          <w:rFonts w:cstheme="minorHAnsi"/>
        </w:rPr>
        <w:t xml:space="preserve"> </w:t>
      </w:r>
      <w:proofErr w:type="gramStart"/>
      <w:r w:rsidRPr="00C447FC">
        <w:rPr>
          <w:rFonts w:cstheme="minorHAnsi"/>
        </w:rPr>
        <w:t>va</w:t>
      </w:r>
      <w:proofErr w:type="gramEnd"/>
      <w:r w:rsidRPr="00C447FC">
        <w:rPr>
          <w:rFonts w:cstheme="minorHAnsi"/>
        </w:rPr>
        <w:t xml:space="preserve"> beneficia de</w:t>
      </w:r>
      <w:r w:rsidR="000C25BD">
        <w:rPr>
          <w:rFonts w:cstheme="minorHAnsi"/>
        </w:rPr>
        <w:t xml:space="preserve"> alimentare cu energie electrica</w:t>
      </w:r>
      <w:r w:rsidRPr="00C447FC">
        <w:rPr>
          <w:rFonts w:cstheme="minorHAnsi"/>
        </w:rPr>
        <w:t>. Se propune realizarea de bransamente in cablu subteran. Operatoru</w:t>
      </w:r>
      <w:r w:rsidR="000C25BD">
        <w:rPr>
          <w:rFonts w:cstheme="minorHAnsi"/>
        </w:rPr>
        <w:t xml:space="preserve">l de distributie </w:t>
      </w:r>
      <w:proofErr w:type="gramStart"/>
      <w:r w:rsidR="000C25BD">
        <w:rPr>
          <w:rFonts w:cstheme="minorHAnsi"/>
        </w:rPr>
        <w:t>va</w:t>
      </w:r>
      <w:proofErr w:type="gramEnd"/>
      <w:r w:rsidR="000C25BD">
        <w:rPr>
          <w:rFonts w:cstheme="minorHAnsi"/>
        </w:rPr>
        <w:t xml:space="preserve"> decide solut</w:t>
      </w:r>
      <w:r w:rsidRPr="00C447FC">
        <w:rPr>
          <w:rFonts w:cstheme="minorHAnsi"/>
        </w:rPr>
        <w:t>ia de</w:t>
      </w:r>
      <w:r w:rsidR="000C25BD">
        <w:rPr>
          <w:rFonts w:cstheme="minorHAnsi"/>
        </w:rPr>
        <w:t xml:space="preserve"> alimentare cu energie electrica pentru fiecare loc de consum i</w:t>
      </w:r>
      <w:r w:rsidRPr="00C447FC">
        <w:rPr>
          <w:rFonts w:cstheme="minorHAnsi"/>
        </w:rPr>
        <w:t>n</w:t>
      </w:r>
      <w:r w:rsidR="000E0683">
        <w:rPr>
          <w:rFonts w:cstheme="minorHAnsi"/>
        </w:rPr>
        <w:t xml:space="preserve"> </w:t>
      </w:r>
      <w:r w:rsidR="000C25BD">
        <w:rPr>
          <w:rFonts w:cstheme="minorHAnsi"/>
        </w:rPr>
        <w:t>parte. La fazele urmatoare si anume Certificat de Urbanism si Autorizatie de Construire pentru lucra</w:t>
      </w:r>
      <w:r w:rsidRPr="00C447FC">
        <w:rPr>
          <w:rFonts w:cstheme="minorHAnsi"/>
        </w:rPr>
        <w:t>rile propriu-zise</w:t>
      </w:r>
      <w:r w:rsidR="000C25BD">
        <w:rPr>
          <w:rFonts w:cstheme="minorHAnsi"/>
        </w:rPr>
        <w:t xml:space="preserve"> se </w:t>
      </w:r>
      <w:proofErr w:type="gramStart"/>
      <w:r w:rsidR="000C25BD">
        <w:rPr>
          <w:rFonts w:cstheme="minorHAnsi"/>
        </w:rPr>
        <w:t>va</w:t>
      </w:r>
      <w:proofErr w:type="gramEnd"/>
      <w:r w:rsidR="000C25BD">
        <w:rPr>
          <w:rFonts w:cstheme="minorHAnsi"/>
        </w:rPr>
        <w:t xml:space="preserve"> obtine avizul definitiv cu solutia alimentarii cu energie electrica</w:t>
      </w:r>
      <w:r w:rsidRPr="00C447FC">
        <w:rPr>
          <w:rFonts w:cstheme="minorHAnsi"/>
        </w:rPr>
        <w:t xml:space="preserve"> care va cu</w:t>
      </w:r>
      <w:r w:rsidR="000C25BD">
        <w:rPr>
          <w:rFonts w:cstheme="minorHAnsi"/>
        </w:rPr>
        <w:t>prinde toate detaliile de execut</w:t>
      </w:r>
      <w:r w:rsidRPr="00C447FC">
        <w:rPr>
          <w:rFonts w:cstheme="minorHAnsi"/>
        </w:rPr>
        <w:t>ie n</w:t>
      </w:r>
      <w:r w:rsidR="000C25BD">
        <w:rPr>
          <w:rFonts w:cstheme="minorHAnsi"/>
        </w:rPr>
        <w:t>ecesare constructorului precum si avizele de gospodarie subterana pentru retelele edilitare din zona</w:t>
      </w:r>
      <w:r w:rsidRPr="00C447FC">
        <w:rPr>
          <w:rFonts w:cstheme="minorHAnsi"/>
        </w:rPr>
        <w:t>. Se vor realiza posturi de transformare necesare.</w:t>
      </w:r>
    </w:p>
    <w:p w:rsidR="00746D36" w:rsidRPr="00C447FC" w:rsidRDefault="00746D36" w:rsidP="000C25BD">
      <w:pPr>
        <w:pStyle w:val="NoSpacing"/>
        <w:jc w:val="both"/>
        <w:rPr>
          <w:rFonts w:cstheme="minorHAnsi"/>
          <w:b/>
        </w:rPr>
      </w:pPr>
    </w:p>
    <w:p w:rsidR="00746D36" w:rsidRPr="00C447FC" w:rsidRDefault="00746D36" w:rsidP="000C25BD">
      <w:pPr>
        <w:pStyle w:val="NoSpacing"/>
        <w:jc w:val="both"/>
        <w:rPr>
          <w:rFonts w:cstheme="minorHAnsi"/>
        </w:rPr>
      </w:pPr>
      <w:r w:rsidRPr="00C447FC">
        <w:rPr>
          <w:rFonts w:cstheme="minorHAnsi"/>
          <w:b/>
        </w:rPr>
        <w:t>Iluminatul Publi</w:t>
      </w:r>
      <w:r w:rsidRPr="00C447FC">
        <w:rPr>
          <w:rFonts w:cstheme="minorHAnsi"/>
        </w:rPr>
        <w:t xml:space="preserve">c: Se propune amplasarea de stalpi metalici din OLZn cu inaltimea de 11m, capabili sa reziste la lovituri de trasnet, echipati cu corpuri de iluminat </w:t>
      </w:r>
      <w:r w:rsidRPr="00687AA1">
        <w:rPr>
          <w:rFonts w:cstheme="minorHAnsi"/>
          <w:color w:val="000000" w:themeColor="text1"/>
        </w:rPr>
        <w:t>cu sursa LED de 60W sau cu sursa cu halogenuri metalice de 125W</w:t>
      </w:r>
      <w:r w:rsidRPr="00C447FC">
        <w:rPr>
          <w:rFonts w:cstheme="minorHAnsi"/>
        </w:rPr>
        <w:t xml:space="preserve">. Stalpii vor fi prevazuti cu tablou electric inglobat in corpul stalpului si vor fi legati la priza de pamant. Alimentarea stalpilor de iluminat se </w:t>
      </w:r>
      <w:proofErr w:type="gramStart"/>
      <w:r w:rsidRPr="00C447FC">
        <w:rPr>
          <w:rFonts w:cstheme="minorHAnsi"/>
        </w:rPr>
        <w:t>va</w:t>
      </w:r>
      <w:proofErr w:type="gramEnd"/>
      <w:r w:rsidRPr="00C447FC">
        <w:rPr>
          <w:rFonts w:cstheme="minorHAnsi"/>
        </w:rPr>
        <w:t xml:space="preserve"> realiza in cablu pozat ingropat in sapatura predominant in zona verde. Comanda iluminatului public se </w:t>
      </w:r>
      <w:proofErr w:type="gramStart"/>
      <w:r w:rsidRPr="00C447FC">
        <w:rPr>
          <w:rFonts w:cstheme="minorHAnsi"/>
        </w:rPr>
        <w:t>va</w:t>
      </w:r>
      <w:proofErr w:type="gramEnd"/>
      <w:r w:rsidRPr="00C447FC">
        <w:rPr>
          <w:rFonts w:cstheme="minorHAnsi"/>
        </w:rPr>
        <w:t xml:space="preserve"> realiza de la punctele de aprindere din posturile de transformare propuse.</w:t>
      </w:r>
    </w:p>
    <w:p w:rsidR="00C92138" w:rsidRDefault="000C25BD" w:rsidP="000C25BD">
      <w:pPr>
        <w:pStyle w:val="NoSpacing"/>
        <w:jc w:val="both"/>
        <w:rPr>
          <w:rFonts w:cstheme="minorHAnsi"/>
        </w:rPr>
      </w:pPr>
      <w:r>
        <w:rPr>
          <w:rFonts w:cstheme="minorHAnsi"/>
        </w:rPr>
        <w:t xml:space="preserve">La fazele urmatoare si anume Certificat de Urbanism si Autorizatie de Construire pentru lucrarile propriu-zise se </w:t>
      </w:r>
      <w:proofErr w:type="gramStart"/>
      <w:r>
        <w:rPr>
          <w:rFonts w:cstheme="minorHAnsi"/>
        </w:rPr>
        <w:t>va</w:t>
      </w:r>
      <w:proofErr w:type="gramEnd"/>
      <w:r>
        <w:rPr>
          <w:rFonts w:cstheme="minorHAnsi"/>
        </w:rPr>
        <w:t xml:space="preserve"> obtine avizul definitiv cu solutia alimentarii cu energie electrica</w:t>
      </w:r>
      <w:r w:rsidR="00746D36" w:rsidRPr="00C447FC">
        <w:rPr>
          <w:rFonts w:cstheme="minorHAnsi"/>
        </w:rPr>
        <w:t xml:space="preserve"> a iluminatului public care va cu</w:t>
      </w:r>
      <w:r>
        <w:rPr>
          <w:rFonts w:cstheme="minorHAnsi"/>
        </w:rPr>
        <w:t>prinde toate detaliile de execut</w:t>
      </w:r>
      <w:r w:rsidR="00746D36" w:rsidRPr="00C447FC">
        <w:rPr>
          <w:rFonts w:cstheme="minorHAnsi"/>
        </w:rPr>
        <w:t>ie n</w:t>
      </w:r>
      <w:r>
        <w:rPr>
          <w:rFonts w:cstheme="minorHAnsi"/>
        </w:rPr>
        <w:t>ecesare constructorului precum si avizele de gospodarie subterana pentru retelele edilitare din zona</w:t>
      </w:r>
      <w:r w:rsidR="00746D36" w:rsidRPr="00C447FC">
        <w:rPr>
          <w:rFonts w:cstheme="minorHAnsi"/>
        </w:rPr>
        <w:t>.</w:t>
      </w:r>
    </w:p>
    <w:p w:rsidR="000E0683" w:rsidRPr="00C447FC" w:rsidRDefault="000E0683" w:rsidP="000C25BD">
      <w:pPr>
        <w:pStyle w:val="NoSpacing"/>
        <w:jc w:val="both"/>
        <w:rPr>
          <w:rFonts w:cstheme="minorHAnsi"/>
        </w:rPr>
      </w:pPr>
    </w:p>
    <w:p w:rsidR="00746D36" w:rsidRPr="00C447FC" w:rsidRDefault="00746D36" w:rsidP="000C25BD">
      <w:pPr>
        <w:pStyle w:val="NoSpacing"/>
        <w:jc w:val="both"/>
        <w:rPr>
          <w:rFonts w:cstheme="minorHAnsi"/>
        </w:rPr>
      </w:pPr>
      <w:r w:rsidRPr="00C447FC">
        <w:rPr>
          <w:rFonts w:cstheme="minorHAnsi"/>
          <w:b/>
        </w:rPr>
        <w:t xml:space="preserve">Canalizație telecomunicații: </w:t>
      </w:r>
      <w:r w:rsidRPr="00C447FC">
        <w:rPr>
          <w:rFonts w:cstheme="minorHAnsi"/>
        </w:rPr>
        <w:t>In lungul trotuarelor p</w:t>
      </w:r>
      <w:r w:rsidR="000C25BD">
        <w:rPr>
          <w:rFonts w:cstheme="minorHAnsi"/>
        </w:rPr>
        <w:t xml:space="preserve">ropuse se </w:t>
      </w:r>
      <w:proofErr w:type="gramStart"/>
      <w:r w:rsidR="000C25BD">
        <w:rPr>
          <w:rFonts w:cstheme="minorHAnsi"/>
        </w:rPr>
        <w:t>va</w:t>
      </w:r>
      <w:proofErr w:type="gramEnd"/>
      <w:r w:rsidR="000C25BD">
        <w:rPr>
          <w:rFonts w:cstheme="minorHAnsi"/>
        </w:rPr>
        <w:t xml:space="preserve"> realiza o canalizat</w:t>
      </w:r>
      <w:r w:rsidRPr="00C447FC">
        <w:rPr>
          <w:rFonts w:cstheme="minorHAnsi"/>
        </w:rPr>
        <w:t xml:space="preserve">ie de </w:t>
      </w:r>
      <w:r w:rsidR="000C25BD">
        <w:rPr>
          <w:rFonts w:cstheme="minorHAnsi"/>
        </w:rPr>
        <w:t>telecomunicatii. Datorita</w:t>
      </w:r>
      <w:r w:rsidRPr="00C447FC">
        <w:rPr>
          <w:rFonts w:cstheme="minorHAnsi"/>
        </w:rPr>
        <w:t xml:space="preserve"> multitudinii de operatori ce pot f</w:t>
      </w:r>
      <w:r w:rsidR="000C25BD">
        <w:rPr>
          <w:rFonts w:cstheme="minorHAnsi"/>
        </w:rPr>
        <w:t>urniza servicii de telecomunicatii si pentru asigurarea flexibilitatii i</w:t>
      </w:r>
      <w:r w:rsidRPr="00C447FC">
        <w:rPr>
          <w:rFonts w:cstheme="minorHAnsi"/>
        </w:rPr>
        <w:t>n alegerea furnizo</w:t>
      </w:r>
      <w:r w:rsidR="000C25BD">
        <w:rPr>
          <w:rFonts w:cstheme="minorHAnsi"/>
        </w:rPr>
        <w:t>rului, se va realiza o canalizatie Tc subterana cu 2 tuburi PVC-M D90mm, fara</w:t>
      </w:r>
      <w:r w:rsidRPr="00C447FC">
        <w:rPr>
          <w:rFonts w:cstheme="minorHAnsi"/>
        </w:rPr>
        <w:t xml:space="preserve"> pozarea cablurilor de fibra </w:t>
      </w:r>
      <w:r w:rsidR="000C25BD">
        <w:rPr>
          <w:rFonts w:cstheme="minorHAnsi"/>
        </w:rPr>
        <w:t>optica. Echipamentele active, pasive si cablurile de telecomunicatii vor fi procurate si montate de ca</w:t>
      </w:r>
      <w:r w:rsidRPr="00C447FC">
        <w:rPr>
          <w:rFonts w:cstheme="minorHAnsi"/>
        </w:rPr>
        <w:t xml:space="preserve">tre furnizorii de servicii agreați. </w:t>
      </w:r>
    </w:p>
    <w:p w:rsidR="00746D36" w:rsidRPr="00C447FC" w:rsidRDefault="00342CF5" w:rsidP="000C25BD">
      <w:pPr>
        <w:pStyle w:val="NoSpacing"/>
        <w:jc w:val="both"/>
        <w:rPr>
          <w:rFonts w:cstheme="minorHAnsi"/>
        </w:rPr>
      </w:pPr>
      <w:r>
        <w:rPr>
          <w:rFonts w:cstheme="minorHAnsi"/>
        </w:rPr>
        <w:t>Fiecare parcela</w:t>
      </w:r>
      <w:r w:rsidR="00746D36" w:rsidRPr="00C447FC">
        <w:rPr>
          <w:rFonts w:cstheme="minorHAnsi"/>
        </w:rPr>
        <w:t xml:space="preserve"> </w:t>
      </w:r>
      <w:proofErr w:type="gramStart"/>
      <w:r w:rsidR="00746D36" w:rsidRPr="00C447FC">
        <w:rPr>
          <w:rFonts w:cstheme="minorHAnsi"/>
        </w:rPr>
        <w:t>va</w:t>
      </w:r>
      <w:proofErr w:type="gramEnd"/>
      <w:r w:rsidR="00746D36" w:rsidRPr="00C447FC">
        <w:rPr>
          <w:rFonts w:cstheme="minorHAnsi"/>
        </w:rPr>
        <w:t xml:space="preserve"> beneficia de branșament de telecomunicații. </w:t>
      </w:r>
    </w:p>
    <w:p w:rsidR="00746D36" w:rsidRDefault="00746D36" w:rsidP="000C25BD">
      <w:pPr>
        <w:pStyle w:val="NoSpacing"/>
        <w:jc w:val="both"/>
        <w:rPr>
          <w:rFonts w:cstheme="minorHAnsi"/>
        </w:rPr>
      </w:pPr>
      <w:r w:rsidRPr="00C447FC">
        <w:rPr>
          <w:rFonts w:cstheme="minorHAnsi"/>
        </w:rPr>
        <w:t xml:space="preserve">La fazele următoare şi anume Certificat de Urbanism şi Autorizaţie de Construire pentru lucrările propriu-zise se </w:t>
      </w:r>
      <w:proofErr w:type="gramStart"/>
      <w:r w:rsidRPr="00C447FC">
        <w:rPr>
          <w:rFonts w:cstheme="minorHAnsi"/>
        </w:rPr>
        <w:t>va</w:t>
      </w:r>
      <w:proofErr w:type="gramEnd"/>
      <w:r w:rsidRPr="00C447FC">
        <w:rPr>
          <w:rFonts w:cstheme="minorHAnsi"/>
        </w:rPr>
        <w:t xml:space="preserve"> obţine avizul definitiv cu soluţia de racordare și branșament pentru rețelele de telecomunicații care va cuprinde toate detaliile de execuţie necesare constructorului precum şi avizele de gospodărie subterană pentru reţelele edilitare din zonă.</w:t>
      </w:r>
    </w:p>
    <w:p w:rsidR="000E0683" w:rsidRPr="007F4369" w:rsidRDefault="000E0683" w:rsidP="000C25BD">
      <w:pPr>
        <w:pStyle w:val="NoSpacing"/>
        <w:jc w:val="both"/>
        <w:rPr>
          <w:rFonts w:cstheme="minorHAnsi"/>
          <w:color w:val="000000" w:themeColor="text1"/>
        </w:rPr>
      </w:pPr>
    </w:p>
    <w:p w:rsidR="00CA5C00" w:rsidRPr="00687AA1" w:rsidRDefault="00CA5C00" w:rsidP="000C25BD">
      <w:pPr>
        <w:pStyle w:val="NoSpacing"/>
        <w:jc w:val="both"/>
        <w:rPr>
          <w:rFonts w:cstheme="minorHAnsi"/>
          <w:color w:val="FF0000"/>
        </w:rPr>
      </w:pPr>
      <w:r w:rsidRPr="007F4369">
        <w:rPr>
          <w:rFonts w:cstheme="minorHAnsi"/>
          <w:b/>
          <w:color w:val="000000" w:themeColor="text1"/>
        </w:rPr>
        <w:t xml:space="preserve">Retea TVC: </w:t>
      </w:r>
      <w:r w:rsidRPr="007F4369">
        <w:rPr>
          <w:rFonts w:cstheme="minorHAnsi"/>
          <w:color w:val="000000" w:themeColor="text1"/>
        </w:rPr>
        <w:t xml:space="preserve">În functie de solicitarile beneficiarilor si a dezvoltarii zonei se </w:t>
      </w:r>
      <w:proofErr w:type="gramStart"/>
      <w:r w:rsidRPr="007F4369">
        <w:rPr>
          <w:rFonts w:cstheme="minorHAnsi"/>
          <w:color w:val="000000" w:themeColor="text1"/>
        </w:rPr>
        <w:t>va</w:t>
      </w:r>
      <w:proofErr w:type="gramEnd"/>
      <w:r w:rsidRPr="007F4369">
        <w:rPr>
          <w:rFonts w:cstheme="minorHAnsi"/>
          <w:color w:val="000000" w:themeColor="text1"/>
        </w:rPr>
        <w:t xml:space="preserve"> extinde si reteaua urbana de televiziune în cablu</w:t>
      </w:r>
      <w:r w:rsidRPr="00687AA1">
        <w:rPr>
          <w:rFonts w:cstheme="minorHAnsi"/>
          <w:color w:val="FF0000"/>
        </w:rPr>
        <w:t>.</w:t>
      </w:r>
    </w:p>
    <w:p w:rsidR="000E0683" w:rsidRPr="00C447FC" w:rsidRDefault="000E0683" w:rsidP="000C25BD">
      <w:pPr>
        <w:pStyle w:val="NoSpacing"/>
        <w:jc w:val="both"/>
        <w:rPr>
          <w:rFonts w:cstheme="minorHAnsi"/>
        </w:rPr>
      </w:pPr>
    </w:p>
    <w:p w:rsidR="00CA5C00" w:rsidRDefault="00CA5C00" w:rsidP="000C25BD">
      <w:pPr>
        <w:pStyle w:val="NoSpacing"/>
        <w:jc w:val="both"/>
        <w:rPr>
          <w:rFonts w:cstheme="minorHAnsi"/>
        </w:rPr>
      </w:pPr>
      <w:r w:rsidRPr="00C447FC">
        <w:rPr>
          <w:rFonts w:cstheme="minorHAnsi"/>
          <w:b/>
        </w:rPr>
        <w:t xml:space="preserve">Alimentarea cu gaze naturale: </w:t>
      </w:r>
      <w:r w:rsidRPr="00C447FC">
        <w:rPr>
          <w:rFonts w:cstheme="minorHAnsi"/>
        </w:rPr>
        <w:t xml:space="preserve">Alimentarea cu gaze naturale </w:t>
      </w:r>
      <w:proofErr w:type="gramStart"/>
      <w:r w:rsidRPr="00C447FC">
        <w:rPr>
          <w:rFonts w:cstheme="minorHAnsi"/>
        </w:rPr>
        <w:t>a</w:t>
      </w:r>
      <w:proofErr w:type="gramEnd"/>
      <w:r w:rsidRPr="00C447FC">
        <w:rPr>
          <w:rFonts w:cstheme="minorHAnsi"/>
        </w:rPr>
        <w:t xml:space="preserve"> obiectivului se va realiza prin extinderea retelei de distributie gaze naturale din zona. Solutia de alimentare cu gaze naturale </w:t>
      </w:r>
      <w:proofErr w:type="gramStart"/>
      <w:r w:rsidRPr="00C447FC">
        <w:rPr>
          <w:rFonts w:cstheme="minorHAnsi"/>
        </w:rPr>
        <w:t>va</w:t>
      </w:r>
      <w:proofErr w:type="gramEnd"/>
      <w:r w:rsidRPr="00C447FC">
        <w:rPr>
          <w:rFonts w:cstheme="minorHAnsi"/>
        </w:rPr>
        <w:t xml:space="preserve"> fi stabilita de catre Eon Gaz care va elibera si cota de gaz aferenta obiectivului.</w:t>
      </w:r>
    </w:p>
    <w:p w:rsidR="000E0683" w:rsidRPr="00C447FC" w:rsidRDefault="000E0683" w:rsidP="000C25BD">
      <w:pPr>
        <w:pStyle w:val="NoSpacing"/>
        <w:jc w:val="both"/>
        <w:rPr>
          <w:rFonts w:cstheme="minorHAnsi"/>
        </w:rPr>
      </w:pPr>
    </w:p>
    <w:p w:rsidR="00CA5C00" w:rsidRDefault="00CA5C00" w:rsidP="000C25BD">
      <w:pPr>
        <w:pStyle w:val="NoSpacing"/>
        <w:jc w:val="both"/>
        <w:rPr>
          <w:rFonts w:cstheme="minorHAnsi"/>
        </w:rPr>
      </w:pPr>
      <w:r w:rsidRPr="00C447FC">
        <w:rPr>
          <w:rFonts w:cstheme="minorHAnsi"/>
          <w:b/>
        </w:rPr>
        <w:t xml:space="preserve">Gospodarie comunala: </w:t>
      </w:r>
      <w:r w:rsidRPr="00C447FC">
        <w:rPr>
          <w:rFonts w:cstheme="minorHAnsi"/>
        </w:rPr>
        <w:t>Colectarea si depozitarea deseurilor menajere se va face pe fiecare parcela, controlat, în containere speciale, urmând a fi efectuate periodic prin colectarea de catre o firma specializata, în baza unui contract si transportate la deponeu autorizat.</w:t>
      </w:r>
    </w:p>
    <w:p w:rsidR="00224E34" w:rsidRDefault="00224E34" w:rsidP="000C25BD">
      <w:pPr>
        <w:pStyle w:val="NoSpacing"/>
        <w:jc w:val="both"/>
        <w:rPr>
          <w:rFonts w:cstheme="minorHAnsi"/>
        </w:rPr>
      </w:pPr>
    </w:p>
    <w:p w:rsidR="00224E34" w:rsidRPr="00C447FC" w:rsidRDefault="00224E34" w:rsidP="000C25BD">
      <w:pPr>
        <w:pStyle w:val="NoSpacing"/>
        <w:jc w:val="both"/>
        <w:rPr>
          <w:rFonts w:cstheme="minorHAnsi"/>
        </w:rPr>
      </w:pPr>
    </w:p>
    <w:p w:rsidR="00CA5C00" w:rsidRPr="00C447FC" w:rsidRDefault="00CA5C00" w:rsidP="00CA5C00">
      <w:pPr>
        <w:pStyle w:val="NoSpacing"/>
        <w:rPr>
          <w:rFonts w:cstheme="minorHAnsi"/>
        </w:rPr>
      </w:pPr>
    </w:p>
    <w:p w:rsidR="002D3506" w:rsidRPr="00C447FC" w:rsidRDefault="002D3506" w:rsidP="002654FE">
      <w:pPr>
        <w:rPr>
          <w:rFonts w:cstheme="minorHAnsi"/>
          <w:b/>
          <w:color w:val="00B0F0"/>
        </w:rPr>
      </w:pPr>
      <w:r w:rsidRPr="00C447FC">
        <w:rPr>
          <w:rFonts w:cstheme="minorHAnsi"/>
          <w:b/>
          <w:color w:val="00B0F0"/>
        </w:rPr>
        <w:lastRenderedPageBreak/>
        <w:t>3.7</w:t>
      </w:r>
      <w:r w:rsidRPr="00C447FC">
        <w:rPr>
          <w:rFonts w:cstheme="minorHAnsi"/>
          <w:b/>
          <w:color w:val="00B0F0"/>
        </w:rPr>
        <w:tab/>
        <w:t>PROTECTIA MEDIULUI</w:t>
      </w:r>
    </w:p>
    <w:p w:rsidR="00AE7DCB" w:rsidRPr="00C447FC" w:rsidRDefault="007F791A" w:rsidP="00342CF5">
      <w:pPr>
        <w:pStyle w:val="NoSpacing"/>
        <w:spacing w:after="240"/>
        <w:jc w:val="both"/>
        <w:rPr>
          <w:rFonts w:cstheme="minorHAnsi"/>
        </w:rPr>
      </w:pPr>
      <w:r w:rsidRPr="00C447FC">
        <w:rPr>
          <w:rFonts w:cstheme="minorHAnsi"/>
        </w:rPr>
        <w:tab/>
      </w:r>
      <w:r w:rsidR="00AE7DCB" w:rsidRPr="00C447FC">
        <w:rPr>
          <w:rFonts w:cstheme="minorHAnsi"/>
        </w:rPr>
        <w:t xml:space="preserve">Aplicarea masurilor de reabilitare, protectie si conservare a mediului </w:t>
      </w:r>
      <w:proofErr w:type="gramStart"/>
      <w:r w:rsidR="00AE7DCB" w:rsidRPr="00C447FC">
        <w:rPr>
          <w:rFonts w:cstheme="minorHAnsi"/>
        </w:rPr>
        <w:t>va</w:t>
      </w:r>
      <w:proofErr w:type="gramEnd"/>
      <w:r w:rsidR="00AE7DCB" w:rsidRPr="00C447FC">
        <w:rPr>
          <w:rFonts w:cstheme="minorHAnsi"/>
        </w:rPr>
        <w:t xml:space="preserve"> determina mentinerea echilibrului ecosistemelor, eliminarea factorilor poluanti ce afecteaza sanatatea si creeaza disconfort si va permite valorificarea potentialului natural si a sitului construit. </w:t>
      </w:r>
    </w:p>
    <w:p w:rsidR="00AE7DCB" w:rsidRPr="00C447FC" w:rsidRDefault="00AE7DCB" w:rsidP="00342CF5">
      <w:pPr>
        <w:pStyle w:val="NoSpacing"/>
        <w:spacing w:after="240"/>
        <w:ind w:firstLine="720"/>
        <w:jc w:val="both"/>
        <w:rPr>
          <w:rFonts w:cstheme="minorHAnsi"/>
        </w:rPr>
      </w:pPr>
      <w:r w:rsidRPr="00C447FC">
        <w:rPr>
          <w:rFonts w:cstheme="minorHAnsi"/>
        </w:rPr>
        <w:t xml:space="preserve">Dezvoltarea durabila a asezarilor umane obliga la o reconsiderare a mediului natural sub toate aspectele sale: economice, ecologice si estetice si accentueaza caracterul de globalitate a problematicii </w:t>
      </w:r>
      <w:proofErr w:type="gramStart"/>
      <w:r w:rsidRPr="00C447FC">
        <w:rPr>
          <w:rFonts w:cstheme="minorHAnsi"/>
        </w:rPr>
        <w:t>mediului .</w:t>
      </w:r>
      <w:proofErr w:type="gramEnd"/>
      <w:r w:rsidRPr="00C447FC">
        <w:rPr>
          <w:rFonts w:cstheme="minorHAnsi"/>
        </w:rPr>
        <w:t xml:space="preserve"> </w:t>
      </w:r>
    </w:p>
    <w:p w:rsidR="00AE7DCB" w:rsidRPr="00C447FC" w:rsidRDefault="00AE7DCB" w:rsidP="00342CF5">
      <w:pPr>
        <w:pStyle w:val="NoSpacing"/>
        <w:spacing w:after="240"/>
        <w:jc w:val="both"/>
        <w:rPr>
          <w:rFonts w:cstheme="minorHAnsi"/>
        </w:rPr>
      </w:pPr>
      <w:r w:rsidRPr="00C447FC">
        <w:rPr>
          <w:rFonts w:cstheme="minorHAnsi"/>
        </w:rPr>
        <w:tab/>
        <w:t>-Prin regulamentul de urbanism se prevede asigurarea de 5% din total suprafata studiata ocupata de spatii verzi publice vor fi inscrise in CF ca si sp</w:t>
      </w:r>
      <w:r w:rsidR="0012086E">
        <w:rPr>
          <w:rFonts w:cstheme="minorHAnsi"/>
        </w:rPr>
        <w:t>atii verzi. La aceasta suprafat</w:t>
      </w:r>
      <w:r w:rsidRPr="00C447FC">
        <w:rPr>
          <w:rFonts w:cstheme="minorHAnsi"/>
        </w:rPr>
        <w:t>a se adauga suprafata de zona verde pe parcela cumuland in total min.30 % din suprafata parcelelor (HCL 62/2012</w:t>
      </w:r>
      <w:proofErr w:type="gramStart"/>
      <w:r w:rsidRPr="00C447FC">
        <w:rPr>
          <w:rFonts w:cstheme="minorHAnsi"/>
        </w:rPr>
        <w:t>)  echivalent</w:t>
      </w:r>
      <w:proofErr w:type="gramEnd"/>
      <w:r w:rsidRPr="00C447FC">
        <w:rPr>
          <w:rFonts w:cstheme="minorHAnsi"/>
        </w:rPr>
        <w:t xml:space="preserve"> a 11-14 mp/locuitor </w:t>
      </w:r>
      <w:r w:rsidR="007F791A" w:rsidRPr="00C447FC">
        <w:rPr>
          <w:rFonts w:cstheme="minorHAnsi"/>
        </w:rPr>
        <w:t xml:space="preserve">. Se </w:t>
      </w:r>
      <w:proofErr w:type="gramStart"/>
      <w:r w:rsidR="007F791A" w:rsidRPr="00C447FC">
        <w:rPr>
          <w:rFonts w:cstheme="minorHAnsi"/>
        </w:rPr>
        <w:t>va</w:t>
      </w:r>
      <w:proofErr w:type="gramEnd"/>
      <w:r w:rsidR="007F791A" w:rsidRPr="00C447FC">
        <w:rPr>
          <w:rFonts w:cstheme="minorHAnsi"/>
        </w:rPr>
        <w:t xml:space="preserve"> respecta culoarul e</w:t>
      </w:r>
      <w:r w:rsidR="00D209B7">
        <w:rPr>
          <w:rFonts w:cstheme="minorHAnsi"/>
        </w:rPr>
        <w:t>cologic din zona, HCn 701</w:t>
      </w:r>
      <w:r w:rsidR="0012086E">
        <w:rPr>
          <w:rFonts w:cstheme="minorHAnsi"/>
        </w:rPr>
        <w:t>, amp</w:t>
      </w:r>
      <w:r w:rsidR="007F791A" w:rsidRPr="00C447FC">
        <w:rPr>
          <w:rFonts w:cstheme="minorHAnsi"/>
        </w:rPr>
        <w:t>l</w:t>
      </w:r>
      <w:r w:rsidR="0012086E">
        <w:rPr>
          <w:rFonts w:cstheme="minorHAnsi"/>
        </w:rPr>
        <w:t>a</w:t>
      </w:r>
      <w:r w:rsidR="007F791A" w:rsidRPr="00C447FC">
        <w:rPr>
          <w:rFonts w:cstheme="minorHAnsi"/>
        </w:rPr>
        <w:t xml:space="preserve">sand </w:t>
      </w:r>
      <w:r w:rsidR="00D209B7">
        <w:rPr>
          <w:rFonts w:cstheme="minorHAnsi"/>
        </w:rPr>
        <w:t xml:space="preserve">o parte din </w:t>
      </w:r>
      <w:r w:rsidR="007F791A" w:rsidRPr="00C447FC">
        <w:rPr>
          <w:rFonts w:cstheme="minorHAnsi"/>
        </w:rPr>
        <w:t>zona verde comasata in imediata sa apropiere.</w:t>
      </w:r>
    </w:p>
    <w:p w:rsidR="00AE7DCB" w:rsidRPr="00C447FC" w:rsidRDefault="00AE7DCB" w:rsidP="00342CF5">
      <w:pPr>
        <w:autoSpaceDE w:val="0"/>
        <w:autoSpaceDN w:val="0"/>
        <w:adjustRightInd w:val="0"/>
        <w:spacing w:line="240" w:lineRule="auto"/>
        <w:jc w:val="both"/>
        <w:rPr>
          <w:rFonts w:cstheme="minorHAnsi"/>
        </w:rPr>
      </w:pPr>
      <w:r w:rsidRPr="00C447FC">
        <w:rPr>
          <w:rFonts w:cstheme="minorHAnsi"/>
        </w:rPr>
        <w:tab/>
        <w:t>- Conform HCJ 87/2004 'Spatiile verzi, parcuri, plantatii de protectie, locuri de joaca pentru copii, etc. vor respecta norma de 10-14 mp/ locuitor, din care 5mp/locuitor în cadrul unitatii de locuit studiate, restul fiind distribuit echilibrat, prin parcele comasate, în teritoriul supus dezvoltarii urbane.'</w:t>
      </w:r>
    </w:p>
    <w:p w:rsidR="007F791A" w:rsidRPr="00C447FC" w:rsidRDefault="007F791A" w:rsidP="00342CF5">
      <w:pPr>
        <w:autoSpaceDE w:val="0"/>
        <w:autoSpaceDN w:val="0"/>
        <w:adjustRightInd w:val="0"/>
        <w:spacing w:after="0" w:line="240" w:lineRule="auto"/>
        <w:ind w:firstLine="720"/>
        <w:jc w:val="both"/>
        <w:rPr>
          <w:rFonts w:cstheme="minorHAnsi"/>
        </w:rPr>
      </w:pPr>
      <w:r w:rsidRPr="00C447FC">
        <w:rPr>
          <w:rFonts w:cstheme="minorHAnsi"/>
        </w:rPr>
        <w:t xml:space="preserve">'Vor fi prevazute plantatii de protectie de-a lungul cursurilor si oglinzilor de </w:t>
      </w:r>
      <w:proofErr w:type="gramStart"/>
      <w:r w:rsidRPr="00C447FC">
        <w:rPr>
          <w:rFonts w:cstheme="minorHAnsi"/>
        </w:rPr>
        <w:t>apa</w:t>
      </w:r>
      <w:proofErr w:type="gramEnd"/>
      <w:r w:rsidRPr="00C447FC">
        <w:rPr>
          <w:rFonts w:cstheme="minorHAnsi"/>
        </w:rPr>
        <w:t>, precum si între zonele rezidentiale si cele destinate activitatilor economice;'</w:t>
      </w:r>
    </w:p>
    <w:p w:rsidR="00AE7DCB" w:rsidRDefault="007F791A" w:rsidP="00342CF5">
      <w:pPr>
        <w:pStyle w:val="NoSpacing"/>
        <w:jc w:val="both"/>
        <w:rPr>
          <w:rFonts w:cstheme="minorHAnsi"/>
        </w:rPr>
      </w:pPr>
      <w:r w:rsidRPr="00C447FC">
        <w:rPr>
          <w:rFonts w:cstheme="minorHAnsi"/>
        </w:rPr>
        <w:tab/>
      </w:r>
      <w:r w:rsidR="00AE7DCB" w:rsidRPr="00C447FC">
        <w:rPr>
          <w:rFonts w:cstheme="minorHAnsi"/>
        </w:rPr>
        <w:t xml:space="preserve">- Odata cu realizarea urbanizarii zonei propuse </w:t>
      </w:r>
      <w:proofErr w:type="gramStart"/>
      <w:r w:rsidR="00AE7DCB" w:rsidRPr="00C447FC">
        <w:rPr>
          <w:rFonts w:cstheme="minorHAnsi"/>
        </w:rPr>
        <w:t>este</w:t>
      </w:r>
      <w:proofErr w:type="gramEnd"/>
      <w:r w:rsidR="00AE7DCB" w:rsidRPr="00C447FC">
        <w:rPr>
          <w:rFonts w:cstheme="minorHAnsi"/>
        </w:rPr>
        <w:t xml:space="preserve"> necesara si asigurarea utilitatilor aferente acestora, respectiv alim</w:t>
      </w:r>
      <w:r w:rsidR="00E4761A">
        <w:rPr>
          <w:rFonts w:cstheme="minorHAnsi"/>
        </w:rPr>
        <w:t xml:space="preserve">entarea cu apa si canalizarea. </w:t>
      </w:r>
    </w:p>
    <w:p w:rsidR="00E4761A" w:rsidRPr="00E4761A" w:rsidRDefault="00E4761A" w:rsidP="00E4761A">
      <w:pPr>
        <w:pStyle w:val="NoSpacing"/>
        <w:rPr>
          <w:rFonts w:cstheme="minorHAnsi"/>
        </w:rPr>
      </w:pPr>
    </w:p>
    <w:p w:rsidR="002D3506" w:rsidRPr="00C447FC" w:rsidRDefault="002D3506" w:rsidP="002654FE">
      <w:pPr>
        <w:rPr>
          <w:rFonts w:cstheme="minorHAnsi"/>
          <w:b/>
          <w:color w:val="00B0F0"/>
        </w:rPr>
      </w:pPr>
      <w:r w:rsidRPr="00C447FC">
        <w:rPr>
          <w:rFonts w:cstheme="minorHAnsi"/>
          <w:b/>
          <w:color w:val="00B0F0"/>
        </w:rPr>
        <w:t>3.8</w:t>
      </w:r>
      <w:r w:rsidRPr="00C447FC">
        <w:rPr>
          <w:rFonts w:cstheme="minorHAnsi"/>
          <w:b/>
          <w:color w:val="00B0F0"/>
        </w:rPr>
        <w:tab/>
        <w:t>OBIECTIVE DE UTILITATE PUBLICA</w:t>
      </w:r>
    </w:p>
    <w:p w:rsidR="007F791A" w:rsidRPr="00C447FC" w:rsidRDefault="007F791A" w:rsidP="00342CF5">
      <w:pPr>
        <w:autoSpaceDE w:val="0"/>
        <w:autoSpaceDN w:val="0"/>
        <w:adjustRightInd w:val="0"/>
        <w:spacing w:line="240" w:lineRule="auto"/>
        <w:jc w:val="both"/>
        <w:rPr>
          <w:rFonts w:cstheme="minorHAnsi"/>
        </w:rPr>
      </w:pPr>
      <w:r w:rsidRPr="00C447FC">
        <w:rPr>
          <w:rFonts w:cstheme="minorHAnsi"/>
        </w:rPr>
        <w:tab/>
        <w:t xml:space="preserve">A fost analizat regimul juridic al terenurilor in zona studiata precum si modul de circulatie al terenurilor in functie de destinatia propusa. </w:t>
      </w:r>
    </w:p>
    <w:p w:rsidR="007F791A" w:rsidRPr="00C447FC" w:rsidRDefault="007F791A" w:rsidP="00342CF5">
      <w:pPr>
        <w:autoSpaceDE w:val="0"/>
        <w:autoSpaceDN w:val="0"/>
        <w:adjustRightInd w:val="0"/>
        <w:spacing w:after="0" w:line="240" w:lineRule="auto"/>
        <w:ind w:firstLine="720"/>
        <w:jc w:val="both"/>
        <w:rPr>
          <w:rFonts w:cstheme="minorHAnsi"/>
        </w:rPr>
      </w:pPr>
      <w:r w:rsidRPr="00C447FC">
        <w:rPr>
          <w:rFonts w:cstheme="minorHAnsi"/>
        </w:rPr>
        <w:t xml:space="preserve">Tipurile de proprietate identificate </w:t>
      </w:r>
      <w:proofErr w:type="gramStart"/>
      <w:r w:rsidRPr="00C447FC">
        <w:rPr>
          <w:rFonts w:cstheme="minorHAnsi"/>
        </w:rPr>
        <w:t>sunt :</w:t>
      </w:r>
      <w:proofErr w:type="gramEnd"/>
      <w:r w:rsidRPr="00C447FC">
        <w:rPr>
          <w:rFonts w:cstheme="minorHAnsi"/>
        </w:rPr>
        <w:t xml:space="preserve"> </w:t>
      </w:r>
    </w:p>
    <w:p w:rsidR="007F791A" w:rsidRPr="00C447FC" w:rsidRDefault="007F791A" w:rsidP="00342CF5">
      <w:pPr>
        <w:autoSpaceDE w:val="0"/>
        <w:autoSpaceDN w:val="0"/>
        <w:adjustRightInd w:val="0"/>
        <w:spacing w:after="0" w:line="240" w:lineRule="auto"/>
        <w:jc w:val="both"/>
        <w:rPr>
          <w:rFonts w:cstheme="minorHAnsi"/>
        </w:rPr>
      </w:pPr>
      <w:r w:rsidRPr="00C447FC">
        <w:rPr>
          <w:rFonts w:cstheme="minorHAnsi"/>
        </w:rPr>
        <w:t xml:space="preserve">-teren proprietate privata a persoanelor fizice </w:t>
      </w:r>
    </w:p>
    <w:p w:rsidR="007F791A" w:rsidRPr="00C447FC" w:rsidRDefault="007F791A" w:rsidP="00342CF5">
      <w:pPr>
        <w:autoSpaceDE w:val="0"/>
        <w:autoSpaceDN w:val="0"/>
        <w:adjustRightInd w:val="0"/>
        <w:spacing w:line="240" w:lineRule="auto"/>
        <w:jc w:val="both"/>
        <w:rPr>
          <w:rFonts w:cstheme="minorHAnsi"/>
        </w:rPr>
      </w:pPr>
      <w:r w:rsidRPr="00C447FC">
        <w:rPr>
          <w:rFonts w:cstheme="minorHAnsi"/>
        </w:rPr>
        <w:t xml:space="preserve">-terenuri apartinand domeniului public de interes local. </w:t>
      </w:r>
    </w:p>
    <w:p w:rsidR="007F791A" w:rsidRPr="00C447FC" w:rsidRDefault="0012086E" w:rsidP="00342CF5">
      <w:pPr>
        <w:autoSpaceDE w:val="0"/>
        <w:autoSpaceDN w:val="0"/>
        <w:adjustRightInd w:val="0"/>
        <w:spacing w:line="240" w:lineRule="auto"/>
        <w:ind w:firstLine="720"/>
        <w:jc w:val="both"/>
        <w:rPr>
          <w:rFonts w:cstheme="minorHAnsi"/>
        </w:rPr>
      </w:pPr>
      <w:r>
        <w:rPr>
          <w:rFonts w:cstheme="minorHAnsi"/>
        </w:rPr>
        <w:t>In f</w:t>
      </w:r>
      <w:r w:rsidR="007F791A" w:rsidRPr="00C447FC">
        <w:rPr>
          <w:rFonts w:cstheme="minorHAnsi"/>
        </w:rPr>
        <w:t xml:space="preserve">unctie de necesitatile de amplasare </w:t>
      </w:r>
      <w:proofErr w:type="gramStart"/>
      <w:r w:rsidR="007F791A" w:rsidRPr="00C447FC">
        <w:rPr>
          <w:rFonts w:cstheme="minorHAnsi"/>
        </w:rPr>
        <w:t>a</w:t>
      </w:r>
      <w:proofErr w:type="gramEnd"/>
      <w:r w:rsidR="007F791A" w:rsidRPr="00C447FC">
        <w:rPr>
          <w:rFonts w:cstheme="minorHAnsi"/>
        </w:rPr>
        <w:t xml:space="preserve"> obiectivelor de utilitate publica a fost determinat modul de circulatie a terenurilor intre detinatori. </w:t>
      </w:r>
    </w:p>
    <w:p w:rsidR="007F791A" w:rsidRPr="00C447FC" w:rsidRDefault="007F791A" w:rsidP="00342CF5">
      <w:pPr>
        <w:autoSpaceDE w:val="0"/>
        <w:autoSpaceDN w:val="0"/>
        <w:adjustRightInd w:val="0"/>
        <w:spacing w:line="240" w:lineRule="auto"/>
        <w:ind w:firstLine="720"/>
        <w:jc w:val="both"/>
        <w:rPr>
          <w:rFonts w:cstheme="minorHAnsi"/>
        </w:rPr>
      </w:pPr>
      <w:r w:rsidRPr="00C447FC">
        <w:rPr>
          <w:rFonts w:cstheme="minorHAnsi"/>
        </w:rPr>
        <w:t>Terenurile ce se intentioneaza a fi trecute in domeniul public sunt cele pe care urmeaz</w:t>
      </w:r>
      <w:r w:rsidR="002F16B5">
        <w:rPr>
          <w:rFonts w:cstheme="minorHAnsi"/>
        </w:rPr>
        <w:t xml:space="preserve">a a se realiza strazile propuse, parcela tehnica </w:t>
      </w:r>
      <w:r w:rsidRPr="00C447FC">
        <w:rPr>
          <w:rFonts w:cstheme="minorHAnsi"/>
        </w:rPr>
        <w:t xml:space="preserve">si de asemenea </w:t>
      </w:r>
      <w:r w:rsidR="00D209B7">
        <w:rPr>
          <w:rFonts w:cstheme="minorHAnsi"/>
        </w:rPr>
        <w:t xml:space="preserve">o parte din </w:t>
      </w:r>
      <w:r w:rsidRPr="00C447FC">
        <w:rPr>
          <w:rFonts w:cstheme="minorHAnsi"/>
        </w:rPr>
        <w:t xml:space="preserve">parcelele de zona verde. </w:t>
      </w:r>
    </w:p>
    <w:p w:rsidR="00D209B7" w:rsidRDefault="007F791A" w:rsidP="00342CF5">
      <w:pPr>
        <w:autoSpaceDE w:val="0"/>
        <w:autoSpaceDN w:val="0"/>
        <w:adjustRightInd w:val="0"/>
        <w:spacing w:after="0" w:line="240" w:lineRule="auto"/>
        <w:ind w:firstLine="720"/>
        <w:jc w:val="both"/>
        <w:rPr>
          <w:rFonts w:cstheme="minorHAnsi"/>
        </w:rPr>
      </w:pPr>
      <w:r w:rsidRPr="00C447FC">
        <w:rPr>
          <w:rFonts w:cstheme="minorHAnsi"/>
        </w:rPr>
        <w:t>Zonele afectate de realizarea acestor obiective au fost instituite in interdictie temporara de construire.</w:t>
      </w:r>
    </w:p>
    <w:p w:rsidR="00224E34" w:rsidRDefault="00224E34" w:rsidP="00342CF5">
      <w:pPr>
        <w:autoSpaceDE w:val="0"/>
        <w:autoSpaceDN w:val="0"/>
        <w:adjustRightInd w:val="0"/>
        <w:spacing w:after="0" w:line="240" w:lineRule="auto"/>
        <w:ind w:firstLine="720"/>
        <w:jc w:val="both"/>
        <w:rPr>
          <w:rFonts w:cstheme="minorHAnsi"/>
        </w:rPr>
      </w:pPr>
    </w:p>
    <w:p w:rsidR="00224E34" w:rsidRDefault="00224E34" w:rsidP="00342CF5">
      <w:pPr>
        <w:autoSpaceDE w:val="0"/>
        <w:autoSpaceDN w:val="0"/>
        <w:adjustRightInd w:val="0"/>
        <w:spacing w:after="0" w:line="240" w:lineRule="auto"/>
        <w:ind w:firstLine="720"/>
        <w:jc w:val="both"/>
        <w:rPr>
          <w:rFonts w:cstheme="minorHAnsi"/>
        </w:rPr>
      </w:pPr>
    </w:p>
    <w:p w:rsidR="00224E34" w:rsidRDefault="00224E34" w:rsidP="00342CF5">
      <w:pPr>
        <w:autoSpaceDE w:val="0"/>
        <w:autoSpaceDN w:val="0"/>
        <w:adjustRightInd w:val="0"/>
        <w:spacing w:after="0" w:line="240" w:lineRule="auto"/>
        <w:ind w:firstLine="720"/>
        <w:jc w:val="both"/>
        <w:rPr>
          <w:rFonts w:cstheme="minorHAnsi"/>
        </w:rPr>
      </w:pPr>
    </w:p>
    <w:p w:rsidR="00224E34" w:rsidRDefault="00224E34" w:rsidP="00342CF5">
      <w:pPr>
        <w:autoSpaceDE w:val="0"/>
        <w:autoSpaceDN w:val="0"/>
        <w:adjustRightInd w:val="0"/>
        <w:spacing w:after="0" w:line="240" w:lineRule="auto"/>
        <w:ind w:firstLine="720"/>
        <w:jc w:val="both"/>
        <w:rPr>
          <w:rFonts w:cstheme="minorHAnsi"/>
        </w:rPr>
      </w:pPr>
    </w:p>
    <w:p w:rsidR="00224E34" w:rsidRDefault="00224E34" w:rsidP="00342CF5">
      <w:pPr>
        <w:autoSpaceDE w:val="0"/>
        <w:autoSpaceDN w:val="0"/>
        <w:adjustRightInd w:val="0"/>
        <w:spacing w:after="0" w:line="240" w:lineRule="auto"/>
        <w:ind w:firstLine="720"/>
        <w:jc w:val="both"/>
        <w:rPr>
          <w:rFonts w:cstheme="minorHAnsi"/>
        </w:rPr>
      </w:pPr>
    </w:p>
    <w:p w:rsidR="00224E34" w:rsidRDefault="00224E34" w:rsidP="00342CF5">
      <w:pPr>
        <w:autoSpaceDE w:val="0"/>
        <w:autoSpaceDN w:val="0"/>
        <w:adjustRightInd w:val="0"/>
        <w:spacing w:after="0" w:line="240" w:lineRule="auto"/>
        <w:ind w:firstLine="720"/>
        <w:jc w:val="both"/>
        <w:rPr>
          <w:rFonts w:cstheme="minorHAnsi"/>
        </w:rPr>
      </w:pPr>
    </w:p>
    <w:p w:rsidR="00D209B7" w:rsidRDefault="00D209B7" w:rsidP="00D209B7">
      <w:pPr>
        <w:autoSpaceDE w:val="0"/>
        <w:autoSpaceDN w:val="0"/>
        <w:adjustRightInd w:val="0"/>
        <w:spacing w:after="0" w:line="240" w:lineRule="auto"/>
        <w:ind w:firstLine="720"/>
        <w:rPr>
          <w:rFonts w:cstheme="minorHAnsi"/>
        </w:rPr>
      </w:pPr>
    </w:p>
    <w:p w:rsidR="00D209B7" w:rsidRDefault="00D209B7" w:rsidP="00D209B7">
      <w:pPr>
        <w:rPr>
          <w:rFonts w:cstheme="minorHAnsi"/>
          <w:b/>
        </w:rPr>
      </w:pPr>
      <w:r w:rsidRPr="00713AF3">
        <w:rPr>
          <w:rFonts w:cstheme="minorHAnsi"/>
          <w:b/>
        </w:rPr>
        <w:lastRenderedPageBreak/>
        <w:t xml:space="preserve">Tabel </w:t>
      </w:r>
      <w:r>
        <w:rPr>
          <w:rFonts w:cstheme="minorHAnsi"/>
          <w:b/>
        </w:rPr>
        <w:t>5</w:t>
      </w:r>
      <w:r w:rsidRPr="00713AF3">
        <w:rPr>
          <w:rFonts w:cstheme="minorHAnsi"/>
          <w:b/>
        </w:rPr>
        <w:t>. PROPRIETATEA ASUPRA TERENULUI</w:t>
      </w:r>
    </w:p>
    <w:p w:rsidR="00D209B7" w:rsidRPr="00224E34" w:rsidRDefault="00AB2B0A" w:rsidP="00224E34">
      <w:pPr>
        <w:jc w:val="center"/>
        <w:rPr>
          <w:rFonts w:cstheme="minorHAnsi"/>
          <w:b/>
        </w:rPr>
      </w:pPr>
      <w:r w:rsidRPr="00AB2B0A">
        <w:rPr>
          <w:rFonts w:cstheme="minorHAnsi"/>
          <w:b/>
          <w:noProof/>
        </w:rPr>
        <w:drawing>
          <wp:inline distT="0" distB="0" distL="0" distR="0" wp14:anchorId="4347FA9D" wp14:editId="193F7EDD">
            <wp:extent cx="4678109" cy="16538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6140" cy="1741559"/>
                    </a:xfrm>
                    <a:prstGeom prst="rect">
                      <a:avLst/>
                    </a:prstGeom>
                  </pic:spPr>
                </pic:pic>
              </a:graphicData>
            </a:graphic>
          </wp:inline>
        </w:drawing>
      </w:r>
    </w:p>
    <w:p w:rsidR="00AD351D" w:rsidRPr="00C447FC" w:rsidRDefault="00163B61" w:rsidP="002654FE">
      <w:pPr>
        <w:rPr>
          <w:rFonts w:cstheme="minorHAnsi"/>
          <w:b/>
          <w:color w:val="00B0F0"/>
        </w:rPr>
      </w:pPr>
      <w:r w:rsidRPr="00C447FC">
        <w:rPr>
          <w:rFonts w:cstheme="minorHAnsi"/>
          <w:b/>
          <w:color w:val="00B0F0"/>
        </w:rPr>
        <w:t>4. MODUL DE INTEGRARE A INVESTITIEI/OPERATIUNI PROPUSE IN ZONA</w:t>
      </w:r>
    </w:p>
    <w:p w:rsidR="00073A3E" w:rsidRPr="00C447FC" w:rsidRDefault="00B430E4" w:rsidP="00342CF5">
      <w:pPr>
        <w:autoSpaceDE w:val="0"/>
        <w:autoSpaceDN w:val="0"/>
        <w:adjustRightInd w:val="0"/>
        <w:spacing w:line="240" w:lineRule="auto"/>
        <w:jc w:val="both"/>
        <w:rPr>
          <w:rFonts w:cstheme="minorHAnsi"/>
        </w:rPr>
      </w:pPr>
      <w:r w:rsidRPr="00C447FC">
        <w:rPr>
          <w:rFonts w:cstheme="minorHAnsi"/>
        </w:rPr>
        <w:tab/>
      </w:r>
      <w:r w:rsidR="00D209B7">
        <w:rPr>
          <w:rFonts w:cstheme="minorHAnsi"/>
        </w:rPr>
        <w:t>Functiunea de locuire</w:t>
      </w:r>
      <w:r w:rsidR="00073A3E" w:rsidRPr="00C447FC">
        <w:rPr>
          <w:rFonts w:cstheme="minorHAnsi"/>
        </w:rPr>
        <w:t xml:space="preserve"> si functiuni complementare propusa nu </w:t>
      </w:r>
      <w:proofErr w:type="gramStart"/>
      <w:r w:rsidR="00073A3E" w:rsidRPr="00C447FC">
        <w:rPr>
          <w:rFonts w:cstheme="minorHAnsi"/>
        </w:rPr>
        <w:t>este</w:t>
      </w:r>
      <w:proofErr w:type="gramEnd"/>
      <w:r w:rsidR="00073A3E" w:rsidRPr="00C447FC">
        <w:rPr>
          <w:rFonts w:cstheme="minorHAnsi"/>
        </w:rPr>
        <w:t xml:space="preserve"> deranjanta pentru vecinatatile din zona, nu reprezinta factor po</w:t>
      </w:r>
      <w:r w:rsidR="00D209B7">
        <w:rPr>
          <w:rFonts w:cstheme="minorHAnsi"/>
        </w:rPr>
        <w:t>luant si se relationeaza la zonele de locuinte aprobate anterior prin documentatii de urbanism</w:t>
      </w:r>
      <w:r w:rsidR="00073A3E" w:rsidRPr="00C447FC">
        <w:rPr>
          <w:rFonts w:cstheme="minorHAnsi"/>
        </w:rPr>
        <w:t xml:space="preserve"> d</w:t>
      </w:r>
      <w:r w:rsidR="00D209B7">
        <w:rPr>
          <w:rFonts w:cstheme="minorHAnsi"/>
        </w:rPr>
        <w:t>in Zona Mehala</w:t>
      </w:r>
      <w:r w:rsidRPr="00C447FC">
        <w:rPr>
          <w:rFonts w:cstheme="minorHAnsi"/>
        </w:rPr>
        <w:t>.</w:t>
      </w:r>
    </w:p>
    <w:p w:rsidR="00073A3E" w:rsidRPr="00C447FC" w:rsidRDefault="00073A3E" w:rsidP="00AB2B0A">
      <w:pPr>
        <w:autoSpaceDE w:val="0"/>
        <w:autoSpaceDN w:val="0"/>
        <w:adjustRightInd w:val="0"/>
        <w:spacing w:after="0" w:line="240" w:lineRule="auto"/>
        <w:ind w:firstLine="720"/>
        <w:jc w:val="both"/>
        <w:rPr>
          <w:rFonts w:cstheme="minorHAnsi"/>
        </w:rPr>
      </w:pPr>
      <w:r w:rsidRPr="00C447FC">
        <w:rPr>
          <w:rFonts w:cstheme="minorHAnsi"/>
        </w:rPr>
        <w:t>Face parte din</w:t>
      </w:r>
      <w:r w:rsidR="00D209B7">
        <w:rPr>
          <w:rFonts w:cstheme="minorHAnsi"/>
        </w:rPr>
        <w:t xml:space="preserve"> Strategia de Dezvoltare Ter</w:t>
      </w:r>
      <w:r w:rsidR="00342CF5">
        <w:rPr>
          <w:rFonts w:cstheme="minorHAnsi"/>
        </w:rPr>
        <w:t>itoriala Urbana Timisoara Nord.</w:t>
      </w:r>
    </w:p>
    <w:p w:rsidR="00BE4144" w:rsidRPr="00C447FC" w:rsidRDefault="00AD351D" w:rsidP="002654FE">
      <w:pPr>
        <w:rPr>
          <w:rFonts w:cstheme="minorHAnsi"/>
          <w:b/>
          <w:color w:val="00B0F0"/>
        </w:rPr>
      </w:pPr>
      <w:r w:rsidRPr="00C447FC">
        <w:rPr>
          <w:rFonts w:cstheme="minorHAnsi"/>
          <w:b/>
          <w:color w:val="00B0F0"/>
        </w:rPr>
        <w:t>5. PREZENTAREA CONSECINTELOR ECONOMICE SI SOCIALE LA NIVELUL U.T.R</w:t>
      </w:r>
    </w:p>
    <w:p w:rsidR="00EA54CF" w:rsidRDefault="00B430E4" w:rsidP="00342CF5">
      <w:pPr>
        <w:autoSpaceDE w:val="0"/>
        <w:autoSpaceDN w:val="0"/>
        <w:adjustRightInd w:val="0"/>
        <w:spacing w:after="0" w:line="240" w:lineRule="auto"/>
        <w:ind w:firstLine="720"/>
        <w:jc w:val="both"/>
        <w:rPr>
          <w:rFonts w:cstheme="minorHAnsi"/>
        </w:rPr>
      </w:pPr>
      <w:r w:rsidRPr="00C447FC">
        <w:rPr>
          <w:rFonts w:cstheme="minorHAnsi"/>
        </w:rPr>
        <w:t>R</w:t>
      </w:r>
      <w:r w:rsidR="00C47966">
        <w:rPr>
          <w:rFonts w:cstheme="minorHAnsi"/>
        </w:rPr>
        <w:t>e</w:t>
      </w:r>
      <w:r w:rsidRPr="00C447FC">
        <w:rPr>
          <w:rFonts w:cstheme="minorHAnsi"/>
        </w:rPr>
        <w:t xml:space="preserve">alizarea investitiei </w:t>
      </w:r>
      <w:proofErr w:type="gramStart"/>
      <w:r w:rsidRPr="00C447FC">
        <w:rPr>
          <w:rFonts w:cstheme="minorHAnsi"/>
        </w:rPr>
        <w:t>va</w:t>
      </w:r>
      <w:proofErr w:type="gramEnd"/>
      <w:r w:rsidRPr="00C447FC">
        <w:rPr>
          <w:rFonts w:cstheme="minorHAnsi"/>
        </w:rPr>
        <w:t xml:space="preserve"> fi oportuna pentru populatia </w:t>
      </w:r>
      <w:r w:rsidR="00027583">
        <w:rPr>
          <w:rFonts w:cstheme="minorHAnsi"/>
        </w:rPr>
        <w:t>din zona Mehala</w:t>
      </w:r>
      <w:r w:rsidR="00C447FC" w:rsidRPr="00C447FC">
        <w:rPr>
          <w:rFonts w:cstheme="minorHAnsi"/>
        </w:rPr>
        <w:t>:</w:t>
      </w:r>
      <w:r w:rsidR="00EA54CF" w:rsidRPr="00C447FC">
        <w:rPr>
          <w:rFonts w:cstheme="minorHAnsi"/>
        </w:rPr>
        <w:t xml:space="preserve"> aducand dezvoltare spatiala, retele edilitare moderne, strazi cu profile </w:t>
      </w:r>
      <w:r w:rsidR="00027583">
        <w:rPr>
          <w:rFonts w:cstheme="minorHAnsi"/>
        </w:rPr>
        <w:t xml:space="preserve">optime, spatii verzi dar </w:t>
      </w:r>
      <w:r w:rsidR="00C47966">
        <w:rPr>
          <w:rFonts w:cstheme="minorHAnsi"/>
        </w:rPr>
        <w:t>si locuinte in contex</w:t>
      </w:r>
      <w:r w:rsidR="00EA54CF" w:rsidRPr="00C447FC">
        <w:rPr>
          <w:rFonts w:cstheme="minorHAnsi"/>
        </w:rPr>
        <w:t xml:space="preserve">tul unei piete a locuintelor noi in continua crestere. </w:t>
      </w:r>
    </w:p>
    <w:p w:rsidR="00C447FC" w:rsidRDefault="00C447FC" w:rsidP="00342CF5">
      <w:pPr>
        <w:autoSpaceDE w:val="0"/>
        <w:autoSpaceDN w:val="0"/>
        <w:adjustRightInd w:val="0"/>
        <w:spacing w:line="240" w:lineRule="auto"/>
        <w:ind w:firstLine="720"/>
        <w:jc w:val="both"/>
        <w:rPr>
          <w:rFonts w:cstheme="minorHAnsi"/>
        </w:rPr>
      </w:pPr>
      <w:r w:rsidRPr="00C447FC">
        <w:rPr>
          <w:rFonts w:cstheme="minorHAnsi"/>
        </w:rPr>
        <w:t>De asemenea aduce imbunatatiri bilantului teritorial al functiunilor de pe intreg cvartalul, dominat a</w:t>
      </w:r>
      <w:r w:rsidR="00027583">
        <w:rPr>
          <w:rFonts w:cstheme="minorHAnsi"/>
        </w:rPr>
        <w:t xml:space="preserve">nterior de teren agricol, </w:t>
      </w:r>
      <w:r>
        <w:rPr>
          <w:rFonts w:cstheme="minorHAnsi"/>
        </w:rPr>
        <w:t>pe care se depoziteaza ocazional in mod ilegal deseuri voluminoase si moloz din constructie. In prezent</w:t>
      </w:r>
      <w:r w:rsidRPr="00C447FC">
        <w:rPr>
          <w:rFonts w:cstheme="minorHAnsi"/>
        </w:rPr>
        <w:t xml:space="preserve"> </w:t>
      </w:r>
      <w:r>
        <w:rPr>
          <w:rFonts w:cstheme="minorHAnsi"/>
        </w:rPr>
        <w:t>zona nu prezinta</w:t>
      </w:r>
      <w:r w:rsidRPr="00C447FC">
        <w:rPr>
          <w:rFonts w:cstheme="minorHAnsi"/>
        </w:rPr>
        <w:t xml:space="preserve"> functiunile consacrate urbane – </w:t>
      </w:r>
      <w:proofErr w:type="gramStart"/>
      <w:r w:rsidRPr="00C447FC">
        <w:rPr>
          <w:rFonts w:cstheme="minorHAnsi"/>
        </w:rPr>
        <w:t>locuirea ,</w:t>
      </w:r>
      <w:proofErr w:type="gramEnd"/>
      <w:r w:rsidRPr="00C447FC">
        <w:rPr>
          <w:rFonts w:cstheme="minorHAnsi"/>
        </w:rPr>
        <w:t xml:space="preserve"> serviciile adresate populatiei si spatiile verzi generoase</w:t>
      </w:r>
      <w:r>
        <w:rPr>
          <w:rFonts w:cstheme="minorHAnsi"/>
        </w:rPr>
        <w:t xml:space="preserve">. </w:t>
      </w:r>
    </w:p>
    <w:p w:rsidR="00202648" w:rsidRDefault="00C447FC" w:rsidP="00342CF5">
      <w:pPr>
        <w:autoSpaceDE w:val="0"/>
        <w:autoSpaceDN w:val="0"/>
        <w:adjustRightInd w:val="0"/>
        <w:spacing w:after="0" w:line="240" w:lineRule="auto"/>
        <w:ind w:firstLine="720"/>
        <w:jc w:val="both"/>
        <w:rPr>
          <w:rFonts w:cstheme="minorHAnsi"/>
        </w:rPr>
      </w:pPr>
      <w:r>
        <w:rPr>
          <w:rFonts w:cstheme="minorHAnsi"/>
        </w:rPr>
        <w:t>Astfel se observa cum implementarea functiunilor propuse imbunatatest</w:t>
      </w:r>
      <w:r w:rsidR="009B113A">
        <w:rPr>
          <w:rFonts w:cstheme="minorHAnsi"/>
        </w:rPr>
        <w:t>e</w:t>
      </w:r>
      <w:r>
        <w:rPr>
          <w:rFonts w:cstheme="minorHAnsi"/>
        </w:rPr>
        <w:t xml:space="preserve"> denstitatea zo</w:t>
      </w:r>
      <w:r w:rsidR="007E2576">
        <w:rPr>
          <w:rFonts w:cstheme="minorHAnsi"/>
        </w:rPr>
        <w:t>nei la capitolul 'Locuire</w:t>
      </w:r>
      <w:r>
        <w:rPr>
          <w:rFonts w:cstheme="minorHAnsi"/>
        </w:rPr>
        <w:t xml:space="preserve">', aduc </w:t>
      </w:r>
      <w:proofErr w:type="gramStart"/>
      <w:r>
        <w:rPr>
          <w:rFonts w:cstheme="minorHAnsi"/>
        </w:rPr>
        <w:t>un</w:t>
      </w:r>
      <w:proofErr w:type="gramEnd"/>
      <w:r>
        <w:rPr>
          <w:rFonts w:cstheme="minorHAnsi"/>
        </w:rPr>
        <w:t xml:space="preserve"> plus pe </w:t>
      </w:r>
      <w:r w:rsidR="009B113A">
        <w:rPr>
          <w:rFonts w:cstheme="minorHAnsi"/>
        </w:rPr>
        <w:t>reteaua insuficienta de 'Circulatii si dotari auto', aduce aport de zone verzi si servicii aferente locuirii.</w:t>
      </w:r>
    </w:p>
    <w:p w:rsidR="00342CF5" w:rsidRDefault="00342CF5" w:rsidP="00342CF5">
      <w:pPr>
        <w:autoSpaceDE w:val="0"/>
        <w:autoSpaceDN w:val="0"/>
        <w:adjustRightInd w:val="0"/>
        <w:spacing w:after="0" w:line="240" w:lineRule="auto"/>
        <w:ind w:firstLine="720"/>
        <w:jc w:val="both"/>
        <w:rPr>
          <w:rFonts w:cstheme="minorHAnsi"/>
        </w:rPr>
      </w:pPr>
    </w:p>
    <w:p w:rsidR="000E0683" w:rsidRPr="00027583" w:rsidRDefault="00D209B7" w:rsidP="00AB2B0A">
      <w:pPr>
        <w:autoSpaceDE w:val="0"/>
        <w:autoSpaceDN w:val="0"/>
        <w:adjustRightInd w:val="0"/>
        <w:spacing w:line="240" w:lineRule="auto"/>
        <w:rPr>
          <w:rFonts w:cstheme="minorHAnsi"/>
          <w:b/>
        </w:rPr>
      </w:pPr>
      <w:r>
        <w:rPr>
          <w:rFonts w:cstheme="minorHAnsi"/>
          <w:b/>
        </w:rPr>
        <w:t>Tabel 6</w:t>
      </w:r>
      <w:r w:rsidR="00713AF3" w:rsidRPr="00713AF3">
        <w:rPr>
          <w:rFonts w:cstheme="minorHAnsi"/>
          <w:b/>
        </w:rPr>
        <w:t xml:space="preserve">.  </w:t>
      </w:r>
      <w:r w:rsidR="00027583">
        <w:rPr>
          <w:rFonts w:cstheme="minorHAnsi"/>
          <w:b/>
        </w:rPr>
        <w:t>COMPARATIE BILANT CVARTAL 15</w:t>
      </w:r>
    </w:p>
    <w:p w:rsidR="009274CB" w:rsidRDefault="00AB2B0A" w:rsidP="00D209B7">
      <w:pPr>
        <w:autoSpaceDE w:val="0"/>
        <w:autoSpaceDN w:val="0"/>
        <w:adjustRightInd w:val="0"/>
        <w:spacing w:after="0" w:line="240" w:lineRule="auto"/>
        <w:jc w:val="center"/>
        <w:rPr>
          <w:rFonts w:cstheme="minorHAnsi"/>
        </w:rPr>
      </w:pPr>
      <w:r w:rsidRPr="00AB2B0A">
        <w:rPr>
          <w:rFonts w:cstheme="minorHAnsi"/>
          <w:noProof/>
        </w:rPr>
        <w:drawing>
          <wp:inline distT="0" distB="0" distL="0" distR="0" wp14:anchorId="46540CDC" wp14:editId="480A959C">
            <wp:extent cx="5637403" cy="16538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6175" cy="1676981"/>
                    </a:xfrm>
                    <a:prstGeom prst="rect">
                      <a:avLst/>
                    </a:prstGeom>
                  </pic:spPr>
                </pic:pic>
              </a:graphicData>
            </a:graphic>
          </wp:inline>
        </w:drawing>
      </w:r>
    </w:p>
    <w:p w:rsidR="00027583" w:rsidRPr="00C447FC" w:rsidRDefault="00027583" w:rsidP="00D209B7">
      <w:pPr>
        <w:autoSpaceDE w:val="0"/>
        <w:autoSpaceDN w:val="0"/>
        <w:adjustRightInd w:val="0"/>
        <w:spacing w:after="0" w:line="240" w:lineRule="auto"/>
        <w:jc w:val="center"/>
        <w:rPr>
          <w:rFonts w:cstheme="minorHAnsi"/>
        </w:rPr>
      </w:pPr>
    </w:p>
    <w:p w:rsidR="00AB2B0A" w:rsidRDefault="00AB2B0A" w:rsidP="002654FE">
      <w:pPr>
        <w:rPr>
          <w:rFonts w:cstheme="minorHAnsi"/>
          <w:b/>
          <w:color w:val="00B0F0"/>
        </w:rPr>
      </w:pPr>
    </w:p>
    <w:p w:rsidR="00AB2B0A" w:rsidRDefault="00AB2B0A" w:rsidP="002654FE">
      <w:pPr>
        <w:rPr>
          <w:rFonts w:cstheme="minorHAnsi"/>
          <w:b/>
          <w:color w:val="00B0F0"/>
        </w:rPr>
      </w:pPr>
    </w:p>
    <w:p w:rsidR="00A34FE3" w:rsidRDefault="00BE4144" w:rsidP="002654FE">
      <w:pPr>
        <w:rPr>
          <w:rFonts w:cstheme="minorHAnsi"/>
          <w:b/>
          <w:color w:val="00B0F0"/>
        </w:rPr>
      </w:pPr>
      <w:r w:rsidRPr="0087099E">
        <w:rPr>
          <w:rFonts w:cstheme="minorHAnsi"/>
          <w:b/>
          <w:color w:val="00B0F0"/>
        </w:rPr>
        <w:lastRenderedPageBreak/>
        <w:t>6. CATEGORII DE COSTURI</w:t>
      </w:r>
    </w:p>
    <w:p w:rsidR="00C35561" w:rsidRPr="00C35561" w:rsidRDefault="00C35561" w:rsidP="00342CF5">
      <w:pPr>
        <w:spacing w:after="0"/>
        <w:rPr>
          <w:rFonts w:cstheme="minorHAnsi"/>
          <w:b/>
        </w:rPr>
      </w:pPr>
      <w:r w:rsidRPr="00713AF3">
        <w:rPr>
          <w:rFonts w:cstheme="minorHAnsi"/>
          <w:b/>
        </w:rPr>
        <w:t xml:space="preserve">Tabel </w:t>
      </w:r>
      <w:r>
        <w:rPr>
          <w:rFonts w:cstheme="minorHAnsi"/>
          <w:b/>
        </w:rPr>
        <w:t>7</w:t>
      </w:r>
      <w:r w:rsidRPr="00713AF3">
        <w:rPr>
          <w:rFonts w:cstheme="minorHAnsi"/>
          <w:b/>
        </w:rPr>
        <w:t xml:space="preserve">. </w:t>
      </w:r>
      <w:r>
        <w:rPr>
          <w:rFonts w:cstheme="minorHAnsi"/>
          <w:b/>
        </w:rPr>
        <w:t>CATEGORII DE COSTURI</w:t>
      </w:r>
    </w:p>
    <w:p w:rsidR="00C35561" w:rsidRPr="00342CF5" w:rsidRDefault="00C35561" w:rsidP="00342CF5">
      <w:pPr>
        <w:jc w:val="center"/>
        <w:rPr>
          <w:rStyle w:val="SubtleEmphasis"/>
          <w:rFonts w:cstheme="minorHAnsi"/>
          <w:b/>
          <w:i w:val="0"/>
          <w:iCs w:val="0"/>
          <w:color w:val="00B0F0"/>
        </w:rPr>
      </w:pPr>
      <w:r w:rsidRPr="00C35561">
        <w:rPr>
          <w:rFonts w:cstheme="minorHAnsi"/>
          <w:b/>
          <w:noProof/>
          <w:color w:val="00B0F0"/>
        </w:rPr>
        <w:drawing>
          <wp:inline distT="0" distB="0" distL="0" distR="0" wp14:anchorId="38C308B5" wp14:editId="24DF398B">
            <wp:extent cx="5557962" cy="4755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8388" cy="4824426"/>
                    </a:xfrm>
                    <a:prstGeom prst="rect">
                      <a:avLst/>
                    </a:prstGeom>
                  </pic:spPr>
                </pic:pic>
              </a:graphicData>
            </a:graphic>
          </wp:inline>
        </w:drawing>
      </w:r>
    </w:p>
    <w:p w:rsidR="0087099E" w:rsidRPr="00095957" w:rsidRDefault="00095957" w:rsidP="008355D8">
      <w:pPr>
        <w:ind w:firstLine="720"/>
        <w:rPr>
          <w:rStyle w:val="SubtleEmphasis"/>
          <w:sz w:val="20"/>
        </w:rPr>
      </w:pPr>
      <w:r>
        <w:rPr>
          <w:rStyle w:val="SubtleEmphasis"/>
          <w:sz w:val="20"/>
        </w:rPr>
        <w:t>*</w:t>
      </w:r>
      <w:r w:rsidR="0087099E" w:rsidRPr="00095957">
        <w:rPr>
          <w:rStyle w:val="SubtleEmphasis"/>
          <w:sz w:val="20"/>
        </w:rPr>
        <w:t>Cheltuieli pentru elaborarea documentatiilor tehnico economice</w:t>
      </w:r>
      <w:r w:rsidR="00F33C75" w:rsidRPr="00095957">
        <w:rPr>
          <w:rStyle w:val="SubtleEmphasis"/>
          <w:sz w:val="20"/>
        </w:rPr>
        <w:t>:</w:t>
      </w:r>
      <w:r w:rsidR="0087099E" w:rsidRPr="00095957">
        <w:rPr>
          <w:rStyle w:val="SubtleEmphasis"/>
          <w:sz w:val="20"/>
        </w:rPr>
        <w:t xml:space="preserve"> </w:t>
      </w:r>
    </w:p>
    <w:p w:rsidR="0087099E" w:rsidRPr="00095957" w:rsidRDefault="0087099E" w:rsidP="0087099E">
      <w:pPr>
        <w:rPr>
          <w:rStyle w:val="SubtleEmphasis"/>
          <w:sz w:val="20"/>
        </w:rPr>
      </w:pPr>
      <w:r w:rsidRPr="00095957">
        <w:rPr>
          <w:rStyle w:val="SubtleEmphasis"/>
          <w:sz w:val="20"/>
        </w:rPr>
        <w:t>1. Cheltuieli pentru elaborarea documentatiilor de proiectare - Intocmire PUZ - Studiu de prefezabilitate - Studiu de Fezabilitate - Studii de teren (topo, geo, hidro) - Proiect tehnic, detalii executie, liste cantitati, caiete sarcini, - verificari de proiect Proprietar</w:t>
      </w:r>
      <w:r w:rsidR="00F33C75" w:rsidRPr="00095957">
        <w:rPr>
          <w:rStyle w:val="SubtleEmphasis"/>
          <w:sz w:val="20"/>
        </w:rPr>
        <w:t>.</w:t>
      </w:r>
    </w:p>
    <w:p w:rsidR="00095957" w:rsidRDefault="00095957" w:rsidP="0087099E">
      <w:pPr>
        <w:rPr>
          <w:rStyle w:val="SubtleEmphasis"/>
          <w:sz w:val="20"/>
        </w:rPr>
      </w:pPr>
      <w:r>
        <w:rPr>
          <w:rStyle w:val="SubtleEmphasis"/>
          <w:sz w:val="20"/>
        </w:rPr>
        <w:t xml:space="preserve"> </w:t>
      </w:r>
      <w:r w:rsidR="0087099E" w:rsidRPr="00095957">
        <w:rPr>
          <w:rStyle w:val="SubtleEmphasis"/>
          <w:sz w:val="20"/>
        </w:rPr>
        <w:t xml:space="preserve">2. Cheltuieli pentru activitatea de consultanta </w:t>
      </w:r>
      <w:r w:rsidR="00F33C75" w:rsidRPr="00095957">
        <w:rPr>
          <w:rStyle w:val="SubtleEmphasis"/>
          <w:sz w:val="20"/>
        </w:rPr>
        <w:t>si asistenta tehnica Proprietar.</w:t>
      </w:r>
    </w:p>
    <w:p w:rsidR="0087099E" w:rsidRPr="00095957" w:rsidRDefault="0087099E" w:rsidP="0087099E">
      <w:pPr>
        <w:rPr>
          <w:rStyle w:val="SubtleEmphasis"/>
          <w:sz w:val="20"/>
        </w:rPr>
      </w:pPr>
      <w:r w:rsidRPr="00095957">
        <w:rPr>
          <w:rStyle w:val="SubtleEmphasis"/>
          <w:sz w:val="20"/>
        </w:rPr>
        <w:t>3. Cheltuieli pentru obtinerea avizelor si acordurilor Proprietar</w:t>
      </w:r>
      <w:r w:rsidR="00F33C75" w:rsidRPr="00095957">
        <w:rPr>
          <w:rStyle w:val="SubtleEmphasis"/>
          <w:sz w:val="20"/>
        </w:rPr>
        <w:t>.</w:t>
      </w:r>
      <w:r w:rsidRPr="00095957">
        <w:rPr>
          <w:rStyle w:val="SubtleEmphasis"/>
          <w:sz w:val="20"/>
        </w:rPr>
        <w:t xml:space="preserve"> </w:t>
      </w:r>
    </w:p>
    <w:p w:rsidR="009E24EA" w:rsidRPr="00095957" w:rsidRDefault="0087099E" w:rsidP="0087099E">
      <w:pPr>
        <w:rPr>
          <w:rStyle w:val="SubtleEmphasis"/>
          <w:sz w:val="20"/>
        </w:rPr>
      </w:pPr>
      <w:r w:rsidRPr="00095957">
        <w:rPr>
          <w:rStyle w:val="SubtleEmphasis"/>
          <w:sz w:val="20"/>
        </w:rPr>
        <w:t>4. Cheltuieli pentru pregatirea documentelor privind aplicarea procedurii pentru atribuirea contractului de lucrari si a contractelor de servicii de proiectare</w:t>
      </w:r>
      <w:r w:rsidR="00F33C75" w:rsidRPr="00095957">
        <w:rPr>
          <w:rStyle w:val="SubtleEmphasis"/>
          <w:sz w:val="20"/>
        </w:rPr>
        <w:t>.</w:t>
      </w:r>
      <w:r w:rsidRPr="00095957">
        <w:rPr>
          <w:rStyle w:val="SubtleEmphasis"/>
          <w:sz w:val="20"/>
        </w:rPr>
        <w:t xml:space="preserve"> </w:t>
      </w:r>
    </w:p>
    <w:p w:rsidR="0087099E" w:rsidRPr="00095957" w:rsidRDefault="00095957" w:rsidP="00F33C75">
      <w:pPr>
        <w:ind w:firstLine="720"/>
        <w:rPr>
          <w:rStyle w:val="SubtleEmphasis"/>
          <w:sz w:val="20"/>
        </w:rPr>
      </w:pPr>
      <w:r>
        <w:rPr>
          <w:rStyle w:val="SubtleEmphasis"/>
          <w:sz w:val="20"/>
        </w:rPr>
        <w:t>**</w:t>
      </w:r>
      <w:r w:rsidR="0087099E" w:rsidRPr="00095957">
        <w:rPr>
          <w:rStyle w:val="SubtleEmphasis"/>
          <w:sz w:val="20"/>
        </w:rPr>
        <w:t>Cheltuieli Pentru Realizarea Investitiei</w:t>
      </w:r>
      <w:r w:rsidR="00F33C75" w:rsidRPr="00095957">
        <w:rPr>
          <w:rStyle w:val="SubtleEmphasis"/>
          <w:sz w:val="20"/>
        </w:rPr>
        <w:t>:</w:t>
      </w:r>
    </w:p>
    <w:p w:rsidR="0087099E" w:rsidRPr="00095957" w:rsidRDefault="0087099E" w:rsidP="0087099E">
      <w:pPr>
        <w:rPr>
          <w:rStyle w:val="SubtleEmphasis"/>
          <w:sz w:val="20"/>
        </w:rPr>
      </w:pPr>
      <w:proofErr w:type="gramStart"/>
      <w:r w:rsidRPr="00095957">
        <w:rPr>
          <w:rStyle w:val="SubtleEmphasis"/>
          <w:sz w:val="20"/>
        </w:rPr>
        <w:t>1</w:t>
      </w:r>
      <w:proofErr w:type="gramEnd"/>
      <w:r w:rsidRPr="00095957">
        <w:rPr>
          <w:rStyle w:val="SubtleEmphasis"/>
          <w:sz w:val="20"/>
        </w:rPr>
        <w:t xml:space="preserve"> Cheltuieli pentru obtinerea si amenajarea terenului -cheltuieli pentru amenajarea terenului; -cheltuieli pentru protectia mediului Proprietar</w:t>
      </w:r>
      <w:r w:rsidR="00F33C75" w:rsidRPr="00095957">
        <w:rPr>
          <w:rStyle w:val="SubtleEmphasis"/>
          <w:sz w:val="20"/>
        </w:rPr>
        <w:t>.</w:t>
      </w:r>
      <w:r w:rsidRPr="00095957">
        <w:rPr>
          <w:rStyle w:val="SubtleEmphasis"/>
          <w:sz w:val="20"/>
        </w:rPr>
        <w:t xml:space="preserve"> </w:t>
      </w:r>
    </w:p>
    <w:p w:rsidR="0087099E" w:rsidRPr="00095957" w:rsidRDefault="0087099E" w:rsidP="0087099E">
      <w:pPr>
        <w:rPr>
          <w:rStyle w:val="SubtleEmphasis"/>
          <w:sz w:val="20"/>
        </w:rPr>
      </w:pPr>
      <w:proofErr w:type="gramStart"/>
      <w:r w:rsidRPr="00095957">
        <w:rPr>
          <w:rStyle w:val="SubtleEmphasis"/>
          <w:sz w:val="20"/>
        </w:rPr>
        <w:lastRenderedPageBreak/>
        <w:t>2</w:t>
      </w:r>
      <w:proofErr w:type="gramEnd"/>
      <w:r w:rsidRPr="00095957">
        <w:rPr>
          <w:rStyle w:val="SubtleEmphasis"/>
          <w:sz w:val="20"/>
        </w:rPr>
        <w:t xml:space="preserve"> Cheltuieli pentru asigurarea utilitatilor necesare obiectivelor Proprietar</w:t>
      </w:r>
      <w:r w:rsidR="00F33C75" w:rsidRPr="00095957">
        <w:rPr>
          <w:rStyle w:val="SubtleEmphasis"/>
          <w:sz w:val="20"/>
        </w:rPr>
        <w:t>.</w:t>
      </w:r>
      <w:r w:rsidRPr="00095957">
        <w:rPr>
          <w:rStyle w:val="SubtleEmphasis"/>
          <w:sz w:val="20"/>
        </w:rPr>
        <w:t xml:space="preserve"> </w:t>
      </w:r>
    </w:p>
    <w:p w:rsidR="0087099E" w:rsidRPr="00095957" w:rsidRDefault="0087099E" w:rsidP="0087099E">
      <w:pPr>
        <w:rPr>
          <w:rStyle w:val="SubtleEmphasis"/>
          <w:sz w:val="20"/>
        </w:rPr>
      </w:pPr>
      <w:proofErr w:type="gramStart"/>
      <w:r w:rsidRPr="00095957">
        <w:rPr>
          <w:rStyle w:val="SubtleEmphasis"/>
          <w:sz w:val="20"/>
        </w:rPr>
        <w:t>3</w:t>
      </w:r>
      <w:proofErr w:type="gramEnd"/>
      <w:r w:rsidRPr="00095957">
        <w:rPr>
          <w:rStyle w:val="SubtleEmphasis"/>
          <w:sz w:val="20"/>
        </w:rPr>
        <w:t xml:space="preserve"> Cheltuieli pentru amenajarea drumului de acces Proprietar</w:t>
      </w:r>
      <w:r w:rsidR="00F33C75" w:rsidRPr="00095957">
        <w:rPr>
          <w:rStyle w:val="SubtleEmphasis"/>
          <w:sz w:val="20"/>
        </w:rPr>
        <w:t>.</w:t>
      </w:r>
      <w:r w:rsidRPr="00095957">
        <w:rPr>
          <w:rStyle w:val="SubtleEmphasis"/>
          <w:sz w:val="20"/>
        </w:rPr>
        <w:t xml:space="preserve"> </w:t>
      </w:r>
    </w:p>
    <w:p w:rsidR="0087099E" w:rsidRPr="00095957" w:rsidRDefault="0087099E" w:rsidP="0087099E">
      <w:pPr>
        <w:rPr>
          <w:rStyle w:val="SubtleEmphasis"/>
          <w:sz w:val="20"/>
        </w:rPr>
      </w:pPr>
      <w:r w:rsidRPr="00095957">
        <w:rPr>
          <w:rStyle w:val="SubtleEmphasis"/>
          <w:sz w:val="20"/>
        </w:rPr>
        <w:t>4 Cheltuieli pentru investitia de baza -Constructii si instalatii ; - Montaj utilaje tehnologice ; - Utilaje, echipamente tehnologice si functionale cu montaj ; - Utilaje fara mon</w:t>
      </w:r>
      <w:r w:rsidR="0075002C" w:rsidRPr="00095957">
        <w:rPr>
          <w:rStyle w:val="SubtleEmphasis"/>
          <w:sz w:val="20"/>
        </w:rPr>
        <w:t>taj si echipamente de transport</w:t>
      </w:r>
      <w:r w:rsidRPr="00095957">
        <w:rPr>
          <w:rStyle w:val="SubtleEmphasis"/>
          <w:sz w:val="20"/>
        </w:rPr>
        <w:t>; - Dotari ; -Active necorporale Proprietar</w:t>
      </w:r>
      <w:r w:rsidR="00F33C75" w:rsidRPr="00095957">
        <w:rPr>
          <w:rStyle w:val="SubtleEmphasis"/>
          <w:sz w:val="20"/>
        </w:rPr>
        <w:t>.</w:t>
      </w:r>
      <w:r w:rsidRPr="00095957">
        <w:rPr>
          <w:rStyle w:val="SubtleEmphasis"/>
          <w:sz w:val="20"/>
        </w:rPr>
        <w:t xml:space="preserve"> </w:t>
      </w:r>
    </w:p>
    <w:p w:rsidR="007831C7" w:rsidRDefault="0087099E" w:rsidP="009B113A">
      <w:pPr>
        <w:rPr>
          <w:rStyle w:val="SubtleEmphasis"/>
          <w:sz w:val="20"/>
        </w:rPr>
      </w:pPr>
      <w:r w:rsidRPr="00095957">
        <w:rPr>
          <w:rStyle w:val="SubtleEmphasis"/>
          <w:sz w:val="20"/>
        </w:rPr>
        <w:t xml:space="preserve">5 Alte cheltuieli -organizare de </w:t>
      </w:r>
      <w:proofErr w:type="gramStart"/>
      <w:r w:rsidRPr="00095957">
        <w:rPr>
          <w:rStyle w:val="SubtleEmphasis"/>
          <w:sz w:val="20"/>
        </w:rPr>
        <w:t>santier ;</w:t>
      </w:r>
      <w:proofErr w:type="gramEnd"/>
      <w:r w:rsidRPr="00095957">
        <w:rPr>
          <w:rStyle w:val="SubtleEmphasis"/>
          <w:sz w:val="20"/>
        </w:rPr>
        <w:t xml:space="preserve"> -comisioane, taxe, cost credit ; -ch</w:t>
      </w:r>
      <w:r w:rsidR="009E24EA">
        <w:rPr>
          <w:rStyle w:val="SubtleEmphasis"/>
          <w:sz w:val="20"/>
        </w:rPr>
        <w:t>eltuieli diverse si neprevazute.</w:t>
      </w:r>
    </w:p>
    <w:p w:rsidR="00202648" w:rsidRDefault="00202648" w:rsidP="009B113A">
      <w:pPr>
        <w:rPr>
          <w:i/>
          <w:iCs/>
          <w:color w:val="404040" w:themeColor="text1" w:themeTint="BF"/>
          <w:sz w:val="20"/>
        </w:rPr>
      </w:pPr>
    </w:p>
    <w:p w:rsidR="00C35561" w:rsidRDefault="00C35561" w:rsidP="009B113A">
      <w:pPr>
        <w:rPr>
          <w:i/>
          <w:iCs/>
          <w:color w:val="404040" w:themeColor="text1" w:themeTint="BF"/>
          <w:sz w:val="20"/>
        </w:rPr>
      </w:pPr>
    </w:p>
    <w:p w:rsidR="00C35561" w:rsidRPr="00202648" w:rsidRDefault="00C35561" w:rsidP="009B113A">
      <w:pPr>
        <w:rPr>
          <w:i/>
          <w:iCs/>
          <w:color w:val="404040" w:themeColor="text1" w:themeTint="BF"/>
          <w:sz w:val="20"/>
        </w:rPr>
      </w:pPr>
    </w:p>
    <w:p w:rsidR="00ED4EF1" w:rsidRPr="00C447FC" w:rsidRDefault="00F7781B" w:rsidP="002654FE">
      <w:pPr>
        <w:rPr>
          <w:rFonts w:cstheme="minorHAnsi"/>
          <w:color w:val="000000" w:themeColor="text1"/>
        </w:rPr>
      </w:pPr>
      <w:r w:rsidRPr="00C447FC">
        <w:rPr>
          <w:rFonts w:cstheme="minorHAnsi"/>
          <w:color w:val="000000" w:themeColor="text1"/>
        </w:rPr>
        <w:t xml:space="preserve">Specialist atestat RUR </w:t>
      </w:r>
      <w:r w:rsidR="007831C7">
        <w:rPr>
          <w:rFonts w:cstheme="minorHAnsi"/>
          <w:color w:val="000000" w:themeColor="text1"/>
        </w:rPr>
        <w:tab/>
      </w:r>
      <w:r w:rsidR="007831C7">
        <w:rPr>
          <w:rFonts w:cstheme="minorHAnsi"/>
          <w:color w:val="000000" w:themeColor="text1"/>
        </w:rPr>
        <w:tab/>
      </w:r>
      <w:r w:rsidR="007831C7">
        <w:rPr>
          <w:rFonts w:cstheme="minorHAnsi"/>
          <w:color w:val="000000" w:themeColor="text1"/>
        </w:rPr>
        <w:tab/>
      </w:r>
      <w:r w:rsidR="007831C7">
        <w:rPr>
          <w:rFonts w:cstheme="minorHAnsi"/>
          <w:color w:val="000000" w:themeColor="text1"/>
        </w:rPr>
        <w:tab/>
      </w:r>
      <w:r w:rsidR="007831C7">
        <w:rPr>
          <w:rFonts w:cstheme="minorHAnsi"/>
          <w:color w:val="000000" w:themeColor="text1"/>
        </w:rPr>
        <w:tab/>
      </w:r>
      <w:r w:rsidR="007831C7">
        <w:rPr>
          <w:rFonts w:cstheme="minorHAnsi"/>
          <w:color w:val="000000" w:themeColor="text1"/>
        </w:rPr>
        <w:tab/>
        <w:t xml:space="preserve">          </w:t>
      </w:r>
      <w:r w:rsidR="007831C7" w:rsidRPr="00C447FC">
        <w:rPr>
          <w:rFonts w:cstheme="minorHAnsi"/>
          <w:color w:val="000000" w:themeColor="text1"/>
        </w:rPr>
        <w:t>Intocmit,</w:t>
      </w:r>
    </w:p>
    <w:p w:rsidR="00730C41" w:rsidRPr="00C447FC" w:rsidRDefault="003211FF" w:rsidP="002654FE">
      <w:pPr>
        <w:rPr>
          <w:rFonts w:cstheme="minorHAnsi"/>
          <w:color w:val="000000" w:themeColor="text1"/>
        </w:rPr>
        <w:sectPr w:rsidR="00730C41" w:rsidRPr="00C447FC" w:rsidSect="00730C41">
          <w:headerReference w:type="default" r:id="rId16"/>
          <w:footerReference w:type="default" r:id="rId17"/>
          <w:type w:val="continuous"/>
          <w:pgSz w:w="11906" w:h="16838" w:code="9"/>
          <w:pgMar w:top="1440" w:right="1440" w:bottom="1440" w:left="1440" w:header="720" w:footer="720" w:gutter="0"/>
          <w:cols w:space="720"/>
          <w:docGrid w:linePitch="360"/>
        </w:sectPr>
      </w:pPr>
      <w:r>
        <w:rPr>
          <w:rFonts w:cstheme="minorHAnsi"/>
          <w:color w:val="000000" w:themeColor="text1"/>
        </w:rPr>
        <w:t xml:space="preserve">   </w:t>
      </w:r>
      <w:r w:rsidR="00F7781B" w:rsidRPr="00C447FC">
        <w:rPr>
          <w:rFonts w:cstheme="minorHAnsi"/>
          <w:color w:val="000000" w:themeColor="text1"/>
        </w:rPr>
        <w:t xml:space="preserve">Arh. </w:t>
      </w:r>
      <w:r w:rsidR="0087099E">
        <w:rPr>
          <w:rFonts w:cstheme="minorHAnsi"/>
          <w:color w:val="000000" w:themeColor="text1"/>
        </w:rPr>
        <w:t>Jivan Marius</w:t>
      </w:r>
      <w:r w:rsidR="00F7781B" w:rsidRPr="00C447FC">
        <w:rPr>
          <w:rFonts w:cstheme="minorHAnsi"/>
          <w:color w:val="000000" w:themeColor="text1"/>
        </w:rPr>
        <w:t xml:space="preserve">   </w:t>
      </w:r>
      <w:r w:rsidR="00F7781B" w:rsidRPr="00C447FC">
        <w:rPr>
          <w:rFonts w:cstheme="minorHAnsi"/>
          <w:color w:val="000000" w:themeColor="text1"/>
        </w:rPr>
        <w:tab/>
      </w:r>
      <w:r w:rsidR="00F7781B" w:rsidRPr="00C447FC">
        <w:rPr>
          <w:rFonts w:cstheme="minorHAnsi"/>
          <w:color w:val="000000" w:themeColor="text1"/>
        </w:rPr>
        <w:tab/>
      </w:r>
      <w:r w:rsidR="00F7781B" w:rsidRPr="00C447FC">
        <w:rPr>
          <w:rFonts w:cstheme="minorHAnsi"/>
          <w:color w:val="000000" w:themeColor="text1"/>
        </w:rPr>
        <w:tab/>
      </w:r>
      <w:r w:rsidR="007831C7">
        <w:rPr>
          <w:rFonts w:cstheme="minorHAnsi"/>
          <w:color w:val="000000" w:themeColor="text1"/>
        </w:rPr>
        <w:tab/>
      </w:r>
      <w:r w:rsidR="007831C7">
        <w:rPr>
          <w:rFonts w:cstheme="minorHAnsi"/>
          <w:color w:val="000000" w:themeColor="text1"/>
        </w:rPr>
        <w:tab/>
      </w:r>
      <w:r w:rsidR="007831C7">
        <w:rPr>
          <w:rFonts w:cstheme="minorHAnsi"/>
          <w:color w:val="000000" w:themeColor="text1"/>
        </w:rPr>
        <w:tab/>
      </w:r>
      <w:r w:rsidR="006C05A7" w:rsidRPr="00C447FC">
        <w:rPr>
          <w:rFonts w:cstheme="minorHAnsi"/>
          <w:color w:val="000000" w:themeColor="text1"/>
        </w:rPr>
        <w:t xml:space="preserve">  </w:t>
      </w:r>
      <w:r w:rsidR="002654FE" w:rsidRPr="00C447FC">
        <w:rPr>
          <w:rFonts w:cstheme="minorHAnsi"/>
          <w:color w:val="000000" w:themeColor="text1"/>
        </w:rPr>
        <w:t>Arh .Stancu</w:t>
      </w:r>
      <w:r w:rsidR="00027583">
        <w:rPr>
          <w:rFonts w:cstheme="minorHAnsi"/>
          <w:color w:val="000000" w:themeColor="text1"/>
        </w:rPr>
        <w:t xml:space="preserve"> Ispas</w:t>
      </w:r>
      <w:r w:rsidR="002654FE" w:rsidRPr="00C447FC">
        <w:rPr>
          <w:rFonts w:cstheme="minorHAnsi"/>
          <w:color w:val="000000" w:themeColor="text1"/>
        </w:rPr>
        <w:t xml:space="preserve"> Ioana</w:t>
      </w:r>
    </w:p>
    <w:p w:rsidR="009853A5" w:rsidRPr="00C447FC" w:rsidRDefault="00C35561" w:rsidP="00F7781B">
      <w:pPr>
        <w:rPr>
          <w:rFonts w:cstheme="minorHAnsi"/>
          <w:color w:val="000000" w:themeColor="text1"/>
        </w:rPr>
      </w:pPr>
      <w:r>
        <w:rPr>
          <w:rFonts w:cstheme="minorHAnsi"/>
          <w:color w:val="000000" w:themeColor="text1"/>
        </w:rPr>
        <w:t xml:space="preserve">   </w:t>
      </w:r>
    </w:p>
    <w:sectPr w:rsidR="009853A5" w:rsidRPr="00C447FC" w:rsidSect="00730C41">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88" w:rsidRDefault="005A0388" w:rsidP="003A2E03">
      <w:pPr>
        <w:spacing w:after="0" w:line="240" w:lineRule="auto"/>
      </w:pPr>
      <w:r>
        <w:separator/>
      </w:r>
    </w:p>
  </w:endnote>
  <w:endnote w:type="continuationSeparator" w:id="0">
    <w:p w:rsidR="005A0388" w:rsidRDefault="005A0388" w:rsidP="003A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762"/>
      <w:docPartObj>
        <w:docPartGallery w:val="Page Numbers (Bottom of Page)"/>
        <w:docPartUnique/>
      </w:docPartObj>
    </w:sdtPr>
    <w:sdtEndPr/>
    <w:sdtContent>
      <w:p w:rsidR="0050157B" w:rsidRDefault="0050157B" w:rsidP="000E2A3D">
        <w:pPr>
          <w:pStyle w:val="Footer"/>
          <w:pBdr>
            <w:top w:val="single" w:sz="4" w:space="1" w:color="auto"/>
          </w:pBdr>
          <w:jc w:val="right"/>
        </w:pPr>
        <w:proofErr w:type="gramStart"/>
        <w:r>
          <w:t>pagina</w:t>
        </w:r>
        <w:proofErr w:type="gramEnd"/>
        <w:r>
          <w:t xml:space="preserve"> </w:t>
        </w:r>
      </w:p>
    </w:sdtContent>
  </w:sdt>
  <w:p w:rsidR="0050157B" w:rsidRPr="008C44F6" w:rsidRDefault="0050157B" w:rsidP="00EC4F3D">
    <w:pPr>
      <w:tabs>
        <w:tab w:val="left" w:pos="3566"/>
      </w:tabs>
      <w:spacing w:line="240" w:lineRule="auto"/>
      <w:rPr>
        <w:color w:val="00B0F0"/>
        <w:sz w:val="18"/>
        <w:szCs w:val="18"/>
      </w:rPr>
    </w:pPr>
    <w:r>
      <w:rPr>
        <w:color w:val="00B0F0"/>
        <w:sz w:val="18"/>
        <w:szCs w:val="18"/>
      </w:rPr>
      <w:t>PUZ - DEZVOLTARE ZONA DE LOCUINTE SI FUNCTIUNI COMPLEMENTARE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88" w:rsidRDefault="005A0388" w:rsidP="003A2E03">
      <w:pPr>
        <w:spacing w:after="0" w:line="240" w:lineRule="auto"/>
      </w:pPr>
      <w:r>
        <w:separator/>
      </w:r>
    </w:p>
  </w:footnote>
  <w:footnote w:type="continuationSeparator" w:id="0">
    <w:p w:rsidR="005A0388" w:rsidRDefault="005A0388" w:rsidP="003A2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7B" w:rsidRPr="00C85D4D" w:rsidRDefault="0050157B" w:rsidP="003A3AFC">
    <w:pPr>
      <w:pStyle w:val="Header"/>
      <w:rPr>
        <w:color w:val="808080" w:themeColor="background1" w:themeShade="80"/>
        <w:sz w:val="18"/>
        <w:szCs w:val="18"/>
      </w:rPr>
    </w:pPr>
    <w:r>
      <w:rPr>
        <w:noProof/>
        <w:color w:val="808080" w:themeColor="background1" w:themeShade="80"/>
        <w:sz w:val="18"/>
        <w:szCs w:val="18"/>
      </w:rPr>
      <w:drawing>
        <wp:anchor distT="0" distB="0" distL="114300" distR="114300" simplePos="0" relativeHeight="251657728" behindDoc="0" locked="0" layoutInCell="1" allowOverlap="1">
          <wp:simplePos x="0" y="0"/>
          <wp:positionH relativeFrom="column">
            <wp:posOffset>5194799</wp:posOffset>
          </wp:positionH>
          <wp:positionV relativeFrom="paragraph">
            <wp:posOffset>-295072</wp:posOffset>
          </wp:positionV>
          <wp:extent cx="1215160" cy="1420239"/>
          <wp:effectExtent l="19050" t="0" r="4040" b="0"/>
          <wp:wrapNone/>
          <wp:docPr id="6" name="Picture 6" descr="C:\Users\Ioana\Downloads\logo-power-a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Ioana\Downloads\logo-power-arh.jpg"/>
                  <pic:cNvPicPr>
                    <a:picLocks noChangeAspect="1" noChangeArrowheads="1"/>
                  </pic:cNvPicPr>
                </pic:nvPicPr>
                <pic:blipFill>
                  <a:blip r:embed="rId1"/>
                  <a:srcRect/>
                  <a:stretch>
                    <a:fillRect/>
                  </a:stretch>
                </pic:blipFill>
                <pic:spPr bwMode="auto">
                  <a:xfrm>
                    <a:off x="0" y="0"/>
                    <a:ext cx="1215160" cy="1420239"/>
                  </a:xfrm>
                  <a:prstGeom prst="rect">
                    <a:avLst/>
                  </a:prstGeom>
                  <a:noFill/>
                  <a:ln w="9525">
                    <a:noFill/>
                    <a:miter lim="800000"/>
                    <a:headEnd/>
                    <a:tailEnd/>
                  </a:ln>
                </pic:spPr>
              </pic:pic>
            </a:graphicData>
          </a:graphic>
        </wp:anchor>
      </w:drawing>
    </w:r>
    <w:r>
      <w:rPr>
        <w:color w:val="808080" w:themeColor="background1" w:themeShade="80"/>
        <w:sz w:val="18"/>
        <w:szCs w:val="18"/>
      </w:rPr>
      <w:t>Timisoara, str. G. Musicescu, nr 26</w:t>
    </w:r>
  </w:p>
  <w:p w:rsidR="0050157B" w:rsidRPr="00C85D4D" w:rsidRDefault="0050157B" w:rsidP="00C85D4D">
    <w:pPr>
      <w:pStyle w:val="Header"/>
      <w:rPr>
        <w:color w:val="808080" w:themeColor="background1" w:themeShade="80"/>
        <w:sz w:val="18"/>
        <w:szCs w:val="18"/>
      </w:rPr>
    </w:pPr>
    <w:r w:rsidRPr="00C85D4D">
      <w:rPr>
        <w:color w:val="808080" w:themeColor="background1" w:themeShade="80"/>
        <w:sz w:val="18"/>
        <w:szCs w:val="18"/>
      </w:rPr>
      <w:t>CUI: RO 35727215        ORC: J35/626/2016</w:t>
    </w:r>
  </w:p>
  <w:p w:rsidR="0050157B" w:rsidRPr="00C85D4D" w:rsidRDefault="0050157B" w:rsidP="00C85D4D">
    <w:pPr>
      <w:pStyle w:val="Standard"/>
      <w:rPr>
        <w:rFonts w:asciiTheme="minorHAnsi" w:hAnsiTheme="minorHAnsi"/>
        <w:color w:val="808080" w:themeColor="background1" w:themeShade="80"/>
        <w:sz w:val="18"/>
        <w:szCs w:val="18"/>
      </w:rPr>
    </w:pPr>
    <w:proofErr w:type="gramStart"/>
    <w:r w:rsidRPr="00C85D4D">
      <w:rPr>
        <w:rFonts w:asciiTheme="minorHAnsi" w:hAnsiTheme="minorHAnsi" w:cs="Arial"/>
        <w:color w:val="808080" w:themeColor="background1" w:themeShade="80"/>
        <w:sz w:val="18"/>
        <w:szCs w:val="18"/>
      </w:rPr>
      <w:t>email</w:t>
    </w:r>
    <w:proofErr w:type="gramEnd"/>
    <w:r w:rsidRPr="00C85D4D">
      <w:rPr>
        <w:rFonts w:asciiTheme="minorHAnsi" w:hAnsiTheme="minorHAnsi" w:cs="Arial"/>
        <w:color w:val="808080" w:themeColor="background1" w:themeShade="80"/>
        <w:sz w:val="18"/>
        <w:szCs w:val="18"/>
      </w:rPr>
      <w:t xml:space="preserve">: </w:t>
    </w:r>
    <w:hyperlink r:id="rId2" w:history="1">
      <w:r w:rsidRPr="00C85D4D">
        <w:rPr>
          <w:rStyle w:val="Hyperlink"/>
          <w:rFonts w:asciiTheme="minorHAnsi" w:hAnsiTheme="minorHAnsi"/>
          <w:color w:val="808080" w:themeColor="background1" w:themeShade="80"/>
          <w:sz w:val="18"/>
          <w:szCs w:val="18"/>
          <w:u w:val="none"/>
        </w:rPr>
        <w:t>office@power-on.ro</w:t>
      </w:r>
    </w:hyperlink>
    <w:r w:rsidRPr="00C85D4D">
      <w:rPr>
        <w:rFonts w:asciiTheme="minorHAnsi" w:hAnsiTheme="minorHAnsi"/>
        <w:color w:val="808080" w:themeColor="background1" w:themeShade="80"/>
        <w:sz w:val="18"/>
        <w:szCs w:val="18"/>
      </w:rPr>
      <w:t>, tel. 0773 806 704</w:t>
    </w:r>
  </w:p>
  <w:p w:rsidR="0050157B" w:rsidRDefault="0050157B" w:rsidP="00C85D4D">
    <w:pPr>
      <w:pStyle w:val="Header"/>
      <w:rPr>
        <w:color w:val="808080" w:themeColor="background1" w:themeShade="80"/>
        <w:sz w:val="18"/>
        <w:szCs w:val="18"/>
      </w:rPr>
    </w:pPr>
    <w:r w:rsidRPr="00C85D4D">
      <w:rPr>
        <w:color w:val="808080" w:themeColor="background1" w:themeShade="80"/>
        <w:sz w:val="18"/>
        <w:szCs w:val="18"/>
      </w:rPr>
      <w:t>RO25BTRLRONCRT0338345101</w:t>
    </w:r>
  </w:p>
  <w:p w:rsidR="0050157B" w:rsidRPr="00C85D4D" w:rsidRDefault="0050157B" w:rsidP="00C85D4D">
    <w:pPr>
      <w:pStyle w:val="Header"/>
      <w:pBdr>
        <w:bottom w:val="single" w:sz="4" w:space="1" w:color="auto"/>
      </w:pBdr>
      <w:rPr>
        <w:b/>
        <w:color w:val="009ED6"/>
        <w:sz w:val="32"/>
        <w:szCs w:val="32"/>
      </w:rPr>
    </w:pPr>
    <w:r w:rsidRPr="00C85D4D">
      <w:rPr>
        <w:b/>
        <w:color w:val="009ED6"/>
        <w:sz w:val="32"/>
        <w:szCs w:val="32"/>
      </w:rPr>
      <w:t>SC   POWER ON SOLUTIONS   SRL</w:t>
    </w:r>
  </w:p>
  <w:p w:rsidR="0050157B" w:rsidRPr="00C85D4D" w:rsidRDefault="0050157B" w:rsidP="00C85D4D">
    <w:pPr>
      <w:spacing w:line="240" w:lineRule="auto"/>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1EB"/>
    <w:multiLevelType w:val="hybridMultilevel"/>
    <w:tmpl w:val="8F2A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694C"/>
    <w:multiLevelType w:val="hybridMultilevel"/>
    <w:tmpl w:val="CB48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1DDE"/>
    <w:multiLevelType w:val="hybridMultilevel"/>
    <w:tmpl w:val="5880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4E0"/>
    <w:multiLevelType w:val="hybridMultilevel"/>
    <w:tmpl w:val="353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E209A"/>
    <w:multiLevelType w:val="hybridMultilevel"/>
    <w:tmpl w:val="FFF62AC0"/>
    <w:lvl w:ilvl="0" w:tplc="C5B40EF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66C06"/>
    <w:multiLevelType w:val="hybridMultilevel"/>
    <w:tmpl w:val="A978D958"/>
    <w:lvl w:ilvl="0" w:tplc="04090001">
      <w:start w:val="1"/>
      <w:numFmt w:val="bullet"/>
      <w:lvlText w:val=""/>
      <w:lvlJc w:val="left"/>
      <w:pPr>
        <w:tabs>
          <w:tab w:val="num" w:pos="1440"/>
        </w:tabs>
        <w:ind w:left="1440" w:hanging="360"/>
      </w:pPr>
      <w:rPr>
        <w:rFonts w:ascii="Symbol" w:hAnsi="Symbol" w:hint="default"/>
      </w:rPr>
    </w:lvl>
    <w:lvl w:ilvl="1" w:tplc="862A5C0C">
      <w:start w:val="5"/>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E9314C"/>
    <w:multiLevelType w:val="hybridMultilevel"/>
    <w:tmpl w:val="541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E677F"/>
    <w:multiLevelType w:val="hybridMultilevel"/>
    <w:tmpl w:val="8E944FB4"/>
    <w:lvl w:ilvl="0" w:tplc="7DC095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13B6D"/>
    <w:multiLevelType w:val="hybridMultilevel"/>
    <w:tmpl w:val="1C38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2E03"/>
    <w:rsid w:val="000014AA"/>
    <w:rsid w:val="00001976"/>
    <w:rsid w:val="000028AE"/>
    <w:rsid w:val="00005C8D"/>
    <w:rsid w:val="000072A6"/>
    <w:rsid w:val="00007DC7"/>
    <w:rsid w:val="000100AD"/>
    <w:rsid w:val="00011DEE"/>
    <w:rsid w:val="00013891"/>
    <w:rsid w:val="0001702E"/>
    <w:rsid w:val="000223E9"/>
    <w:rsid w:val="00024DED"/>
    <w:rsid w:val="00026D75"/>
    <w:rsid w:val="00027583"/>
    <w:rsid w:val="00031A6D"/>
    <w:rsid w:val="00032BFC"/>
    <w:rsid w:val="000363AA"/>
    <w:rsid w:val="000457C2"/>
    <w:rsid w:val="00045CED"/>
    <w:rsid w:val="00046729"/>
    <w:rsid w:val="00046FE1"/>
    <w:rsid w:val="00056112"/>
    <w:rsid w:val="000565B6"/>
    <w:rsid w:val="00056B42"/>
    <w:rsid w:val="000607AB"/>
    <w:rsid w:val="000635AD"/>
    <w:rsid w:val="00063776"/>
    <w:rsid w:val="00065080"/>
    <w:rsid w:val="00071AA6"/>
    <w:rsid w:val="00073A3E"/>
    <w:rsid w:val="00075279"/>
    <w:rsid w:val="00075918"/>
    <w:rsid w:val="000768D1"/>
    <w:rsid w:val="000774E1"/>
    <w:rsid w:val="00084157"/>
    <w:rsid w:val="000856AA"/>
    <w:rsid w:val="00086A80"/>
    <w:rsid w:val="00087151"/>
    <w:rsid w:val="0008754C"/>
    <w:rsid w:val="00087BDC"/>
    <w:rsid w:val="000922ED"/>
    <w:rsid w:val="00095957"/>
    <w:rsid w:val="000A7CC0"/>
    <w:rsid w:val="000B51F8"/>
    <w:rsid w:val="000C25BD"/>
    <w:rsid w:val="000C5307"/>
    <w:rsid w:val="000C553B"/>
    <w:rsid w:val="000E0683"/>
    <w:rsid w:val="000E18C6"/>
    <w:rsid w:val="000E2A3D"/>
    <w:rsid w:val="000E6900"/>
    <w:rsid w:val="000E6DCF"/>
    <w:rsid w:val="000E7795"/>
    <w:rsid w:val="000F405E"/>
    <w:rsid w:val="000F7AB7"/>
    <w:rsid w:val="00102BBC"/>
    <w:rsid w:val="00103C31"/>
    <w:rsid w:val="00114E07"/>
    <w:rsid w:val="0012086E"/>
    <w:rsid w:val="001227A1"/>
    <w:rsid w:val="00125E6D"/>
    <w:rsid w:val="001279C1"/>
    <w:rsid w:val="00134E37"/>
    <w:rsid w:val="00135898"/>
    <w:rsid w:val="001369C1"/>
    <w:rsid w:val="001460BC"/>
    <w:rsid w:val="00147BBC"/>
    <w:rsid w:val="001532DB"/>
    <w:rsid w:val="001578D5"/>
    <w:rsid w:val="00160268"/>
    <w:rsid w:val="0016296F"/>
    <w:rsid w:val="00163B61"/>
    <w:rsid w:val="00166ACB"/>
    <w:rsid w:val="001708B2"/>
    <w:rsid w:val="00181FED"/>
    <w:rsid w:val="00185361"/>
    <w:rsid w:val="00192802"/>
    <w:rsid w:val="0019392C"/>
    <w:rsid w:val="00195865"/>
    <w:rsid w:val="001B480F"/>
    <w:rsid w:val="001B72BC"/>
    <w:rsid w:val="001B7E6C"/>
    <w:rsid w:val="001C2471"/>
    <w:rsid w:val="001C297E"/>
    <w:rsid w:val="001C66A1"/>
    <w:rsid w:val="001C67BD"/>
    <w:rsid w:val="001D0201"/>
    <w:rsid w:val="001D7182"/>
    <w:rsid w:val="001E3059"/>
    <w:rsid w:val="001E764B"/>
    <w:rsid w:val="001F6F06"/>
    <w:rsid w:val="002025B4"/>
    <w:rsid w:val="00202648"/>
    <w:rsid w:val="002078C8"/>
    <w:rsid w:val="0021273D"/>
    <w:rsid w:val="0021291F"/>
    <w:rsid w:val="00216348"/>
    <w:rsid w:val="00223646"/>
    <w:rsid w:val="00224E34"/>
    <w:rsid w:val="00225F5A"/>
    <w:rsid w:val="002271AB"/>
    <w:rsid w:val="00227330"/>
    <w:rsid w:val="00227AD4"/>
    <w:rsid w:val="002340FE"/>
    <w:rsid w:val="002457BE"/>
    <w:rsid w:val="00250E7C"/>
    <w:rsid w:val="00252D79"/>
    <w:rsid w:val="00264A2F"/>
    <w:rsid w:val="00264F53"/>
    <w:rsid w:val="002654FE"/>
    <w:rsid w:val="0026714F"/>
    <w:rsid w:val="002707CF"/>
    <w:rsid w:val="00272843"/>
    <w:rsid w:val="0027397E"/>
    <w:rsid w:val="002752BE"/>
    <w:rsid w:val="00283A92"/>
    <w:rsid w:val="002A6F9F"/>
    <w:rsid w:val="002B0AAC"/>
    <w:rsid w:val="002B1377"/>
    <w:rsid w:val="002B4314"/>
    <w:rsid w:val="002B4B62"/>
    <w:rsid w:val="002B63F5"/>
    <w:rsid w:val="002B752C"/>
    <w:rsid w:val="002B7F04"/>
    <w:rsid w:val="002C7563"/>
    <w:rsid w:val="002D0173"/>
    <w:rsid w:val="002D1709"/>
    <w:rsid w:val="002D1C3A"/>
    <w:rsid w:val="002D2E3C"/>
    <w:rsid w:val="002D3506"/>
    <w:rsid w:val="002D4CC5"/>
    <w:rsid w:val="002D51D9"/>
    <w:rsid w:val="002E42A4"/>
    <w:rsid w:val="002E56A1"/>
    <w:rsid w:val="002F149A"/>
    <w:rsid w:val="002F16B5"/>
    <w:rsid w:val="002F4DF2"/>
    <w:rsid w:val="00300326"/>
    <w:rsid w:val="003058B8"/>
    <w:rsid w:val="00306010"/>
    <w:rsid w:val="00312B80"/>
    <w:rsid w:val="0031314D"/>
    <w:rsid w:val="00313DA5"/>
    <w:rsid w:val="003142C8"/>
    <w:rsid w:val="003211FF"/>
    <w:rsid w:val="003215FA"/>
    <w:rsid w:val="003232E2"/>
    <w:rsid w:val="00327FC2"/>
    <w:rsid w:val="003309BD"/>
    <w:rsid w:val="0033385D"/>
    <w:rsid w:val="00335874"/>
    <w:rsid w:val="003365E0"/>
    <w:rsid w:val="003400C3"/>
    <w:rsid w:val="00342333"/>
    <w:rsid w:val="0034269E"/>
    <w:rsid w:val="00342CF5"/>
    <w:rsid w:val="00343814"/>
    <w:rsid w:val="00350C59"/>
    <w:rsid w:val="00351F6C"/>
    <w:rsid w:val="00353564"/>
    <w:rsid w:val="003555A9"/>
    <w:rsid w:val="00371A27"/>
    <w:rsid w:val="00372295"/>
    <w:rsid w:val="003750D8"/>
    <w:rsid w:val="00380635"/>
    <w:rsid w:val="0038086B"/>
    <w:rsid w:val="003914A2"/>
    <w:rsid w:val="0039224D"/>
    <w:rsid w:val="003964C9"/>
    <w:rsid w:val="00397A71"/>
    <w:rsid w:val="003A2E03"/>
    <w:rsid w:val="003A3AFC"/>
    <w:rsid w:val="003A53FC"/>
    <w:rsid w:val="003B0BEE"/>
    <w:rsid w:val="003B1446"/>
    <w:rsid w:val="003B6F0C"/>
    <w:rsid w:val="003B7154"/>
    <w:rsid w:val="003C1E90"/>
    <w:rsid w:val="003C30A1"/>
    <w:rsid w:val="003C6F41"/>
    <w:rsid w:val="003D3699"/>
    <w:rsid w:val="003D3B44"/>
    <w:rsid w:val="003D60EA"/>
    <w:rsid w:val="003D714E"/>
    <w:rsid w:val="003E43FF"/>
    <w:rsid w:val="003E6A23"/>
    <w:rsid w:val="003F1539"/>
    <w:rsid w:val="003F1FBB"/>
    <w:rsid w:val="003F6E17"/>
    <w:rsid w:val="0040025C"/>
    <w:rsid w:val="00400E9F"/>
    <w:rsid w:val="00401855"/>
    <w:rsid w:val="00403A19"/>
    <w:rsid w:val="00406008"/>
    <w:rsid w:val="00410B7C"/>
    <w:rsid w:val="0041319F"/>
    <w:rsid w:val="00420EEE"/>
    <w:rsid w:val="00433BAE"/>
    <w:rsid w:val="00443562"/>
    <w:rsid w:val="004440B8"/>
    <w:rsid w:val="004467E7"/>
    <w:rsid w:val="00453D4D"/>
    <w:rsid w:val="00456EA6"/>
    <w:rsid w:val="00460999"/>
    <w:rsid w:val="00462618"/>
    <w:rsid w:val="0047119B"/>
    <w:rsid w:val="00471946"/>
    <w:rsid w:val="00475482"/>
    <w:rsid w:val="00477F15"/>
    <w:rsid w:val="004844E4"/>
    <w:rsid w:val="00490516"/>
    <w:rsid w:val="004A553D"/>
    <w:rsid w:val="004B3A5D"/>
    <w:rsid w:val="004B69FD"/>
    <w:rsid w:val="004B7D05"/>
    <w:rsid w:val="004C0B23"/>
    <w:rsid w:val="004C1FF9"/>
    <w:rsid w:val="004C52C0"/>
    <w:rsid w:val="004D00EF"/>
    <w:rsid w:val="004D027C"/>
    <w:rsid w:val="004E1611"/>
    <w:rsid w:val="004E17EA"/>
    <w:rsid w:val="004E25D9"/>
    <w:rsid w:val="004E381D"/>
    <w:rsid w:val="004E43D4"/>
    <w:rsid w:val="004E6C0F"/>
    <w:rsid w:val="004E76CC"/>
    <w:rsid w:val="00500A41"/>
    <w:rsid w:val="0050157B"/>
    <w:rsid w:val="00503A34"/>
    <w:rsid w:val="00505C74"/>
    <w:rsid w:val="00505FFE"/>
    <w:rsid w:val="005066A1"/>
    <w:rsid w:val="00516E8A"/>
    <w:rsid w:val="0052178C"/>
    <w:rsid w:val="0052269F"/>
    <w:rsid w:val="00524B04"/>
    <w:rsid w:val="00524F40"/>
    <w:rsid w:val="0052569C"/>
    <w:rsid w:val="00525B8C"/>
    <w:rsid w:val="00530AE4"/>
    <w:rsid w:val="00530E23"/>
    <w:rsid w:val="005315B6"/>
    <w:rsid w:val="005355D1"/>
    <w:rsid w:val="005356CD"/>
    <w:rsid w:val="00536957"/>
    <w:rsid w:val="00537DC5"/>
    <w:rsid w:val="005465F4"/>
    <w:rsid w:val="0055349B"/>
    <w:rsid w:val="0056271C"/>
    <w:rsid w:val="00567D57"/>
    <w:rsid w:val="0057049F"/>
    <w:rsid w:val="00573988"/>
    <w:rsid w:val="00575767"/>
    <w:rsid w:val="005807B9"/>
    <w:rsid w:val="00581D1E"/>
    <w:rsid w:val="00582AE5"/>
    <w:rsid w:val="00584D37"/>
    <w:rsid w:val="00584F57"/>
    <w:rsid w:val="00586139"/>
    <w:rsid w:val="00591794"/>
    <w:rsid w:val="00597769"/>
    <w:rsid w:val="005A0388"/>
    <w:rsid w:val="005A1A1C"/>
    <w:rsid w:val="005B1AED"/>
    <w:rsid w:val="005C2A50"/>
    <w:rsid w:val="005C40E5"/>
    <w:rsid w:val="005C538D"/>
    <w:rsid w:val="005D5A92"/>
    <w:rsid w:val="005E216C"/>
    <w:rsid w:val="005F321E"/>
    <w:rsid w:val="005F4E24"/>
    <w:rsid w:val="005F5CB0"/>
    <w:rsid w:val="00604FB5"/>
    <w:rsid w:val="0060651B"/>
    <w:rsid w:val="006069E1"/>
    <w:rsid w:val="00606A62"/>
    <w:rsid w:val="00606E9B"/>
    <w:rsid w:val="00612612"/>
    <w:rsid w:val="006126B4"/>
    <w:rsid w:val="00613998"/>
    <w:rsid w:val="00614895"/>
    <w:rsid w:val="00614AD0"/>
    <w:rsid w:val="0061747D"/>
    <w:rsid w:val="00621186"/>
    <w:rsid w:val="00624306"/>
    <w:rsid w:val="00626585"/>
    <w:rsid w:val="006271D8"/>
    <w:rsid w:val="0062751B"/>
    <w:rsid w:val="00627F1D"/>
    <w:rsid w:val="006416D9"/>
    <w:rsid w:val="00641DD0"/>
    <w:rsid w:val="00644180"/>
    <w:rsid w:val="006454DB"/>
    <w:rsid w:val="00647236"/>
    <w:rsid w:val="00650CD1"/>
    <w:rsid w:val="00667346"/>
    <w:rsid w:val="00671AE5"/>
    <w:rsid w:val="006726B1"/>
    <w:rsid w:val="00676A5F"/>
    <w:rsid w:val="00676FF8"/>
    <w:rsid w:val="00681C63"/>
    <w:rsid w:val="00686E8A"/>
    <w:rsid w:val="00687AA1"/>
    <w:rsid w:val="00687F4D"/>
    <w:rsid w:val="00690907"/>
    <w:rsid w:val="00690EFE"/>
    <w:rsid w:val="00695508"/>
    <w:rsid w:val="006A0D34"/>
    <w:rsid w:val="006A2386"/>
    <w:rsid w:val="006A42B3"/>
    <w:rsid w:val="006B2438"/>
    <w:rsid w:val="006B375B"/>
    <w:rsid w:val="006B380A"/>
    <w:rsid w:val="006C05A7"/>
    <w:rsid w:val="006C6DBF"/>
    <w:rsid w:val="006D0341"/>
    <w:rsid w:val="006D1D82"/>
    <w:rsid w:val="006D5A50"/>
    <w:rsid w:val="006D7D51"/>
    <w:rsid w:val="006E2F02"/>
    <w:rsid w:val="006E3812"/>
    <w:rsid w:val="006E43CF"/>
    <w:rsid w:val="006E57B9"/>
    <w:rsid w:val="006E590C"/>
    <w:rsid w:val="006E618B"/>
    <w:rsid w:val="006F4C17"/>
    <w:rsid w:val="006F6868"/>
    <w:rsid w:val="00701A75"/>
    <w:rsid w:val="007038AA"/>
    <w:rsid w:val="00707A72"/>
    <w:rsid w:val="00713AF3"/>
    <w:rsid w:val="00713BB1"/>
    <w:rsid w:val="00714789"/>
    <w:rsid w:val="007224BF"/>
    <w:rsid w:val="007229CC"/>
    <w:rsid w:val="00726F1A"/>
    <w:rsid w:val="00730C41"/>
    <w:rsid w:val="00736CDE"/>
    <w:rsid w:val="00740054"/>
    <w:rsid w:val="00746D36"/>
    <w:rsid w:val="00747A13"/>
    <w:rsid w:val="0075002C"/>
    <w:rsid w:val="007604A5"/>
    <w:rsid w:val="007626E2"/>
    <w:rsid w:val="00765356"/>
    <w:rsid w:val="007708FD"/>
    <w:rsid w:val="00774CA9"/>
    <w:rsid w:val="00780AA8"/>
    <w:rsid w:val="007831C7"/>
    <w:rsid w:val="00791C29"/>
    <w:rsid w:val="007928BF"/>
    <w:rsid w:val="00795165"/>
    <w:rsid w:val="00796D72"/>
    <w:rsid w:val="007A1B42"/>
    <w:rsid w:val="007B13C7"/>
    <w:rsid w:val="007B1D05"/>
    <w:rsid w:val="007C2E05"/>
    <w:rsid w:val="007C7D56"/>
    <w:rsid w:val="007D0C77"/>
    <w:rsid w:val="007D1234"/>
    <w:rsid w:val="007D4546"/>
    <w:rsid w:val="007D4FF4"/>
    <w:rsid w:val="007D7005"/>
    <w:rsid w:val="007D7A92"/>
    <w:rsid w:val="007E2576"/>
    <w:rsid w:val="007E37B4"/>
    <w:rsid w:val="007F189E"/>
    <w:rsid w:val="007F3986"/>
    <w:rsid w:val="007F4369"/>
    <w:rsid w:val="007F4658"/>
    <w:rsid w:val="007F490F"/>
    <w:rsid w:val="007F4C0D"/>
    <w:rsid w:val="007F662C"/>
    <w:rsid w:val="007F6BD9"/>
    <w:rsid w:val="007F791A"/>
    <w:rsid w:val="0080301E"/>
    <w:rsid w:val="00806A5C"/>
    <w:rsid w:val="008072D9"/>
    <w:rsid w:val="00810475"/>
    <w:rsid w:val="00811C97"/>
    <w:rsid w:val="008128E5"/>
    <w:rsid w:val="00814C33"/>
    <w:rsid w:val="00816179"/>
    <w:rsid w:val="008218EB"/>
    <w:rsid w:val="00823428"/>
    <w:rsid w:val="008253F3"/>
    <w:rsid w:val="00826C62"/>
    <w:rsid w:val="0082760C"/>
    <w:rsid w:val="008346B3"/>
    <w:rsid w:val="008355D8"/>
    <w:rsid w:val="00837727"/>
    <w:rsid w:val="0084149D"/>
    <w:rsid w:val="008415A7"/>
    <w:rsid w:val="0084280E"/>
    <w:rsid w:val="00844A2A"/>
    <w:rsid w:val="00851409"/>
    <w:rsid w:val="00851874"/>
    <w:rsid w:val="008521EA"/>
    <w:rsid w:val="00856BF5"/>
    <w:rsid w:val="0085733B"/>
    <w:rsid w:val="008635E6"/>
    <w:rsid w:val="00864EA8"/>
    <w:rsid w:val="0086763A"/>
    <w:rsid w:val="0087099E"/>
    <w:rsid w:val="00871E70"/>
    <w:rsid w:val="00872748"/>
    <w:rsid w:val="008735A1"/>
    <w:rsid w:val="008735EA"/>
    <w:rsid w:val="00874381"/>
    <w:rsid w:val="00880938"/>
    <w:rsid w:val="00882700"/>
    <w:rsid w:val="00883329"/>
    <w:rsid w:val="00885335"/>
    <w:rsid w:val="00887CD2"/>
    <w:rsid w:val="008932FB"/>
    <w:rsid w:val="00897445"/>
    <w:rsid w:val="008A08D1"/>
    <w:rsid w:val="008A0EB8"/>
    <w:rsid w:val="008A14D6"/>
    <w:rsid w:val="008B2F38"/>
    <w:rsid w:val="008B339F"/>
    <w:rsid w:val="008B4278"/>
    <w:rsid w:val="008B790D"/>
    <w:rsid w:val="008C169A"/>
    <w:rsid w:val="008C1D25"/>
    <w:rsid w:val="008C3CD7"/>
    <w:rsid w:val="008C44F6"/>
    <w:rsid w:val="008C502D"/>
    <w:rsid w:val="008C52B3"/>
    <w:rsid w:val="008D216C"/>
    <w:rsid w:val="008D27CD"/>
    <w:rsid w:val="008D42A1"/>
    <w:rsid w:val="008D44A4"/>
    <w:rsid w:val="008E312F"/>
    <w:rsid w:val="008E4593"/>
    <w:rsid w:val="008E4F24"/>
    <w:rsid w:val="008E4FD0"/>
    <w:rsid w:val="008E5B75"/>
    <w:rsid w:val="008E7B65"/>
    <w:rsid w:val="008F503A"/>
    <w:rsid w:val="00900830"/>
    <w:rsid w:val="00900E3F"/>
    <w:rsid w:val="00904C42"/>
    <w:rsid w:val="0090686C"/>
    <w:rsid w:val="00915595"/>
    <w:rsid w:val="0092277B"/>
    <w:rsid w:val="009240CF"/>
    <w:rsid w:val="009274CB"/>
    <w:rsid w:val="00930FDE"/>
    <w:rsid w:val="009338A1"/>
    <w:rsid w:val="00937A3E"/>
    <w:rsid w:val="00941150"/>
    <w:rsid w:val="009504AA"/>
    <w:rsid w:val="00966D69"/>
    <w:rsid w:val="00967F90"/>
    <w:rsid w:val="00981845"/>
    <w:rsid w:val="00981B4B"/>
    <w:rsid w:val="009821B8"/>
    <w:rsid w:val="00982777"/>
    <w:rsid w:val="00983735"/>
    <w:rsid w:val="009853A5"/>
    <w:rsid w:val="009868D8"/>
    <w:rsid w:val="00993ED0"/>
    <w:rsid w:val="00994890"/>
    <w:rsid w:val="0099782E"/>
    <w:rsid w:val="009A2456"/>
    <w:rsid w:val="009A6572"/>
    <w:rsid w:val="009A7657"/>
    <w:rsid w:val="009B113A"/>
    <w:rsid w:val="009B287A"/>
    <w:rsid w:val="009B3252"/>
    <w:rsid w:val="009B55FE"/>
    <w:rsid w:val="009C102B"/>
    <w:rsid w:val="009C2B32"/>
    <w:rsid w:val="009C5620"/>
    <w:rsid w:val="009C7F4D"/>
    <w:rsid w:val="009D1456"/>
    <w:rsid w:val="009D176D"/>
    <w:rsid w:val="009D4514"/>
    <w:rsid w:val="009D469F"/>
    <w:rsid w:val="009D4FAA"/>
    <w:rsid w:val="009E1099"/>
    <w:rsid w:val="009E24EA"/>
    <w:rsid w:val="009E256A"/>
    <w:rsid w:val="009E38E0"/>
    <w:rsid w:val="009F5C69"/>
    <w:rsid w:val="009F6345"/>
    <w:rsid w:val="00A00344"/>
    <w:rsid w:val="00A013E3"/>
    <w:rsid w:val="00A032A0"/>
    <w:rsid w:val="00A04914"/>
    <w:rsid w:val="00A07380"/>
    <w:rsid w:val="00A14948"/>
    <w:rsid w:val="00A15B27"/>
    <w:rsid w:val="00A1776B"/>
    <w:rsid w:val="00A2130E"/>
    <w:rsid w:val="00A26F28"/>
    <w:rsid w:val="00A34FE3"/>
    <w:rsid w:val="00A4118C"/>
    <w:rsid w:val="00A51009"/>
    <w:rsid w:val="00A545EE"/>
    <w:rsid w:val="00A56065"/>
    <w:rsid w:val="00A57624"/>
    <w:rsid w:val="00A656F1"/>
    <w:rsid w:val="00A7474C"/>
    <w:rsid w:val="00A74C0A"/>
    <w:rsid w:val="00A7583E"/>
    <w:rsid w:val="00A93335"/>
    <w:rsid w:val="00A93A00"/>
    <w:rsid w:val="00A9503C"/>
    <w:rsid w:val="00A95C01"/>
    <w:rsid w:val="00A975DE"/>
    <w:rsid w:val="00AA27DA"/>
    <w:rsid w:val="00AA3C9A"/>
    <w:rsid w:val="00AA712C"/>
    <w:rsid w:val="00AB0AC5"/>
    <w:rsid w:val="00AB2115"/>
    <w:rsid w:val="00AB2B0A"/>
    <w:rsid w:val="00AB4D52"/>
    <w:rsid w:val="00AB50E6"/>
    <w:rsid w:val="00AB540C"/>
    <w:rsid w:val="00AB556C"/>
    <w:rsid w:val="00AC1359"/>
    <w:rsid w:val="00AC3ADE"/>
    <w:rsid w:val="00AC3B9C"/>
    <w:rsid w:val="00AC4D77"/>
    <w:rsid w:val="00AC7A26"/>
    <w:rsid w:val="00AD351D"/>
    <w:rsid w:val="00AE1ABD"/>
    <w:rsid w:val="00AE440C"/>
    <w:rsid w:val="00AE6D8D"/>
    <w:rsid w:val="00AE7DCB"/>
    <w:rsid w:val="00AF17B5"/>
    <w:rsid w:val="00AF1BC4"/>
    <w:rsid w:val="00AF422C"/>
    <w:rsid w:val="00AF5EF4"/>
    <w:rsid w:val="00B01ABE"/>
    <w:rsid w:val="00B03CB4"/>
    <w:rsid w:val="00B117D2"/>
    <w:rsid w:val="00B1381C"/>
    <w:rsid w:val="00B13AB7"/>
    <w:rsid w:val="00B15E46"/>
    <w:rsid w:val="00B168F6"/>
    <w:rsid w:val="00B17483"/>
    <w:rsid w:val="00B23785"/>
    <w:rsid w:val="00B240ED"/>
    <w:rsid w:val="00B325DB"/>
    <w:rsid w:val="00B32E38"/>
    <w:rsid w:val="00B34FB0"/>
    <w:rsid w:val="00B3544D"/>
    <w:rsid w:val="00B41927"/>
    <w:rsid w:val="00B430E4"/>
    <w:rsid w:val="00B4408F"/>
    <w:rsid w:val="00B46CA8"/>
    <w:rsid w:val="00B47FF5"/>
    <w:rsid w:val="00B512FB"/>
    <w:rsid w:val="00B559D7"/>
    <w:rsid w:val="00B631AB"/>
    <w:rsid w:val="00B635C7"/>
    <w:rsid w:val="00B708BC"/>
    <w:rsid w:val="00B715C5"/>
    <w:rsid w:val="00B75193"/>
    <w:rsid w:val="00B76923"/>
    <w:rsid w:val="00B8383A"/>
    <w:rsid w:val="00B83866"/>
    <w:rsid w:val="00B856E1"/>
    <w:rsid w:val="00B87B27"/>
    <w:rsid w:val="00B97E5F"/>
    <w:rsid w:val="00BA601A"/>
    <w:rsid w:val="00BA6DDC"/>
    <w:rsid w:val="00BB1232"/>
    <w:rsid w:val="00BB1647"/>
    <w:rsid w:val="00BB5CED"/>
    <w:rsid w:val="00BC4554"/>
    <w:rsid w:val="00BC4EA2"/>
    <w:rsid w:val="00BC7916"/>
    <w:rsid w:val="00BD1238"/>
    <w:rsid w:val="00BD6B02"/>
    <w:rsid w:val="00BD7DCC"/>
    <w:rsid w:val="00BE0437"/>
    <w:rsid w:val="00BE0D74"/>
    <w:rsid w:val="00BE4144"/>
    <w:rsid w:val="00BE61FF"/>
    <w:rsid w:val="00BE7832"/>
    <w:rsid w:val="00BF016F"/>
    <w:rsid w:val="00BF6517"/>
    <w:rsid w:val="00BF79F5"/>
    <w:rsid w:val="00BF7BB6"/>
    <w:rsid w:val="00C000DF"/>
    <w:rsid w:val="00C018FC"/>
    <w:rsid w:val="00C02B5A"/>
    <w:rsid w:val="00C15DAD"/>
    <w:rsid w:val="00C169BC"/>
    <w:rsid w:val="00C20285"/>
    <w:rsid w:val="00C26330"/>
    <w:rsid w:val="00C27B7D"/>
    <w:rsid w:val="00C33FAB"/>
    <w:rsid w:val="00C35561"/>
    <w:rsid w:val="00C447FC"/>
    <w:rsid w:val="00C45454"/>
    <w:rsid w:val="00C4713F"/>
    <w:rsid w:val="00C47966"/>
    <w:rsid w:val="00C516AB"/>
    <w:rsid w:val="00C5619F"/>
    <w:rsid w:val="00C612CF"/>
    <w:rsid w:val="00C757D5"/>
    <w:rsid w:val="00C77BAA"/>
    <w:rsid w:val="00C8009C"/>
    <w:rsid w:val="00C81F2D"/>
    <w:rsid w:val="00C85D4D"/>
    <w:rsid w:val="00C87202"/>
    <w:rsid w:val="00C87939"/>
    <w:rsid w:val="00C92138"/>
    <w:rsid w:val="00C955AC"/>
    <w:rsid w:val="00CA08E0"/>
    <w:rsid w:val="00CA0DF4"/>
    <w:rsid w:val="00CA410C"/>
    <w:rsid w:val="00CA58F2"/>
    <w:rsid w:val="00CA5C00"/>
    <w:rsid w:val="00CA620F"/>
    <w:rsid w:val="00CA69DE"/>
    <w:rsid w:val="00CC4765"/>
    <w:rsid w:val="00CC5C48"/>
    <w:rsid w:val="00CC64B3"/>
    <w:rsid w:val="00CC76EE"/>
    <w:rsid w:val="00CD2EEE"/>
    <w:rsid w:val="00CD5FDB"/>
    <w:rsid w:val="00CE405F"/>
    <w:rsid w:val="00CE67A1"/>
    <w:rsid w:val="00CF1CD1"/>
    <w:rsid w:val="00CF5AA0"/>
    <w:rsid w:val="00CF5E52"/>
    <w:rsid w:val="00D10CF9"/>
    <w:rsid w:val="00D16AFA"/>
    <w:rsid w:val="00D17568"/>
    <w:rsid w:val="00D209B7"/>
    <w:rsid w:val="00D210E1"/>
    <w:rsid w:val="00D2530C"/>
    <w:rsid w:val="00D34B75"/>
    <w:rsid w:val="00D404F1"/>
    <w:rsid w:val="00D4050B"/>
    <w:rsid w:val="00D43092"/>
    <w:rsid w:val="00D43A41"/>
    <w:rsid w:val="00D47E04"/>
    <w:rsid w:val="00D531B8"/>
    <w:rsid w:val="00D554E4"/>
    <w:rsid w:val="00D56E71"/>
    <w:rsid w:val="00D57551"/>
    <w:rsid w:val="00D6119F"/>
    <w:rsid w:val="00D62481"/>
    <w:rsid w:val="00D6386C"/>
    <w:rsid w:val="00D67E3A"/>
    <w:rsid w:val="00D71CEC"/>
    <w:rsid w:val="00D72755"/>
    <w:rsid w:val="00D82D92"/>
    <w:rsid w:val="00D835FE"/>
    <w:rsid w:val="00D859F9"/>
    <w:rsid w:val="00D91A54"/>
    <w:rsid w:val="00D93F6F"/>
    <w:rsid w:val="00DA1304"/>
    <w:rsid w:val="00DA1655"/>
    <w:rsid w:val="00DA483A"/>
    <w:rsid w:val="00DB07A2"/>
    <w:rsid w:val="00DB417D"/>
    <w:rsid w:val="00DB47F3"/>
    <w:rsid w:val="00DB59F1"/>
    <w:rsid w:val="00DB5CCB"/>
    <w:rsid w:val="00DC14F6"/>
    <w:rsid w:val="00DC2465"/>
    <w:rsid w:val="00DC46C9"/>
    <w:rsid w:val="00DD1836"/>
    <w:rsid w:val="00DD5492"/>
    <w:rsid w:val="00DD6848"/>
    <w:rsid w:val="00DE5B68"/>
    <w:rsid w:val="00DE6264"/>
    <w:rsid w:val="00DE6336"/>
    <w:rsid w:val="00DE6E38"/>
    <w:rsid w:val="00DF07E8"/>
    <w:rsid w:val="00DF084B"/>
    <w:rsid w:val="00DF22B4"/>
    <w:rsid w:val="00DF2AC5"/>
    <w:rsid w:val="00DF7C73"/>
    <w:rsid w:val="00DF7CD6"/>
    <w:rsid w:val="00E00B81"/>
    <w:rsid w:val="00E03BFF"/>
    <w:rsid w:val="00E07392"/>
    <w:rsid w:val="00E11D7B"/>
    <w:rsid w:val="00E1324F"/>
    <w:rsid w:val="00E14333"/>
    <w:rsid w:val="00E16A4C"/>
    <w:rsid w:val="00E202D2"/>
    <w:rsid w:val="00E20A99"/>
    <w:rsid w:val="00E319FF"/>
    <w:rsid w:val="00E32BA9"/>
    <w:rsid w:val="00E376A4"/>
    <w:rsid w:val="00E4761A"/>
    <w:rsid w:val="00E5382A"/>
    <w:rsid w:val="00E6626B"/>
    <w:rsid w:val="00E67C6D"/>
    <w:rsid w:val="00E706E8"/>
    <w:rsid w:val="00E73A77"/>
    <w:rsid w:val="00E7414B"/>
    <w:rsid w:val="00E74CE3"/>
    <w:rsid w:val="00E77E48"/>
    <w:rsid w:val="00E84D34"/>
    <w:rsid w:val="00E858F2"/>
    <w:rsid w:val="00E86F61"/>
    <w:rsid w:val="00E92364"/>
    <w:rsid w:val="00EA221F"/>
    <w:rsid w:val="00EA54CF"/>
    <w:rsid w:val="00EA7C42"/>
    <w:rsid w:val="00EA7DC3"/>
    <w:rsid w:val="00EB2294"/>
    <w:rsid w:val="00EC4F3D"/>
    <w:rsid w:val="00ED1682"/>
    <w:rsid w:val="00ED4EF1"/>
    <w:rsid w:val="00ED7F13"/>
    <w:rsid w:val="00EE6760"/>
    <w:rsid w:val="00EF2D02"/>
    <w:rsid w:val="00EF5D88"/>
    <w:rsid w:val="00F01C8D"/>
    <w:rsid w:val="00F0262C"/>
    <w:rsid w:val="00F026CC"/>
    <w:rsid w:val="00F03295"/>
    <w:rsid w:val="00F14EA1"/>
    <w:rsid w:val="00F17F29"/>
    <w:rsid w:val="00F211F0"/>
    <w:rsid w:val="00F27E8E"/>
    <w:rsid w:val="00F33C75"/>
    <w:rsid w:val="00F374CC"/>
    <w:rsid w:val="00F403AA"/>
    <w:rsid w:val="00F42FEC"/>
    <w:rsid w:val="00F440EF"/>
    <w:rsid w:val="00F47FC6"/>
    <w:rsid w:val="00F51717"/>
    <w:rsid w:val="00F526AF"/>
    <w:rsid w:val="00F5337B"/>
    <w:rsid w:val="00F53BBB"/>
    <w:rsid w:val="00F53C5A"/>
    <w:rsid w:val="00F54652"/>
    <w:rsid w:val="00F64C3D"/>
    <w:rsid w:val="00F64FAA"/>
    <w:rsid w:val="00F67BAE"/>
    <w:rsid w:val="00F707B8"/>
    <w:rsid w:val="00F7336F"/>
    <w:rsid w:val="00F7656C"/>
    <w:rsid w:val="00F76795"/>
    <w:rsid w:val="00F7781B"/>
    <w:rsid w:val="00F81BFE"/>
    <w:rsid w:val="00F8215F"/>
    <w:rsid w:val="00F8744A"/>
    <w:rsid w:val="00F932FA"/>
    <w:rsid w:val="00F95C8D"/>
    <w:rsid w:val="00FA3D7C"/>
    <w:rsid w:val="00FA438A"/>
    <w:rsid w:val="00FB2800"/>
    <w:rsid w:val="00FB4517"/>
    <w:rsid w:val="00FB639C"/>
    <w:rsid w:val="00FB7855"/>
    <w:rsid w:val="00FC0889"/>
    <w:rsid w:val="00FC09DA"/>
    <w:rsid w:val="00FC13C4"/>
    <w:rsid w:val="00FC4E42"/>
    <w:rsid w:val="00FC59FF"/>
    <w:rsid w:val="00FC70D3"/>
    <w:rsid w:val="00FD1885"/>
    <w:rsid w:val="00FD598B"/>
    <w:rsid w:val="00FD59B3"/>
    <w:rsid w:val="00FE3A3C"/>
    <w:rsid w:val="00FE3C32"/>
    <w:rsid w:val="00FE76F9"/>
    <w:rsid w:val="00FF5500"/>
    <w:rsid w:val="00FF5D61"/>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DDF6"/>
  <w15:docId w15:val="{B74C5AA1-5CEB-49D3-9981-3437ECF2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03"/>
  </w:style>
  <w:style w:type="paragraph" w:styleId="Footer">
    <w:name w:val="footer"/>
    <w:basedOn w:val="Normal"/>
    <w:link w:val="FooterChar"/>
    <w:uiPriority w:val="99"/>
    <w:unhideWhenUsed/>
    <w:rsid w:val="003A2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03"/>
  </w:style>
  <w:style w:type="paragraph" w:styleId="BalloonText">
    <w:name w:val="Balloon Text"/>
    <w:basedOn w:val="Normal"/>
    <w:link w:val="BalloonTextChar"/>
    <w:uiPriority w:val="99"/>
    <w:semiHidden/>
    <w:unhideWhenUsed/>
    <w:rsid w:val="003A2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E03"/>
    <w:rPr>
      <w:rFonts w:ascii="Tahoma" w:hAnsi="Tahoma" w:cs="Tahoma"/>
      <w:sz w:val="16"/>
      <w:szCs w:val="16"/>
    </w:rPr>
  </w:style>
  <w:style w:type="paragraph" w:customStyle="1" w:styleId="Standard">
    <w:name w:val="Standard"/>
    <w:rsid w:val="003A3AFC"/>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styleId="Hyperlink">
    <w:name w:val="Hyperlink"/>
    <w:basedOn w:val="DefaultParagraphFont"/>
    <w:rsid w:val="003A3AFC"/>
    <w:rPr>
      <w:color w:val="0000FF"/>
      <w:u w:val="single"/>
    </w:rPr>
  </w:style>
  <w:style w:type="paragraph" w:styleId="ListParagraph">
    <w:name w:val="List Paragraph"/>
    <w:basedOn w:val="Normal"/>
    <w:uiPriority w:val="34"/>
    <w:qFormat/>
    <w:rsid w:val="001C67BD"/>
    <w:pPr>
      <w:ind w:left="720"/>
      <w:contextualSpacing/>
    </w:pPr>
  </w:style>
  <w:style w:type="table" w:styleId="TableGrid">
    <w:name w:val="Table Grid"/>
    <w:basedOn w:val="TableNormal"/>
    <w:uiPriority w:val="59"/>
    <w:rsid w:val="004E43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3589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735EA"/>
    <w:pPr>
      <w:spacing w:after="0" w:line="240" w:lineRule="auto"/>
    </w:pPr>
  </w:style>
  <w:style w:type="character" w:styleId="Strong">
    <w:name w:val="Strong"/>
    <w:basedOn w:val="DefaultParagraphFont"/>
    <w:uiPriority w:val="22"/>
    <w:qFormat/>
    <w:rsid w:val="00E77E48"/>
    <w:rPr>
      <w:b/>
      <w:bCs/>
    </w:rPr>
  </w:style>
  <w:style w:type="character" w:customStyle="1" w:styleId="markedcontent">
    <w:name w:val="markedcontent"/>
    <w:basedOn w:val="DefaultParagraphFont"/>
    <w:rsid w:val="006416D9"/>
  </w:style>
  <w:style w:type="character" w:styleId="SubtleEmphasis">
    <w:name w:val="Subtle Emphasis"/>
    <w:basedOn w:val="DefaultParagraphFont"/>
    <w:uiPriority w:val="19"/>
    <w:qFormat/>
    <w:rsid w:val="000959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49660">
      <w:bodyDiv w:val="1"/>
      <w:marLeft w:val="0"/>
      <w:marRight w:val="0"/>
      <w:marTop w:val="0"/>
      <w:marBottom w:val="0"/>
      <w:divBdr>
        <w:top w:val="none" w:sz="0" w:space="0" w:color="auto"/>
        <w:left w:val="none" w:sz="0" w:space="0" w:color="auto"/>
        <w:bottom w:val="none" w:sz="0" w:space="0" w:color="auto"/>
        <w:right w:val="none" w:sz="0" w:space="0" w:color="auto"/>
      </w:divBdr>
    </w:div>
    <w:div w:id="693655503">
      <w:bodyDiv w:val="1"/>
      <w:marLeft w:val="0"/>
      <w:marRight w:val="0"/>
      <w:marTop w:val="0"/>
      <w:marBottom w:val="0"/>
      <w:divBdr>
        <w:top w:val="none" w:sz="0" w:space="0" w:color="auto"/>
        <w:left w:val="none" w:sz="0" w:space="0" w:color="auto"/>
        <w:bottom w:val="none" w:sz="0" w:space="0" w:color="auto"/>
        <w:right w:val="none" w:sz="0" w:space="0" w:color="auto"/>
      </w:divBdr>
    </w:div>
    <w:div w:id="815998241">
      <w:bodyDiv w:val="1"/>
      <w:marLeft w:val="0"/>
      <w:marRight w:val="0"/>
      <w:marTop w:val="0"/>
      <w:marBottom w:val="0"/>
      <w:divBdr>
        <w:top w:val="none" w:sz="0" w:space="0" w:color="auto"/>
        <w:left w:val="none" w:sz="0" w:space="0" w:color="auto"/>
        <w:bottom w:val="none" w:sz="0" w:space="0" w:color="auto"/>
        <w:right w:val="none" w:sz="0" w:space="0" w:color="auto"/>
      </w:divBdr>
    </w:div>
    <w:div w:id="864560671">
      <w:bodyDiv w:val="1"/>
      <w:marLeft w:val="0"/>
      <w:marRight w:val="0"/>
      <w:marTop w:val="0"/>
      <w:marBottom w:val="0"/>
      <w:divBdr>
        <w:top w:val="none" w:sz="0" w:space="0" w:color="auto"/>
        <w:left w:val="none" w:sz="0" w:space="0" w:color="auto"/>
        <w:bottom w:val="none" w:sz="0" w:space="0" w:color="auto"/>
        <w:right w:val="none" w:sz="0" w:space="0" w:color="auto"/>
      </w:divBdr>
      <w:divsChild>
        <w:div w:id="147289368">
          <w:marLeft w:val="0"/>
          <w:marRight w:val="540"/>
          <w:marTop w:val="0"/>
          <w:marBottom w:val="0"/>
          <w:divBdr>
            <w:top w:val="none" w:sz="0" w:space="0" w:color="auto"/>
            <w:left w:val="none" w:sz="0" w:space="0" w:color="auto"/>
            <w:bottom w:val="none" w:sz="0" w:space="0" w:color="auto"/>
            <w:right w:val="none" w:sz="0" w:space="0" w:color="auto"/>
          </w:divBdr>
        </w:div>
      </w:divsChild>
    </w:div>
    <w:div w:id="893275627">
      <w:bodyDiv w:val="1"/>
      <w:marLeft w:val="0"/>
      <w:marRight w:val="0"/>
      <w:marTop w:val="0"/>
      <w:marBottom w:val="0"/>
      <w:divBdr>
        <w:top w:val="none" w:sz="0" w:space="0" w:color="auto"/>
        <w:left w:val="none" w:sz="0" w:space="0" w:color="auto"/>
        <w:bottom w:val="none" w:sz="0" w:space="0" w:color="auto"/>
        <w:right w:val="none" w:sz="0" w:space="0" w:color="auto"/>
      </w:divBdr>
      <w:divsChild>
        <w:div w:id="1785882389">
          <w:marLeft w:val="0"/>
          <w:marRight w:val="540"/>
          <w:marTop w:val="0"/>
          <w:marBottom w:val="0"/>
          <w:divBdr>
            <w:top w:val="none" w:sz="0" w:space="0" w:color="auto"/>
            <w:left w:val="none" w:sz="0" w:space="0" w:color="auto"/>
            <w:bottom w:val="none" w:sz="0" w:space="0" w:color="auto"/>
            <w:right w:val="none" w:sz="0" w:space="0" w:color="auto"/>
          </w:divBdr>
        </w:div>
      </w:divsChild>
    </w:div>
    <w:div w:id="970674930">
      <w:bodyDiv w:val="1"/>
      <w:marLeft w:val="0"/>
      <w:marRight w:val="0"/>
      <w:marTop w:val="0"/>
      <w:marBottom w:val="0"/>
      <w:divBdr>
        <w:top w:val="none" w:sz="0" w:space="0" w:color="auto"/>
        <w:left w:val="none" w:sz="0" w:space="0" w:color="auto"/>
        <w:bottom w:val="none" w:sz="0" w:space="0" w:color="auto"/>
        <w:right w:val="none" w:sz="0" w:space="0" w:color="auto"/>
      </w:divBdr>
      <w:divsChild>
        <w:div w:id="227159081">
          <w:marLeft w:val="0"/>
          <w:marRight w:val="540"/>
          <w:marTop w:val="0"/>
          <w:marBottom w:val="0"/>
          <w:divBdr>
            <w:top w:val="none" w:sz="0" w:space="0" w:color="auto"/>
            <w:left w:val="none" w:sz="0" w:space="0" w:color="auto"/>
            <w:bottom w:val="none" w:sz="0" w:space="0" w:color="auto"/>
            <w:right w:val="none" w:sz="0" w:space="0" w:color="auto"/>
          </w:divBdr>
        </w:div>
      </w:divsChild>
    </w:div>
    <w:div w:id="1147631450">
      <w:bodyDiv w:val="1"/>
      <w:marLeft w:val="0"/>
      <w:marRight w:val="0"/>
      <w:marTop w:val="0"/>
      <w:marBottom w:val="0"/>
      <w:divBdr>
        <w:top w:val="none" w:sz="0" w:space="0" w:color="auto"/>
        <w:left w:val="none" w:sz="0" w:space="0" w:color="auto"/>
        <w:bottom w:val="none" w:sz="0" w:space="0" w:color="auto"/>
        <w:right w:val="none" w:sz="0" w:space="0" w:color="auto"/>
      </w:divBdr>
    </w:div>
    <w:div w:id="1230069520">
      <w:bodyDiv w:val="1"/>
      <w:marLeft w:val="0"/>
      <w:marRight w:val="0"/>
      <w:marTop w:val="0"/>
      <w:marBottom w:val="0"/>
      <w:divBdr>
        <w:top w:val="none" w:sz="0" w:space="0" w:color="auto"/>
        <w:left w:val="none" w:sz="0" w:space="0" w:color="auto"/>
        <w:bottom w:val="none" w:sz="0" w:space="0" w:color="auto"/>
        <w:right w:val="none" w:sz="0" w:space="0" w:color="auto"/>
      </w:divBdr>
    </w:div>
    <w:div w:id="1568565746">
      <w:bodyDiv w:val="1"/>
      <w:marLeft w:val="0"/>
      <w:marRight w:val="0"/>
      <w:marTop w:val="0"/>
      <w:marBottom w:val="0"/>
      <w:divBdr>
        <w:top w:val="none" w:sz="0" w:space="0" w:color="auto"/>
        <w:left w:val="none" w:sz="0" w:space="0" w:color="auto"/>
        <w:bottom w:val="none" w:sz="0" w:space="0" w:color="auto"/>
        <w:right w:val="none" w:sz="0" w:space="0" w:color="auto"/>
      </w:divBdr>
    </w:div>
    <w:div w:id="1690834719">
      <w:bodyDiv w:val="1"/>
      <w:marLeft w:val="0"/>
      <w:marRight w:val="0"/>
      <w:marTop w:val="0"/>
      <w:marBottom w:val="0"/>
      <w:divBdr>
        <w:top w:val="none" w:sz="0" w:space="0" w:color="auto"/>
        <w:left w:val="none" w:sz="0" w:space="0" w:color="auto"/>
        <w:bottom w:val="none" w:sz="0" w:space="0" w:color="auto"/>
        <w:right w:val="none" w:sz="0" w:space="0" w:color="auto"/>
      </w:divBdr>
    </w:div>
    <w:div w:id="1799060193">
      <w:bodyDiv w:val="1"/>
      <w:marLeft w:val="0"/>
      <w:marRight w:val="0"/>
      <w:marTop w:val="0"/>
      <w:marBottom w:val="0"/>
      <w:divBdr>
        <w:top w:val="none" w:sz="0" w:space="0" w:color="auto"/>
        <w:left w:val="none" w:sz="0" w:space="0" w:color="auto"/>
        <w:bottom w:val="none" w:sz="0" w:space="0" w:color="auto"/>
        <w:right w:val="none" w:sz="0" w:space="0" w:color="auto"/>
      </w:divBdr>
    </w:div>
    <w:div w:id="1854345901">
      <w:bodyDiv w:val="1"/>
      <w:marLeft w:val="0"/>
      <w:marRight w:val="0"/>
      <w:marTop w:val="0"/>
      <w:marBottom w:val="0"/>
      <w:divBdr>
        <w:top w:val="none" w:sz="0" w:space="0" w:color="auto"/>
        <w:left w:val="none" w:sz="0" w:space="0" w:color="auto"/>
        <w:bottom w:val="none" w:sz="0" w:space="0" w:color="auto"/>
        <w:right w:val="none" w:sz="0" w:space="0" w:color="auto"/>
      </w:divBdr>
      <w:divsChild>
        <w:div w:id="28382676">
          <w:marLeft w:val="0"/>
          <w:marRight w:val="540"/>
          <w:marTop w:val="0"/>
          <w:marBottom w:val="0"/>
          <w:divBdr>
            <w:top w:val="none" w:sz="0" w:space="0" w:color="auto"/>
            <w:left w:val="none" w:sz="0" w:space="0" w:color="auto"/>
            <w:bottom w:val="none" w:sz="0" w:space="0" w:color="auto"/>
            <w:right w:val="none" w:sz="0" w:space="0" w:color="auto"/>
          </w:divBdr>
        </w:div>
      </w:divsChild>
    </w:div>
    <w:div w:id="1969780376">
      <w:bodyDiv w:val="1"/>
      <w:marLeft w:val="0"/>
      <w:marRight w:val="0"/>
      <w:marTop w:val="0"/>
      <w:marBottom w:val="0"/>
      <w:divBdr>
        <w:top w:val="none" w:sz="0" w:space="0" w:color="auto"/>
        <w:left w:val="none" w:sz="0" w:space="0" w:color="auto"/>
        <w:bottom w:val="none" w:sz="0" w:space="0" w:color="auto"/>
        <w:right w:val="none" w:sz="0" w:space="0" w:color="auto"/>
      </w:divBdr>
      <w:divsChild>
        <w:div w:id="1395005825">
          <w:marLeft w:val="0"/>
          <w:marRight w:val="540"/>
          <w:marTop w:val="0"/>
          <w:marBottom w:val="0"/>
          <w:divBdr>
            <w:top w:val="none" w:sz="0" w:space="0" w:color="auto"/>
            <w:left w:val="none" w:sz="0" w:space="0" w:color="auto"/>
            <w:bottom w:val="none" w:sz="0" w:space="0" w:color="auto"/>
            <w:right w:val="none" w:sz="0" w:space="0" w:color="auto"/>
          </w:divBdr>
        </w:div>
      </w:divsChild>
    </w:div>
    <w:div w:id="2035301038">
      <w:bodyDiv w:val="1"/>
      <w:marLeft w:val="0"/>
      <w:marRight w:val="0"/>
      <w:marTop w:val="0"/>
      <w:marBottom w:val="0"/>
      <w:divBdr>
        <w:top w:val="none" w:sz="0" w:space="0" w:color="auto"/>
        <w:left w:val="none" w:sz="0" w:space="0" w:color="auto"/>
        <w:bottom w:val="none" w:sz="0" w:space="0" w:color="auto"/>
        <w:right w:val="none" w:sz="0" w:space="0" w:color="auto"/>
      </w:divBdr>
      <w:divsChild>
        <w:div w:id="130370398">
          <w:marLeft w:val="0"/>
          <w:marRight w:val="54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hyperlink" Target="mailto:office@power-on.ro"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PLAN URBANISTIC ZONAL
“PARCELARE, CONSTRUIRE LOCUINTE COLECTIVE SI FUNCTIUNI COMPLEMENTARE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8F58D-F145-472D-AFDC-4E0E2675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23</Pages>
  <Words>7050</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Pr nr. 1/2019</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PWR03</cp:lastModifiedBy>
  <cp:revision>173</cp:revision>
  <cp:lastPrinted>2022-02-22T09:46:00Z</cp:lastPrinted>
  <dcterms:created xsi:type="dcterms:W3CDTF">2021-02-24T09:21:00Z</dcterms:created>
  <dcterms:modified xsi:type="dcterms:W3CDTF">2022-07-26T08:15:00Z</dcterms:modified>
</cp:coreProperties>
</file>