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B4" w:rsidRPr="000E6F3B" w:rsidRDefault="005161B4" w:rsidP="005161B4">
      <w:pPr>
        <w:tabs>
          <w:tab w:val="left" w:pos="720"/>
        </w:tabs>
        <w:spacing w:after="0"/>
        <w:ind w:left="360"/>
        <w:rPr>
          <w:rFonts w:ascii="Times New Roman" w:hAnsi="Times New Roman"/>
          <w:b/>
          <w:bCs/>
          <w:sz w:val="28"/>
          <w:szCs w:val="28"/>
          <w:lang w:val="ro-RO"/>
        </w:rPr>
      </w:pPr>
      <w:r w:rsidRPr="000E6F3B">
        <w:rPr>
          <w:rFonts w:ascii="Times New Roman" w:hAnsi="Times New Roman"/>
          <w:b/>
          <w:bCs/>
          <w:sz w:val="28"/>
          <w:szCs w:val="28"/>
          <w:lang w:val="ro-RO"/>
        </w:rPr>
        <w:t>ROMANIA</w:t>
      </w:r>
    </w:p>
    <w:p w:rsidR="005161B4" w:rsidRPr="000E6F3B" w:rsidRDefault="005161B4" w:rsidP="005161B4">
      <w:pPr>
        <w:tabs>
          <w:tab w:val="left" w:pos="720"/>
        </w:tabs>
        <w:spacing w:after="0"/>
        <w:ind w:left="360"/>
        <w:rPr>
          <w:rFonts w:ascii="Times New Roman" w:hAnsi="Times New Roman"/>
          <w:b/>
          <w:bCs/>
          <w:sz w:val="28"/>
          <w:szCs w:val="28"/>
          <w:lang w:val="ro-RO"/>
        </w:rPr>
      </w:pPr>
      <w:r w:rsidRPr="000E6F3B">
        <w:rPr>
          <w:rFonts w:ascii="Times New Roman" w:hAnsi="Times New Roman"/>
          <w:b/>
          <w:bCs/>
          <w:sz w:val="28"/>
          <w:szCs w:val="28"/>
          <w:lang w:val="ro-RO"/>
        </w:rPr>
        <w:t>JUDETUL TIMIS</w:t>
      </w:r>
    </w:p>
    <w:p w:rsidR="005161B4" w:rsidRPr="000E6F3B" w:rsidRDefault="005161B4" w:rsidP="005161B4">
      <w:pPr>
        <w:tabs>
          <w:tab w:val="left" w:pos="720"/>
        </w:tabs>
        <w:spacing w:after="0"/>
        <w:ind w:left="360"/>
        <w:rPr>
          <w:rFonts w:ascii="Times New Roman" w:hAnsi="Times New Roman"/>
          <w:b/>
          <w:bCs/>
          <w:sz w:val="28"/>
          <w:szCs w:val="28"/>
          <w:lang w:val="ro-RO"/>
        </w:rPr>
      </w:pPr>
      <w:r w:rsidRPr="000E6F3B">
        <w:rPr>
          <w:rFonts w:ascii="Times New Roman" w:hAnsi="Times New Roman"/>
          <w:b/>
          <w:bCs/>
          <w:sz w:val="28"/>
          <w:szCs w:val="28"/>
          <w:lang w:val="ro-RO"/>
        </w:rPr>
        <w:t>MUNICIPIUL TIMISOARA</w:t>
      </w:r>
    </w:p>
    <w:p w:rsidR="005161B4" w:rsidRPr="000E6F3B" w:rsidRDefault="005161B4" w:rsidP="005161B4">
      <w:pPr>
        <w:tabs>
          <w:tab w:val="left" w:pos="720"/>
        </w:tabs>
        <w:spacing w:after="0"/>
        <w:ind w:left="360"/>
        <w:rPr>
          <w:rFonts w:ascii="Times New Roman" w:hAnsi="Times New Roman"/>
          <w:b/>
          <w:bCs/>
          <w:sz w:val="28"/>
          <w:szCs w:val="28"/>
          <w:lang w:val="ro-RO"/>
        </w:rPr>
      </w:pPr>
      <w:r w:rsidRPr="000E6F3B">
        <w:rPr>
          <w:rFonts w:ascii="Times New Roman" w:hAnsi="Times New Roman"/>
          <w:b/>
          <w:bCs/>
          <w:sz w:val="28"/>
          <w:szCs w:val="28"/>
          <w:lang w:val="ro-RO"/>
        </w:rPr>
        <w:t>CONSILIUL LOCAL</w:t>
      </w:r>
    </w:p>
    <w:p w:rsidR="005161B4" w:rsidRPr="000E6F3B" w:rsidRDefault="005161B4" w:rsidP="005161B4">
      <w:pPr>
        <w:tabs>
          <w:tab w:val="left" w:pos="720"/>
        </w:tabs>
        <w:spacing w:after="0"/>
        <w:rPr>
          <w:rFonts w:ascii="Times New Roman" w:hAnsi="Times New Roman"/>
          <w:b/>
          <w:bCs/>
          <w:sz w:val="28"/>
          <w:szCs w:val="28"/>
          <w:lang w:val="ro-RO"/>
        </w:rPr>
      </w:pPr>
    </w:p>
    <w:p w:rsidR="005161B4" w:rsidRPr="000E6F3B" w:rsidRDefault="005161B4" w:rsidP="005161B4">
      <w:pPr>
        <w:tabs>
          <w:tab w:val="left" w:pos="720"/>
        </w:tabs>
        <w:spacing w:after="0"/>
        <w:ind w:left="360"/>
        <w:jc w:val="center"/>
        <w:rPr>
          <w:rFonts w:ascii="Times New Roman" w:hAnsi="Times New Roman"/>
          <w:b/>
          <w:bCs/>
          <w:sz w:val="28"/>
          <w:szCs w:val="28"/>
          <w:lang w:val="ro-RO"/>
        </w:rPr>
      </w:pPr>
      <w:r w:rsidRPr="000E6F3B">
        <w:rPr>
          <w:rFonts w:ascii="Times New Roman" w:hAnsi="Times New Roman"/>
          <w:b/>
          <w:bCs/>
          <w:sz w:val="28"/>
          <w:szCs w:val="28"/>
          <w:lang w:val="ro-RO"/>
        </w:rPr>
        <w:t>PROCES - VERBAL</w:t>
      </w:r>
    </w:p>
    <w:p w:rsidR="005161B4" w:rsidRPr="000E6F3B" w:rsidRDefault="005161B4" w:rsidP="005161B4">
      <w:pPr>
        <w:tabs>
          <w:tab w:val="left" w:pos="720"/>
        </w:tabs>
        <w:spacing w:after="0"/>
        <w:ind w:left="360"/>
        <w:jc w:val="center"/>
        <w:rPr>
          <w:rFonts w:ascii="Times New Roman" w:hAnsi="Times New Roman"/>
          <w:b/>
          <w:bCs/>
          <w:sz w:val="28"/>
          <w:szCs w:val="28"/>
          <w:lang w:val="ro-RO"/>
        </w:rPr>
      </w:pPr>
      <w:r w:rsidRPr="000E6F3B">
        <w:rPr>
          <w:rFonts w:ascii="Times New Roman" w:hAnsi="Times New Roman"/>
          <w:b/>
          <w:bCs/>
          <w:sz w:val="28"/>
          <w:szCs w:val="28"/>
          <w:lang w:val="ro-RO"/>
        </w:rPr>
        <w:t>Încheiat astăzi 12.08.2022 cu ocazia şedinţei extraordinare a</w:t>
      </w:r>
    </w:p>
    <w:p w:rsidR="005161B4" w:rsidRPr="000E6F3B" w:rsidRDefault="005161B4" w:rsidP="005161B4">
      <w:pPr>
        <w:tabs>
          <w:tab w:val="left" w:pos="720"/>
        </w:tabs>
        <w:spacing w:after="0"/>
        <w:ind w:left="360"/>
        <w:jc w:val="center"/>
        <w:rPr>
          <w:rFonts w:ascii="Times New Roman" w:hAnsi="Times New Roman"/>
          <w:b/>
          <w:bCs/>
          <w:sz w:val="28"/>
          <w:szCs w:val="28"/>
          <w:lang w:val="ro-RO"/>
        </w:rPr>
      </w:pPr>
      <w:r w:rsidRPr="000E6F3B">
        <w:rPr>
          <w:rFonts w:ascii="Times New Roman" w:hAnsi="Times New Roman"/>
          <w:b/>
          <w:bCs/>
          <w:sz w:val="28"/>
          <w:szCs w:val="28"/>
          <w:lang w:val="ro-RO"/>
        </w:rPr>
        <w:t>Consiliului Local al Municipiului Timişoara</w:t>
      </w:r>
    </w:p>
    <w:p w:rsidR="005161B4" w:rsidRPr="000E6F3B" w:rsidRDefault="005161B4" w:rsidP="005161B4">
      <w:pPr>
        <w:tabs>
          <w:tab w:val="left" w:pos="720"/>
        </w:tabs>
        <w:spacing w:after="0"/>
        <w:ind w:left="360"/>
        <w:jc w:val="center"/>
        <w:rPr>
          <w:rFonts w:ascii="Times New Roman" w:hAnsi="Times New Roman"/>
          <w:b/>
          <w:bCs/>
          <w:sz w:val="28"/>
          <w:szCs w:val="28"/>
          <w:lang w:val="ro-RO"/>
        </w:rPr>
      </w:pPr>
    </w:p>
    <w:p w:rsidR="005161B4" w:rsidRPr="000E6F3B" w:rsidRDefault="005161B4" w:rsidP="005161B4">
      <w:pPr>
        <w:tabs>
          <w:tab w:val="left" w:pos="720"/>
        </w:tabs>
        <w:spacing w:after="0"/>
        <w:ind w:left="360"/>
        <w:jc w:val="both"/>
        <w:rPr>
          <w:rFonts w:ascii="Times New Roman" w:hAnsi="Times New Roman"/>
          <w:b/>
          <w:bCs/>
          <w:sz w:val="28"/>
          <w:szCs w:val="28"/>
          <w:lang w:val="ro-RO"/>
        </w:rPr>
      </w:pPr>
      <w:r w:rsidRPr="000E6F3B">
        <w:rPr>
          <w:rFonts w:ascii="Times New Roman" w:hAnsi="Times New Roman"/>
          <w:b/>
          <w:bCs/>
          <w:sz w:val="28"/>
          <w:szCs w:val="28"/>
          <w:lang w:val="ro-RO"/>
        </w:rPr>
        <w:t>Preşedinte de şedinţă –D-na.  Roxana Iliescu</w:t>
      </w:r>
    </w:p>
    <w:p w:rsidR="005161B4" w:rsidRPr="000E6F3B" w:rsidRDefault="005161B4" w:rsidP="005161B4">
      <w:pPr>
        <w:tabs>
          <w:tab w:val="left" w:pos="720"/>
        </w:tabs>
        <w:spacing w:after="0"/>
        <w:ind w:left="360"/>
        <w:jc w:val="both"/>
        <w:rPr>
          <w:rFonts w:ascii="Times New Roman" w:hAnsi="Times New Roman"/>
          <w:b/>
          <w:bCs/>
          <w:sz w:val="28"/>
          <w:szCs w:val="28"/>
          <w:lang w:val="ro-RO"/>
        </w:rPr>
      </w:pPr>
      <w:r w:rsidRPr="000E6F3B">
        <w:rPr>
          <w:rFonts w:ascii="Times New Roman" w:hAnsi="Times New Roman"/>
          <w:b/>
          <w:bCs/>
          <w:sz w:val="28"/>
          <w:szCs w:val="28"/>
          <w:lang w:val="ro-RO"/>
        </w:rPr>
        <w:t>Din cei de 27 de consilieri au fost prezenţi</w:t>
      </w:r>
      <w:r w:rsidR="004A0F9C" w:rsidRPr="000E6F3B">
        <w:rPr>
          <w:rFonts w:ascii="Times New Roman" w:hAnsi="Times New Roman"/>
          <w:b/>
          <w:bCs/>
          <w:sz w:val="28"/>
          <w:szCs w:val="28"/>
          <w:lang w:val="ro-RO"/>
        </w:rPr>
        <w:t xml:space="preserve"> 14</w:t>
      </w:r>
    </w:p>
    <w:p w:rsidR="004A0F9C" w:rsidRPr="000E6F3B" w:rsidRDefault="004A0F9C" w:rsidP="005161B4">
      <w:pPr>
        <w:tabs>
          <w:tab w:val="left" w:pos="720"/>
        </w:tabs>
        <w:spacing w:after="0"/>
        <w:ind w:left="360"/>
        <w:jc w:val="both"/>
        <w:rPr>
          <w:rFonts w:ascii="Times New Roman" w:hAnsi="Times New Roman"/>
          <w:b/>
          <w:bCs/>
          <w:sz w:val="28"/>
          <w:szCs w:val="28"/>
          <w:lang w:val="ro-RO"/>
        </w:rPr>
      </w:pPr>
      <w:r w:rsidRPr="000E6F3B">
        <w:rPr>
          <w:rFonts w:ascii="Times New Roman" w:hAnsi="Times New Roman"/>
          <w:b/>
          <w:bCs/>
          <w:sz w:val="28"/>
          <w:szCs w:val="28"/>
          <w:lang w:val="ro-RO"/>
        </w:rPr>
        <w:t>Au absentat: Andrei Mester, Lorenzo Barabas, Dan Diaconu, Sandu Constantin, Ioan Szatmari, Radu Toanca, David Emanuel, Raul Ambrus, Daniela Maris, Razvan Stana, Simion Mosiu, Marius Craina si Cosmin Tabara Amanar;</w:t>
      </w:r>
    </w:p>
    <w:p w:rsidR="005161B4" w:rsidRPr="000E6F3B" w:rsidRDefault="005161B4" w:rsidP="005161B4">
      <w:pPr>
        <w:tabs>
          <w:tab w:val="left" w:pos="720"/>
        </w:tabs>
        <w:spacing w:after="0"/>
        <w:ind w:left="360"/>
        <w:jc w:val="both"/>
        <w:rPr>
          <w:rFonts w:ascii="Times New Roman" w:hAnsi="Times New Roman"/>
          <w:b/>
          <w:bCs/>
          <w:sz w:val="28"/>
          <w:szCs w:val="28"/>
          <w:lang w:val="ro-RO"/>
        </w:rPr>
      </w:pPr>
      <w:r w:rsidRPr="000E6F3B">
        <w:rPr>
          <w:rFonts w:ascii="Times New Roman" w:hAnsi="Times New Roman"/>
          <w:b/>
          <w:bCs/>
          <w:sz w:val="28"/>
          <w:szCs w:val="28"/>
          <w:lang w:val="ro-RO"/>
        </w:rPr>
        <w:t xml:space="preserve">Din  partea executivului participă: domnul primar Dominic Fritz,  domnul viceprimar Ruben Lațcău și </w:t>
      </w:r>
      <w:r w:rsidR="00725AFA" w:rsidRPr="000E6F3B">
        <w:rPr>
          <w:rFonts w:ascii="Times New Roman" w:hAnsi="Times New Roman"/>
          <w:b/>
          <w:bCs/>
          <w:sz w:val="28"/>
          <w:szCs w:val="28"/>
          <w:lang w:val="ro-RO"/>
        </w:rPr>
        <w:t xml:space="preserve">pt. </w:t>
      </w:r>
      <w:r w:rsidRPr="000E6F3B">
        <w:rPr>
          <w:rFonts w:ascii="Times New Roman" w:hAnsi="Times New Roman"/>
          <w:b/>
          <w:bCs/>
          <w:sz w:val="28"/>
          <w:szCs w:val="28"/>
          <w:lang w:val="ro-RO"/>
        </w:rPr>
        <w:t xml:space="preserve"> Secretar General </w:t>
      </w:r>
      <w:r w:rsidR="00725AFA" w:rsidRPr="000E6F3B">
        <w:rPr>
          <w:rFonts w:ascii="Times New Roman" w:hAnsi="Times New Roman"/>
          <w:b/>
          <w:bCs/>
          <w:sz w:val="28"/>
          <w:szCs w:val="28"/>
          <w:lang w:val="ro-RO"/>
        </w:rPr>
        <w:t>doamna Simona Dragoi</w:t>
      </w:r>
    </w:p>
    <w:p w:rsidR="005161B4" w:rsidRPr="000E6F3B" w:rsidRDefault="005161B4" w:rsidP="005161B4">
      <w:pPr>
        <w:tabs>
          <w:tab w:val="left" w:pos="720"/>
        </w:tabs>
        <w:spacing w:after="0"/>
        <w:ind w:left="360"/>
        <w:jc w:val="both"/>
        <w:rPr>
          <w:rFonts w:ascii="Times New Roman" w:hAnsi="Times New Roman"/>
          <w:b/>
          <w:bCs/>
          <w:sz w:val="28"/>
          <w:szCs w:val="28"/>
          <w:lang w:val="ro-RO"/>
        </w:rPr>
      </w:pPr>
    </w:p>
    <w:p w:rsidR="005161B4" w:rsidRPr="000E6F3B" w:rsidRDefault="005161B4" w:rsidP="005161B4">
      <w:pPr>
        <w:autoSpaceDE w:val="0"/>
        <w:autoSpaceDN w:val="0"/>
        <w:adjustRightInd w:val="0"/>
        <w:jc w:val="center"/>
        <w:rPr>
          <w:rFonts w:ascii="Times New Roman" w:hAnsi="Times New Roman"/>
          <w:b/>
          <w:bCs/>
          <w:color w:val="000000"/>
          <w:sz w:val="28"/>
          <w:szCs w:val="28"/>
          <w:lang w:val="ro-RO"/>
        </w:rPr>
      </w:pPr>
      <w:r w:rsidRPr="000E6F3B">
        <w:rPr>
          <w:rFonts w:ascii="Times New Roman" w:hAnsi="Times New Roman"/>
          <w:b/>
          <w:bCs/>
          <w:sz w:val="28"/>
          <w:szCs w:val="28"/>
          <w:lang w:val="ro-RO"/>
        </w:rPr>
        <w:t>Şedinţa a fost convocată prin Dispoziţia Primarului nr.</w:t>
      </w:r>
      <w:r w:rsidRPr="000E6F3B">
        <w:rPr>
          <w:rFonts w:ascii="Times New Roman" w:hAnsi="Times New Roman"/>
          <w:b/>
          <w:bCs/>
          <w:color w:val="000000"/>
          <w:sz w:val="28"/>
          <w:szCs w:val="28"/>
          <w:lang w:val="ro-RO"/>
        </w:rPr>
        <w:t xml:space="preserve">    / </w:t>
      </w:r>
    </w:p>
    <w:p w:rsidR="005161B4" w:rsidRPr="000E6F3B" w:rsidRDefault="005161B4" w:rsidP="005161B4">
      <w:pPr>
        <w:rPr>
          <w:sz w:val="28"/>
          <w:szCs w:val="28"/>
          <w:lang w:val="ro-RO"/>
        </w:rPr>
      </w:pPr>
    </w:p>
    <w:p w:rsidR="00725AFA" w:rsidRPr="000E6F3B" w:rsidRDefault="00725AFA" w:rsidP="000E6F3B">
      <w:pPr>
        <w:spacing w:after="0"/>
        <w:jc w:val="center"/>
        <w:rPr>
          <w:rFonts w:ascii="Times New Roman" w:hAnsi="Times New Roman" w:cs="Times New Roman"/>
          <w:b/>
          <w:sz w:val="28"/>
          <w:szCs w:val="28"/>
          <w:lang w:val="ro-RO"/>
        </w:rPr>
      </w:pPr>
      <w:r w:rsidRPr="000E6F3B">
        <w:rPr>
          <w:rFonts w:ascii="Times New Roman" w:hAnsi="Times New Roman" w:cs="Times New Roman"/>
          <w:b/>
          <w:sz w:val="28"/>
          <w:szCs w:val="28"/>
          <w:lang w:val="ro-RO"/>
        </w:rPr>
        <w:t>PUNCTUL 1 AL ORDINII DE ZI</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Cs/>
          <w:color w:val="000000"/>
          <w:sz w:val="28"/>
          <w:szCs w:val="28"/>
          <w:lang w:val="ro-RO"/>
        </w:rPr>
        <w:t>Proiect de hotărâre privind aprobarea pierderilor tehnologice induse aferente anului 2021, din prestarea serviciului public de producţie, transport, distribuţie şi furnizare a energiei termice în sistem centralizat, către populaţie.</w:t>
      </w:r>
    </w:p>
    <w:p w:rsidR="000E6F3B" w:rsidRPr="000E6F3B" w:rsidRDefault="000E6F3B" w:rsidP="000E6F3B">
      <w:pPr>
        <w:spacing w:after="0"/>
        <w:jc w:val="both"/>
        <w:rPr>
          <w:rFonts w:ascii="Times New Roman" w:hAnsi="Times New Roman" w:cs="Times New Roman"/>
          <w:b/>
          <w:bCs/>
          <w:color w:val="000000"/>
          <w:sz w:val="28"/>
          <w:szCs w:val="28"/>
          <w:lang w:val="ro-RO"/>
        </w:rPr>
      </w:pP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DNA. ILIESCU</w:t>
      </w:r>
      <w:r w:rsidRPr="000E6F3B">
        <w:rPr>
          <w:rFonts w:ascii="Times New Roman" w:hAnsi="Times New Roman" w:cs="Times New Roman"/>
          <w:bCs/>
          <w:color w:val="000000"/>
          <w:sz w:val="28"/>
          <w:szCs w:val="28"/>
          <w:lang w:val="ro-RO"/>
        </w:rPr>
        <w:t xml:space="preserve">: Îl rog pe dl. Buda Lucian să ne spună câteva cuvinte referitoare la acest proiect. </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DL. BUDA</w:t>
      </w:r>
      <w:r w:rsidRPr="000E6F3B">
        <w:rPr>
          <w:rFonts w:ascii="Times New Roman" w:hAnsi="Times New Roman" w:cs="Times New Roman"/>
          <w:bCs/>
          <w:color w:val="000000"/>
          <w:sz w:val="28"/>
          <w:szCs w:val="28"/>
          <w:lang w:val="ro-RO"/>
        </w:rPr>
        <w:t xml:space="preserve">: În urma bilanțului energetic din 2021 s-a făcut și calculul referitor la pierderile induse pe anul 2021 și valoarea inițială a fost de 57 de milioane fără TVA, așa cum am spus și în ședința trecută urmând a verifica și reanaliza cu Colterm pierderile și calculul de pierderi, ajungând la o valoare de 54.477.000 fără TVA. Din ce vedeți este mai mică decât în 2020 și nu toată cantitatea este pierderea reală a sistemului. Aici se mai adaugă și cantitatea de apă și energie </w:t>
      </w:r>
      <w:r w:rsidRPr="000E6F3B">
        <w:rPr>
          <w:rFonts w:ascii="Times New Roman" w:hAnsi="Times New Roman" w:cs="Times New Roman"/>
          <w:bCs/>
          <w:color w:val="000000"/>
          <w:sz w:val="28"/>
          <w:szCs w:val="28"/>
          <w:lang w:val="ro-RO"/>
        </w:rPr>
        <w:lastRenderedPageBreak/>
        <w:t>termică relativă, pentru că sunt opririle și golirile pentru retehnologizarea sistemului de termoficare. Nu putem să defalcăm această cantitate de apă, să o scoatem din bilanț, ea este trecută total în bilanț, măsurată per total și adunată la aceste valori, ceea ce se va reflecta pe bilanțul din anul 2023, pentru că și în 2022 avem</w:t>
      </w:r>
      <w:r w:rsidR="000E6F3B" w:rsidRPr="000E6F3B">
        <w:rPr>
          <w:rFonts w:ascii="Times New Roman" w:hAnsi="Times New Roman" w:cs="Times New Roman"/>
          <w:bCs/>
          <w:color w:val="000000"/>
          <w:sz w:val="28"/>
          <w:szCs w:val="28"/>
          <w:lang w:val="ro-RO"/>
        </w:rPr>
        <w:t xml:space="preserve"> lucrări de retehnologizare. Abi</w:t>
      </w:r>
      <w:r w:rsidRPr="000E6F3B">
        <w:rPr>
          <w:rFonts w:ascii="Times New Roman" w:hAnsi="Times New Roman" w:cs="Times New Roman"/>
          <w:bCs/>
          <w:color w:val="000000"/>
          <w:sz w:val="28"/>
          <w:szCs w:val="28"/>
          <w:lang w:val="ro-RO"/>
        </w:rPr>
        <w:t xml:space="preserve">a în 2023 vom veea pierderea reală pe termoficare. </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DNA. ILIESCU</w:t>
      </w:r>
      <w:r w:rsidRPr="000E6F3B">
        <w:rPr>
          <w:rFonts w:ascii="Times New Roman" w:hAnsi="Times New Roman" w:cs="Times New Roman"/>
          <w:bCs/>
          <w:color w:val="000000"/>
          <w:sz w:val="28"/>
          <w:szCs w:val="28"/>
          <w:lang w:val="ro-RO"/>
        </w:rPr>
        <w:t>: Din câte am observat adresa din partea administratorului special Colterm este înregistrată chiar azi la primărie și vreau vă rog să ne dați explicația privind urgența, motivarea convocării de îndată a acestui plen.</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DL. BUDA</w:t>
      </w:r>
      <w:r w:rsidRPr="000E6F3B">
        <w:rPr>
          <w:rFonts w:ascii="Times New Roman" w:hAnsi="Times New Roman" w:cs="Times New Roman"/>
          <w:bCs/>
          <w:color w:val="000000"/>
          <w:sz w:val="28"/>
          <w:szCs w:val="28"/>
          <w:lang w:val="ro-RO"/>
        </w:rPr>
        <w:t>: Motivarea este că s-au dat prin HCL-ul din martie în avans sumele venite de la MDA și acum suma e de 50 milioane și aceste sume trebuie scăzute ca să putem plăti subvenția pentru luna aprilie, mai, iunie, iulie. Nu putem să plătim, având în vedere că avem în avans 50 de milioane, alte sume către Colterm, până nu stingem avansul, iar cu acest HCL stingem acea sumă care este în avans și putem să trecem la plata subvențiilor pe lunile aprilie-iulie. Coltermul e iar într-o situație, nemaiplătind nimic din mai, când s-a dat ultima tranșă, nu mai au fonduri.</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DNA. ILIESCU:</w:t>
      </w:r>
      <w:r w:rsidRPr="000E6F3B">
        <w:rPr>
          <w:rFonts w:ascii="Times New Roman" w:hAnsi="Times New Roman" w:cs="Times New Roman"/>
          <w:bCs/>
          <w:color w:val="000000"/>
          <w:sz w:val="28"/>
          <w:szCs w:val="28"/>
          <w:lang w:val="ro-RO"/>
        </w:rPr>
        <w:t xml:space="preserve"> Nu mai au fonduri, dar lucrurile acestea le cunoșteau, în special administratorul special. Avizul de la ANR e dat din 13.07. </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Cs/>
          <w:color w:val="000000"/>
          <w:sz w:val="28"/>
          <w:szCs w:val="28"/>
          <w:lang w:val="ro-RO"/>
        </w:rPr>
        <w:t xml:space="preserve">Supun la vot ordinea de zi. </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Cs/>
          <w:color w:val="000000"/>
          <w:sz w:val="28"/>
          <w:szCs w:val="28"/>
          <w:lang w:val="ro-RO"/>
        </w:rPr>
        <w:t>- 14 voturi pentru</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DL. LULCIUC</w:t>
      </w:r>
      <w:r w:rsidRPr="000E6F3B">
        <w:rPr>
          <w:rFonts w:ascii="Times New Roman" w:hAnsi="Times New Roman" w:cs="Times New Roman"/>
          <w:bCs/>
          <w:color w:val="000000"/>
          <w:sz w:val="28"/>
          <w:szCs w:val="28"/>
          <w:lang w:val="ro-RO"/>
        </w:rPr>
        <w:t>: Știm prin ce situație grea am trecut anul trecut când spitalele și școlile nu au beneficiat de agent termic și instituțiile publice în general, dar noi totuși am plătit acest serviciu de care n-am beneficiat. Nu știu cât e de corect. Ce le putem spune azi timișorenilor? Iarna viitoare vor avea căldură, sau doar vor avea facturi mărite fără a beneficia de servicii de termoficare.</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DNA. ILIESCU</w:t>
      </w:r>
      <w:r w:rsidRPr="000E6F3B">
        <w:rPr>
          <w:rFonts w:ascii="Times New Roman" w:hAnsi="Times New Roman" w:cs="Times New Roman"/>
          <w:bCs/>
          <w:color w:val="000000"/>
          <w:sz w:val="28"/>
          <w:szCs w:val="28"/>
          <w:lang w:val="ro-RO"/>
        </w:rPr>
        <w:t>: Vă propun, dat fiind faptul că e o ședință de îndată, dacă nu aveți nici o remarcă privitoare la acest proiect, îi rog pe colegii responsabili să vă răspundă în scris și să găsim altă manieră în care să avem răspunsurile la întrebările legate de Colterm.</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DL. LULCIUC</w:t>
      </w:r>
      <w:r w:rsidRPr="000E6F3B">
        <w:rPr>
          <w:rFonts w:ascii="Times New Roman" w:hAnsi="Times New Roman" w:cs="Times New Roman"/>
          <w:bCs/>
          <w:color w:val="000000"/>
          <w:sz w:val="28"/>
          <w:szCs w:val="28"/>
          <w:lang w:val="ro-RO"/>
        </w:rPr>
        <w:t>: Ne bate iarna la ușă. Dl. Lațcău e online, dacă ne poate da un răspuns.</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
          <w:bCs/>
          <w:color w:val="000000"/>
          <w:sz w:val="28"/>
          <w:szCs w:val="28"/>
          <w:lang w:val="ro-RO"/>
        </w:rPr>
        <w:t>DNA. ILIESCU</w:t>
      </w:r>
      <w:r w:rsidRPr="000E6F3B">
        <w:rPr>
          <w:rFonts w:ascii="Times New Roman" w:hAnsi="Times New Roman" w:cs="Times New Roman"/>
          <w:bCs/>
          <w:color w:val="000000"/>
          <w:sz w:val="28"/>
          <w:szCs w:val="28"/>
          <w:lang w:val="ro-RO"/>
        </w:rPr>
        <w:t xml:space="preserve">: Este, dar cu tot respectul, v-am rugat să luați cuvântul pe proiectul care este în discuție. Îi las posibilitatea domnului viceprimar să vă răspundă în scris la această întrebare, sau cu altă ocazie. </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Cs/>
          <w:color w:val="000000"/>
          <w:sz w:val="28"/>
          <w:szCs w:val="28"/>
          <w:lang w:val="ro-RO"/>
        </w:rPr>
        <w:t xml:space="preserve"> Deschideți procedura de vot. </w:t>
      </w:r>
    </w:p>
    <w:p w:rsidR="00725AFA" w:rsidRPr="000E6F3B" w:rsidRDefault="00725AFA" w:rsidP="000E6F3B">
      <w:pPr>
        <w:spacing w:after="0"/>
        <w:jc w:val="both"/>
        <w:rPr>
          <w:rFonts w:ascii="Times New Roman" w:hAnsi="Times New Roman" w:cs="Times New Roman"/>
          <w:bCs/>
          <w:color w:val="000000"/>
          <w:sz w:val="28"/>
          <w:szCs w:val="28"/>
          <w:lang w:val="ro-RO"/>
        </w:rPr>
      </w:pPr>
      <w:r w:rsidRPr="000E6F3B">
        <w:rPr>
          <w:rFonts w:ascii="Times New Roman" w:hAnsi="Times New Roman" w:cs="Times New Roman"/>
          <w:bCs/>
          <w:color w:val="000000"/>
          <w:sz w:val="28"/>
          <w:szCs w:val="28"/>
          <w:lang w:val="ro-RO"/>
        </w:rPr>
        <w:lastRenderedPageBreak/>
        <w:t>- 14 voturi pentru</w:t>
      </w:r>
    </w:p>
    <w:p w:rsidR="00725AFA" w:rsidRPr="000E6F3B" w:rsidRDefault="00725AFA" w:rsidP="000E6F3B">
      <w:pPr>
        <w:spacing w:after="0"/>
        <w:jc w:val="both"/>
        <w:rPr>
          <w:rFonts w:ascii="Times New Roman" w:hAnsi="Times New Roman" w:cs="Times New Roman"/>
          <w:sz w:val="28"/>
          <w:szCs w:val="28"/>
          <w:lang w:val="ro-RO"/>
        </w:rPr>
      </w:pPr>
      <w:r w:rsidRPr="000E6F3B">
        <w:rPr>
          <w:rFonts w:ascii="Times New Roman" w:hAnsi="Times New Roman" w:cs="Times New Roman"/>
          <w:bCs/>
          <w:color w:val="000000"/>
          <w:sz w:val="28"/>
          <w:szCs w:val="28"/>
          <w:lang w:val="ro-RO"/>
        </w:rPr>
        <w:t>Mulțumesc tuturor! O zi bună!</w:t>
      </w:r>
    </w:p>
    <w:p w:rsidR="00542058" w:rsidRPr="000E6F3B" w:rsidRDefault="00542058" w:rsidP="000E6F3B">
      <w:pPr>
        <w:spacing w:after="0"/>
        <w:jc w:val="both"/>
        <w:rPr>
          <w:sz w:val="28"/>
          <w:szCs w:val="28"/>
          <w:lang w:val="ro-RO"/>
        </w:rPr>
      </w:pPr>
    </w:p>
    <w:p w:rsidR="00725AFA" w:rsidRPr="000E6F3B" w:rsidRDefault="00725AFA" w:rsidP="000E6F3B">
      <w:pPr>
        <w:spacing w:after="0"/>
        <w:jc w:val="both"/>
        <w:rPr>
          <w:rFonts w:ascii="Times New Roman" w:hAnsi="Times New Roman" w:cs="Times New Roman"/>
          <w:b/>
          <w:bCs/>
          <w:color w:val="000000"/>
          <w:sz w:val="28"/>
          <w:szCs w:val="28"/>
          <w:lang w:val="ro-RO"/>
        </w:rPr>
      </w:pPr>
      <w:r w:rsidRPr="000E6F3B">
        <w:rPr>
          <w:rFonts w:ascii="Times New Roman" w:hAnsi="Times New Roman" w:cs="Times New Roman"/>
          <w:b/>
          <w:bCs/>
          <w:color w:val="000000"/>
          <w:sz w:val="28"/>
          <w:szCs w:val="28"/>
          <w:lang w:val="ro-RO"/>
        </w:rPr>
        <w:t>PREȘEDINTE DE ȘEDINȚĂ,</w:t>
      </w:r>
      <w:r w:rsidRPr="000E6F3B">
        <w:rPr>
          <w:rFonts w:ascii="Times New Roman" w:hAnsi="Times New Roman" w:cs="Times New Roman"/>
          <w:b/>
          <w:bCs/>
          <w:color w:val="000000"/>
          <w:sz w:val="28"/>
          <w:szCs w:val="28"/>
          <w:lang w:val="ro-RO"/>
        </w:rPr>
        <w:tab/>
      </w:r>
      <w:r w:rsidRPr="000E6F3B">
        <w:rPr>
          <w:rFonts w:ascii="Times New Roman" w:hAnsi="Times New Roman" w:cs="Times New Roman"/>
          <w:b/>
          <w:bCs/>
          <w:color w:val="000000"/>
          <w:sz w:val="28"/>
          <w:szCs w:val="28"/>
          <w:lang w:val="ro-RO"/>
        </w:rPr>
        <w:tab/>
      </w:r>
      <w:r w:rsidRPr="000E6F3B">
        <w:rPr>
          <w:rFonts w:ascii="Times New Roman" w:hAnsi="Times New Roman" w:cs="Times New Roman"/>
          <w:b/>
          <w:bCs/>
          <w:color w:val="000000"/>
          <w:sz w:val="28"/>
          <w:szCs w:val="28"/>
          <w:lang w:val="ro-RO"/>
        </w:rPr>
        <w:tab/>
      </w:r>
      <w:r w:rsidR="009927DA" w:rsidRPr="000E6F3B">
        <w:rPr>
          <w:rFonts w:ascii="Times New Roman" w:hAnsi="Times New Roman" w:cs="Times New Roman"/>
          <w:b/>
          <w:bCs/>
          <w:color w:val="000000"/>
          <w:sz w:val="28"/>
          <w:szCs w:val="28"/>
          <w:lang w:val="ro-RO"/>
        </w:rPr>
        <w:t>p.</w:t>
      </w:r>
      <w:r w:rsidRPr="000E6F3B">
        <w:rPr>
          <w:rFonts w:ascii="Times New Roman" w:hAnsi="Times New Roman" w:cs="Times New Roman"/>
          <w:b/>
          <w:bCs/>
          <w:color w:val="000000"/>
          <w:sz w:val="28"/>
          <w:szCs w:val="28"/>
          <w:lang w:val="ro-RO"/>
        </w:rPr>
        <w:t>SECRETAR GENERAL,</w:t>
      </w:r>
    </w:p>
    <w:p w:rsidR="00725AFA" w:rsidRPr="000E6F3B" w:rsidRDefault="00725AFA" w:rsidP="00725AFA">
      <w:pPr>
        <w:spacing w:after="0"/>
        <w:jc w:val="both"/>
        <w:rPr>
          <w:rFonts w:ascii="Times New Roman" w:hAnsi="Times New Roman" w:cs="Times New Roman"/>
          <w:b/>
          <w:bCs/>
          <w:color w:val="000000"/>
          <w:sz w:val="28"/>
          <w:szCs w:val="28"/>
          <w:lang w:val="ro-RO"/>
        </w:rPr>
      </w:pPr>
      <w:r w:rsidRPr="000E6F3B">
        <w:rPr>
          <w:rFonts w:ascii="Times New Roman" w:hAnsi="Times New Roman" w:cs="Times New Roman"/>
          <w:b/>
          <w:bCs/>
          <w:color w:val="000000"/>
          <w:sz w:val="28"/>
          <w:szCs w:val="28"/>
          <w:lang w:val="ro-RO"/>
        </w:rPr>
        <w:t>Cons. ROXANA ILIESCU</w:t>
      </w:r>
      <w:r w:rsidRPr="000E6F3B">
        <w:rPr>
          <w:rFonts w:ascii="Times New Roman" w:hAnsi="Times New Roman" w:cs="Times New Roman"/>
          <w:b/>
          <w:bCs/>
          <w:color w:val="000000"/>
          <w:sz w:val="28"/>
          <w:szCs w:val="28"/>
          <w:lang w:val="ro-RO"/>
        </w:rPr>
        <w:tab/>
      </w:r>
      <w:r w:rsidRPr="000E6F3B">
        <w:rPr>
          <w:rFonts w:ascii="Times New Roman" w:hAnsi="Times New Roman" w:cs="Times New Roman"/>
          <w:b/>
          <w:bCs/>
          <w:color w:val="000000"/>
          <w:sz w:val="28"/>
          <w:szCs w:val="28"/>
          <w:lang w:val="ro-RO"/>
        </w:rPr>
        <w:tab/>
      </w:r>
      <w:r w:rsidRPr="000E6F3B">
        <w:rPr>
          <w:rFonts w:ascii="Times New Roman" w:hAnsi="Times New Roman" w:cs="Times New Roman"/>
          <w:b/>
          <w:bCs/>
          <w:color w:val="000000"/>
          <w:sz w:val="28"/>
          <w:szCs w:val="28"/>
          <w:lang w:val="ro-RO"/>
        </w:rPr>
        <w:tab/>
        <w:t xml:space="preserve">             Jr. SIMONA DRAGOI</w:t>
      </w:r>
    </w:p>
    <w:p w:rsidR="00725AFA" w:rsidRPr="000E6F3B" w:rsidRDefault="00725AFA">
      <w:pPr>
        <w:rPr>
          <w:sz w:val="28"/>
          <w:szCs w:val="28"/>
          <w:lang w:val="ro-RO"/>
        </w:rPr>
      </w:pPr>
    </w:p>
    <w:sectPr w:rsidR="00725AFA" w:rsidRPr="000E6F3B" w:rsidSect="004B4F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61B4"/>
    <w:rsid w:val="000E6F3B"/>
    <w:rsid w:val="004A0F9C"/>
    <w:rsid w:val="004B4FEC"/>
    <w:rsid w:val="005161B4"/>
    <w:rsid w:val="00542058"/>
    <w:rsid w:val="00725AFA"/>
    <w:rsid w:val="007F0D85"/>
    <w:rsid w:val="0099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6</cp:revision>
  <dcterms:created xsi:type="dcterms:W3CDTF">2022-08-19T07:25:00Z</dcterms:created>
  <dcterms:modified xsi:type="dcterms:W3CDTF">2022-09-14T08:37:00Z</dcterms:modified>
</cp:coreProperties>
</file>