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85" w:rsidRDefault="002A6048" w:rsidP="00155487">
      <w:pPr>
        <w:ind w:left="-1417" w:right="-1417"/>
        <w:rPr>
          <w:rFonts w:ascii="Trebuchet MS" w:eastAsia="Trebuchet MS" w:hAnsi="Trebuchet MS"/>
          <w:b/>
          <w:color w:val="141F25"/>
          <w:sz w:val="28"/>
          <w:szCs w:val="28"/>
        </w:rPr>
      </w:pPr>
      <w:r>
        <w:rPr>
          <w:rFonts w:ascii="Trebuchet MS" w:eastAsia="Trebuchet MS" w:hAnsi="Trebuchet MS"/>
          <w:b/>
          <w:noProof/>
          <w:color w:val="141F25"/>
          <w:sz w:val="28"/>
          <w:szCs w:val="28"/>
          <w:lang w:val="en-US" w:eastAsia="en-US"/>
        </w:rPr>
        <w:drawing>
          <wp:inline distT="0" distB="0" distL="0" distR="0">
            <wp:extent cx="7523285" cy="11334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40230" cy="1136028"/>
                    </a:xfrm>
                    <a:prstGeom prst="rect">
                      <a:avLst/>
                    </a:prstGeom>
                    <a:noFill/>
                    <a:ln>
                      <a:noFill/>
                    </a:ln>
                  </pic:spPr>
                </pic:pic>
              </a:graphicData>
            </a:graphic>
          </wp:inline>
        </w:drawing>
      </w:r>
    </w:p>
    <w:p w:rsidR="00634285" w:rsidRDefault="00634285" w:rsidP="00155487">
      <w:pPr>
        <w:rPr>
          <w:rFonts w:ascii="Trebuchet MS" w:eastAsia="Trebuchet MS" w:hAnsi="Trebuchet MS"/>
          <w:b/>
          <w:color w:val="141F25"/>
          <w:sz w:val="28"/>
          <w:szCs w:val="28"/>
        </w:rPr>
      </w:pPr>
    </w:p>
    <w:p w:rsidR="00EE1132" w:rsidRPr="00EE1132" w:rsidRDefault="00EE1132" w:rsidP="00155487">
      <w:pPr>
        <w:ind w:left="-709" w:right="-709" w:firstLine="567"/>
        <w:rPr>
          <w:rFonts w:ascii="Trebuchet MS" w:hAnsi="Trebuchet MS"/>
          <w:b/>
          <w:noProof/>
          <w:color w:val="1F4E79" w:themeColor="accent5" w:themeShade="80"/>
          <w:sz w:val="27"/>
          <w:szCs w:val="27"/>
          <w:lang w:eastAsia="en-GB"/>
        </w:rPr>
      </w:pPr>
      <w:r w:rsidRPr="00EE1132">
        <w:rPr>
          <w:rFonts w:ascii="Trebuchet MS" w:hAnsi="Trebuchet MS"/>
          <w:b/>
          <w:noProof/>
          <w:color w:val="1F4E79" w:themeColor="accent5" w:themeShade="80"/>
          <w:sz w:val="27"/>
          <w:szCs w:val="27"/>
          <w:lang w:eastAsia="en-GB"/>
        </w:rPr>
        <w:t>Informare asupra proiectului</w:t>
      </w:r>
    </w:p>
    <w:p w:rsidR="000B7347" w:rsidRDefault="00B520A4" w:rsidP="00155487">
      <w:pPr>
        <w:ind w:left="-709" w:right="-709" w:firstLine="567"/>
        <w:rPr>
          <w:rFonts w:ascii="Trebuchet MS" w:hAnsi="Trebuchet MS"/>
          <w:b/>
          <w:noProof/>
          <w:color w:val="1F4E79" w:themeColor="accent5" w:themeShade="80"/>
          <w:sz w:val="27"/>
          <w:szCs w:val="27"/>
          <w:lang w:eastAsia="en-GB"/>
        </w:rPr>
      </w:pPr>
      <w:sdt>
        <w:sdtPr>
          <w:rPr>
            <w:rFonts w:ascii="Trebuchet MS" w:hAnsi="Trebuchet MS"/>
            <w:b/>
            <w:i/>
            <w:noProof/>
            <w:color w:val="1F4E79" w:themeColor="accent5" w:themeShade="80"/>
            <w:sz w:val="27"/>
            <w:szCs w:val="27"/>
            <w:lang w:eastAsia="en-GB"/>
          </w:rPr>
          <w:id w:val="46351522"/>
          <w:placeholder>
            <w:docPart w:val="9E672E7E476C4F9D9169071BF1DFE74C"/>
          </w:placeholder>
          <w:text/>
        </w:sdtPr>
        <w:sdtContent>
          <w:r w:rsidR="00056CAC" w:rsidRPr="00EE1132">
            <w:rPr>
              <w:rFonts w:ascii="Trebuchet MS" w:hAnsi="Trebuchet MS"/>
              <w:b/>
              <w:i/>
              <w:noProof/>
              <w:color w:val="1F4E79" w:themeColor="accent5" w:themeShade="80"/>
              <w:sz w:val="27"/>
              <w:szCs w:val="27"/>
              <w:lang w:eastAsia="en-GB"/>
            </w:rPr>
            <w:t>Retehnologizarea sistemului centralizat de termoficare din Municipiul Timișoara în vederea conformării la normele de protecția mediului privind emisiile poluante în aer și pentru creșterea eficienței în alimentarea cu căldură urbană Etapa II</w:t>
          </w:r>
        </w:sdtContent>
      </w:sdt>
    </w:p>
    <w:p w:rsidR="00A840E5" w:rsidRDefault="00A840E5" w:rsidP="00155487">
      <w:pPr>
        <w:ind w:left="-709" w:right="-709" w:firstLine="567"/>
        <w:rPr>
          <w:rFonts w:ascii="Trebuchet MS" w:hAnsi="Trebuchet MS"/>
          <w:noProof/>
          <w:sz w:val="23"/>
          <w:szCs w:val="23"/>
          <w:lang w:eastAsia="en-GB"/>
        </w:rPr>
      </w:pPr>
    </w:p>
    <w:p w:rsidR="00F11BC6" w:rsidRPr="00F11BC6" w:rsidRDefault="00F11BC6" w:rsidP="00155487">
      <w:pPr>
        <w:ind w:left="-709" w:right="-709" w:firstLine="567"/>
        <w:rPr>
          <w:rFonts w:ascii="Trebuchet MS" w:hAnsi="Trebuchet MS"/>
          <w:noProof/>
          <w:sz w:val="23"/>
          <w:szCs w:val="23"/>
          <w:lang w:eastAsia="en-GB"/>
        </w:rPr>
      </w:pPr>
    </w:p>
    <w:p w:rsidR="00F11BC6" w:rsidRPr="00F11BC6" w:rsidRDefault="00F11BC6" w:rsidP="00155487">
      <w:pPr>
        <w:ind w:left="-709" w:right="-709" w:firstLine="567"/>
        <w:rPr>
          <w:rFonts w:ascii="Trebuchet MS" w:hAnsi="Trebuchet MS"/>
          <w:noProof/>
          <w:sz w:val="23"/>
          <w:szCs w:val="23"/>
          <w:lang w:eastAsia="en-GB"/>
        </w:rPr>
      </w:pPr>
    </w:p>
    <w:p w:rsidR="00F11BC6" w:rsidRPr="00F11BC6" w:rsidRDefault="00F11BC6" w:rsidP="00155487">
      <w:pPr>
        <w:ind w:right="-709"/>
        <w:rPr>
          <w:rFonts w:ascii="Trebuchet MS" w:hAnsi="Trebuchet MS"/>
          <w:noProof/>
          <w:sz w:val="23"/>
          <w:szCs w:val="23"/>
          <w:lang w:eastAsia="en-GB"/>
        </w:rPr>
      </w:pPr>
    </w:p>
    <w:p w:rsidR="00F11BC6" w:rsidRPr="00F11BC6" w:rsidRDefault="00F11BC6" w:rsidP="00155487">
      <w:pPr>
        <w:ind w:left="-709" w:right="-709" w:firstLine="567"/>
        <w:rPr>
          <w:rFonts w:ascii="Trebuchet MS" w:hAnsi="Trebuchet MS"/>
          <w:noProof/>
          <w:sz w:val="23"/>
          <w:szCs w:val="23"/>
          <w:lang w:eastAsia="en-GB"/>
        </w:rPr>
      </w:pPr>
      <w:r w:rsidRPr="00F11BC6">
        <w:rPr>
          <w:rFonts w:ascii="Trebuchet MS" w:hAnsi="Trebuchet MS"/>
          <w:noProof/>
          <w:sz w:val="23"/>
          <w:szCs w:val="23"/>
          <w:lang w:eastAsia="en-GB"/>
        </w:rPr>
        <w:t xml:space="preserve">                                                                                                   Martie 2023</w:t>
      </w:r>
    </w:p>
    <w:p w:rsidR="00F11BC6" w:rsidRPr="00F11BC6" w:rsidRDefault="00F11BC6" w:rsidP="00155487">
      <w:pPr>
        <w:ind w:left="-709" w:right="-709" w:firstLine="567"/>
        <w:rPr>
          <w:rFonts w:ascii="Trebuchet MS" w:hAnsi="Trebuchet MS"/>
          <w:noProof/>
          <w:sz w:val="23"/>
          <w:szCs w:val="23"/>
          <w:lang w:eastAsia="en-GB"/>
        </w:rPr>
      </w:pPr>
    </w:p>
    <w:p w:rsidR="00F11BC6" w:rsidRPr="00F11BC6" w:rsidRDefault="00F11BC6" w:rsidP="00155487">
      <w:pPr>
        <w:ind w:left="-709" w:right="-709" w:firstLine="567"/>
        <w:rPr>
          <w:rFonts w:ascii="Trebuchet MS" w:hAnsi="Trebuchet MS"/>
          <w:noProof/>
          <w:sz w:val="23"/>
          <w:szCs w:val="23"/>
          <w:lang w:eastAsia="en-GB"/>
        </w:rPr>
      </w:pPr>
      <w:r w:rsidRPr="00F11BC6">
        <w:rPr>
          <w:rFonts w:ascii="Trebuchet MS" w:hAnsi="Trebuchet MS"/>
          <w:noProof/>
          <w:sz w:val="23"/>
          <w:szCs w:val="23"/>
          <w:lang w:eastAsia="en-GB"/>
        </w:rPr>
        <w:t>Primăria Municipiului Timișoara implementează proiectul cu titlul „Retehnologizarea sistemului centralizat de termoficare din Municipiul Timișoara în vederea conformării la normele de protecția mediului privind emisiile poluante în aer și pentru creșterea eficienței în alimentarea cu căldură urbană Etapa II”, cod SMIS 127006.</w:t>
      </w:r>
    </w:p>
    <w:p w:rsidR="00F11BC6" w:rsidRPr="00F11BC6" w:rsidRDefault="00F11BC6" w:rsidP="00155487">
      <w:pPr>
        <w:ind w:left="-709" w:right="-709" w:firstLine="567"/>
        <w:rPr>
          <w:rFonts w:ascii="Trebuchet MS" w:hAnsi="Trebuchet MS"/>
          <w:noProof/>
          <w:sz w:val="23"/>
          <w:szCs w:val="23"/>
          <w:lang w:eastAsia="en-GB"/>
        </w:rPr>
      </w:pPr>
      <w:r w:rsidRPr="00F11BC6">
        <w:rPr>
          <w:rFonts w:ascii="Trebuchet MS" w:hAnsi="Trebuchet MS"/>
          <w:noProof/>
          <w:sz w:val="23"/>
          <w:szCs w:val="23"/>
          <w:lang w:eastAsia="en-GB"/>
        </w:rPr>
        <w:t>Proiectul este cofinanțat din Fondul European de Dezvoltare Regională prin Programul Operațional Infrastructură Mare 2014-2020.</w:t>
      </w:r>
    </w:p>
    <w:p w:rsidR="00F11BC6" w:rsidRPr="00F11BC6" w:rsidRDefault="00F11BC6" w:rsidP="00155487">
      <w:pPr>
        <w:ind w:left="-709" w:right="-709" w:firstLine="567"/>
        <w:rPr>
          <w:rFonts w:ascii="Trebuchet MS" w:hAnsi="Trebuchet MS"/>
          <w:noProof/>
          <w:sz w:val="23"/>
          <w:szCs w:val="23"/>
          <w:lang w:eastAsia="en-GB"/>
        </w:rPr>
      </w:pPr>
      <w:r>
        <w:rPr>
          <w:rFonts w:ascii="Trebuchet MS" w:hAnsi="Trebuchet MS"/>
          <w:noProof/>
          <w:sz w:val="23"/>
          <w:szCs w:val="23"/>
          <w:lang w:eastAsia="en-GB"/>
        </w:rPr>
        <w:t>Î</w:t>
      </w:r>
      <w:r w:rsidRPr="00F11BC6">
        <w:rPr>
          <w:rFonts w:ascii="Trebuchet MS" w:hAnsi="Trebuchet MS"/>
          <w:noProof/>
          <w:sz w:val="23"/>
          <w:szCs w:val="23"/>
          <w:lang w:eastAsia="en-GB"/>
        </w:rPr>
        <w:t xml:space="preserve">n cursul anului 2022 au continuat lucrările de înlocuire a conductelor vechi cu conducte noi în sistem preizolat, aferente proiectului “Retehnologizarea sistemului centralizat de termoficare din municipiul Timişoara în vederea conformării la normele de protecţia mediului privind emisiile poluante în aer şi pentru creşterea eficienţei în alimentarea cu căldură urbană Etapa II” la următoarele locații: </w:t>
      </w:r>
    </w:p>
    <w:p w:rsidR="00F11BC6" w:rsidRPr="00F11BC6" w:rsidRDefault="00F11BC6" w:rsidP="00155487">
      <w:pPr>
        <w:ind w:left="-709" w:right="-709" w:firstLine="567"/>
        <w:rPr>
          <w:rFonts w:ascii="Trebuchet MS" w:hAnsi="Trebuchet MS"/>
          <w:noProof/>
          <w:sz w:val="23"/>
          <w:szCs w:val="23"/>
          <w:lang w:eastAsia="en-GB"/>
        </w:rPr>
      </w:pPr>
      <w:r w:rsidRPr="00F11BC6">
        <w:rPr>
          <w:rFonts w:ascii="Trebuchet MS" w:hAnsi="Trebuchet MS"/>
          <w:noProof/>
          <w:sz w:val="23"/>
          <w:szCs w:val="23"/>
          <w:lang w:eastAsia="en-GB"/>
        </w:rPr>
        <w:t>-Rețele termice primare: Obiectul 1 (str. Cercului, str. Miloia, str. Mure</w:t>
      </w:r>
      <w:r w:rsidR="00155487">
        <w:rPr>
          <w:rFonts w:ascii="Trebuchet MS" w:hAnsi="Trebuchet MS"/>
          <w:noProof/>
          <w:sz w:val="23"/>
          <w:szCs w:val="23"/>
          <w:lang w:eastAsia="en-GB"/>
        </w:rPr>
        <w:t>ș</w:t>
      </w:r>
      <w:r w:rsidRPr="00F11BC6">
        <w:rPr>
          <w:rFonts w:ascii="Trebuchet MS" w:hAnsi="Trebuchet MS"/>
          <w:noProof/>
          <w:sz w:val="23"/>
          <w:szCs w:val="23"/>
          <w:lang w:eastAsia="en-GB"/>
        </w:rPr>
        <w:t>, str. Traian Vuia), Obiectul 2 (str. Traian Vuia), Obiectul 3.2 (Zona Lugojului: str. Simion Bărnuțiu, str. Zoltan Kodaly, str. Lugojului, str. Telegrafului, str. Renașterii, str. Lorena), Obiectul 3.3 (în incinta Fac. de Mecanica, str. Traian Lalescu, str. V. Pârvan, str. Sf. Rozalia, str. Filaret Barbu), Obiectul 4.1 (zona Bucovina: de la PT45 la strada Bucovina, str. Bucovina, str. Liege, str. Dej), Obiectul 4.2 (str. Ghe</w:t>
      </w:r>
      <w:r w:rsidR="00155487">
        <w:rPr>
          <w:rFonts w:ascii="Trebuchet MS" w:hAnsi="Trebuchet MS"/>
          <w:noProof/>
          <w:sz w:val="23"/>
          <w:szCs w:val="23"/>
          <w:lang w:eastAsia="en-GB"/>
        </w:rPr>
        <w:t>orghe</w:t>
      </w:r>
      <w:r w:rsidRPr="00F11BC6">
        <w:rPr>
          <w:rFonts w:ascii="Trebuchet MS" w:hAnsi="Trebuchet MS"/>
          <w:noProof/>
          <w:sz w:val="23"/>
          <w:szCs w:val="23"/>
          <w:lang w:eastAsia="en-GB"/>
        </w:rPr>
        <w:t xml:space="preserve"> Marinescu, str. I.L. Caragiale, incinta Transelectrica, str. Șt</w:t>
      </w:r>
      <w:r w:rsidR="00155487">
        <w:rPr>
          <w:rFonts w:ascii="Trebuchet MS" w:hAnsi="Trebuchet MS"/>
          <w:noProof/>
          <w:sz w:val="23"/>
          <w:szCs w:val="23"/>
          <w:lang w:eastAsia="en-GB"/>
        </w:rPr>
        <w:t>efanc</w:t>
      </w:r>
      <w:r w:rsidRPr="00F11BC6">
        <w:rPr>
          <w:rFonts w:ascii="Trebuchet MS" w:hAnsi="Trebuchet MS"/>
          <w:noProof/>
          <w:sz w:val="23"/>
          <w:szCs w:val="23"/>
          <w:lang w:eastAsia="en-GB"/>
        </w:rPr>
        <w:t xml:space="preserve">el Mare, Piața Aurel Vlaicu, str. Soarelui, str. Șt. O. Iosif, str. Școlii, str. Comănești), Obiectul 5 (Aleea F.C. Ripensia). </w:t>
      </w:r>
    </w:p>
    <w:p w:rsidR="00F11BC6" w:rsidRPr="00F11BC6" w:rsidRDefault="00F11BC6" w:rsidP="00155487">
      <w:pPr>
        <w:ind w:left="-709" w:right="-709" w:firstLine="567"/>
        <w:rPr>
          <w:rFonts w:ascii="Trebuchet MS" w:hAnsi="Trebuchet MS"/>
          <w:noProof/>
          <w:sz w:val="23"/>
          <w:szCs w:val="23"/>
          <w:lang w:eastAsia="en-GB"/>
        </w:rPr>
      </w:pPr>
      <w:r w:rsidRPr="00F11BC6">
        <w:rPr>
          <w:rFonts w:ascii="Trebuchet MS" w:hAnsi="Trebuchet MS"/>
          <w:noProof/>
          <w:sz w:val="23"/>
          <w:szCs w:val="23"/>
          <w:lang w:eastAsia="en-GB"/>
        </w:rPr>
        <w:t>Din cei 9.067 m, de rețea primară supusă retehnologizării, s-au executat 7.587 m, reprezentând 83,67%. Restul  va fi executat în cursul anului 2023, după încheierea sezonului de încălzire.</w:t>
      </w:r>
    </w:p>
    <w:p w:rsidR="00F11BC6" w:rsidRPr="00F11BC6" w:rsidRDefault="00F11BC6" w:rsidP="00155487">
      <w:pPr>
        <w:ind w:left="-709" w:right="-709" w:firstLine="567"/>
        <w:rPr>
          <w:rFonts w:ascii="Trebuchet MS" w:hAnsi="Trebuchet MS"/>
          <w:noProof/>
          <w:sz w:val="23"/>
          <w:szCs w:val="23"/>
          <w:lang w:eastAsia="en-GB"/>
        </w:rPr>
      </w:pPr>
      <w:r w:rsidRPr="00F11BC6">
        <w:rPr>
          <w:rFonts w:ascii="Trebuchet MS" w:hAnsi="Trebuchet MS"/>
          <w:noProof/>
          <w:sz w:val="23"/>
          <w:szCs w:val="23"/>
          <w:lang w:eastAsia="en-GB"/>
        </w:rPr>
        <w:t xml:space="preserve">- Rețele termice secundare aferente punctelor termice: PT6, PT 7C, PT 10A, PT 10 B, PT 21, PT 22, PT 35, PT 36, PT 37, PT 40, PT 41, PT 45, PT 45A, PT 52, PT 63, PT 69, PT 72, PT 75, PT 82, PT 84, PT 86, PT 88, PT 89, PT 98 și PT Păltiniș. </w:t>
      </w:r>
    </w:p>
    <w:p w:rsidR="00403810" w:rsidRDefault="00403810" w:rsidP="00155487">
      <w:pPr>
        <w:ind w:left="-709" w:right="-709" w:firstLine="567"/>
        <w:rPr>
          <w:rFonts w:ascii="Trebuchet MS" w:hAnsi="Trebuchet MS"/>
          <w:noProof/>
          <w:sz w:val="23"/>
          <w:szCs w:val="23"/>
          <w:lang w:eastAsia="en-GB"/>
        </w:rPr>
      </w:pPr>
    </w:p>
    <w:p w:rsidR="00F11BC6" w:rsidRPr="00F11BC6" w:rsidRDefault="00F11BC6" w:rsidP="00155487">
      <w:pPr>
        <w:ind w:left="-709" w:right="-709" w:firstLine="567"/>
        <w:rPr>
          <w:rFonts w:ascii="Trebuchet MS" w:hAnsi="Trebuchet MS"/>
          <w:noProof/>
          <w:sz w:val="23"/>
          <w:szCs w:val="23"/>
          <w:lang w:eastAsia="en-GB"/>
        </w:rPr>
      </w:pPr>
      <w:r w:rsidRPr="00F11BC6">
        <w:rPr>
          <w:rFonts w:ascii="Trebuchet MS" w:hAnsi="Trebuchet MS"/>
          <w:noProof/>
          <w:sz w:val="23"/>
          <w:szCs w:val="23"/>
          <w:lang w:eastAsia="en-GB"/>
        </w:rPr>
        <w:t xml:space="preserve">Toată lungimea de 20.095 m, de rețea secundară supusă retehnologizării a fost realizată pană la 28.02.2023. </w:t>
      </w:r>
    </w:p>
    <w:p w:rsidR="00F11BC6" w:rsidRPr="00F11BC6" w:rsidRDefault="00F11BC6" w:rsidP="00155487">
      <w:pPr>
        <w:ind w:left="-709" w:right="-709" w:firstLine="567"/>
        <w:rPr>
          <w:rFonts w:ascii="Trebuchet MS" w:hAnsi="Trebuchet MS"/>
          <w:noProof/>
          <w:sz w:val="23"/>
          <w:szCs w:val="23"/>
          <w:lang w:eastAsia="en-GB"/>
        </w:rPr>
      </w:pPr>
      <w:r w:rsidRPr="00F11BC6">
        <w:rPr>
          <w:rFonts w:ascii="Trebuchet MS" w:hAnsi="Trebuchet MS"/>
          <w:noProof/>
          <w:sz w:val="23"/>
          <w:szCs w:val="23"/>
          <w:lang w:eastAsia="en-GB"/>
        </w:rPr>
        <w:t>La ora actuală</w:t>
      </w:r>
      <w:r w:rsidR="00155487">
        <w:rPr>
          <w:rFonts w:ascii="Trebuchet MS" w:hAnsi="Trebuchet MS"/>
          <w:noProof/>
          <w:sz w:val="23"/>
          <w:szCs w:val="23"/>
          <w:lang w:eastAsia="en-GB"/>
        </w:rPr>
        <w:t>,</w:t>
      </w:r>
      <w:r w:rsidRPr="00F11BC6">
        <w:rPr>
          <w:rFonts w:ascii="Trebuchet MS" w:hAnsi="Trebuchet MS"/>
          <w:noProof/>
          <w:sz w:val="23"/>
          <w:szCs w:val="23"/>
          <w:lang w:eastAsia="en-GB"/>
        </w:rPr>
        <w:t xml:space="preserve"> pe Lotul 2 – Re</w:t>
      </w:r>
      <w:r w:rsidR="00155487">
        <w:rPr>
          <w:rFonts w:ascii="Trebuchet MS" w:hAnsi="Trebuchet MS"/>
          <w:noProof/>
          <w:sz w:val="23"/>
          <w:szCs w:val="23"/>
          <w:lang w:eastAsia="en-GB"/>
        </w:rPr>
        <w:t>ț</w:t>
      </w:r>
      <w:r w:rsidRPr="00F11BC6">
        <w:rPr>
          <w:rFonts w:ascii="Trebuchet MS" w:hAnsi="Trebuchet MS"/>
          <w:noProof/>
          <w:sz w:val="23"/>
          <w:szCs w:val="23"/>
          <w:lang w:eastAsia="en-GB"/>
        </w:rPr>
        <w:t>ele termice secundare mai sunt de executat: cuplarea ultimului tronson de re</w:t>
      </w:r>
      <w:r w:rsidR="00155487">
        <w:rPr>
          <w:rFonts w:ascii="Trebuchet MS" w:hAnsi="Trebuchet MS"/>
          <w:noProof/>
          <w:sz w:val="23"/>
          <w:szCs w:val="23"/>
          <w:lang w:eastAsia="en-GB"/>
        </w:rPr>
        <w:t>ț</w:t>
      </w:r>
      <w:r w:rsidRPr="00F11BC6">
        <w:rPr>
          <w:rFonts w:ascii="Trebuchet MS" w:hAnsi="Trebuchet MS"/>
          <w:noProof/>
          <w:sz w:val="23"/>
          <w:szCs w:val="23"/>
          <w:lang w:eastAsia="en-GB"/>
        </w:rPr>
        <w:t>ea nou executată la re</w:t>
      </w:r>
      <w:r w:rsidR="00155487">
        <w:rPr>
          <w:rFonts w:ascii="Trebuchet MS" w:hAnsi="Trebuchet MS"/>
          <w:noProof/>
          <w:sz w:val="23"/>
          <w:szCs w:val="23"/>
          <w:lang w:eastAsia="en-GB"/>
        </w:rPr>
        <w:t>ț</w:t>
      </w:r>
      <w:r w:rsidRPr="00F11BC6">
        <w:rPr>
          <w:rFonts w:ascii="Trebuchet MS" w:hAnsi="Trebuchet MS"/>
          <w:noProof/>
          <w:sz w:val="23"/>
          <w:szCs w:val="23"/>
          <w:lang w:eastAsia="en-GB"/>
        </w:rPr>
        <w:t>eaua existentă, aferentă punctului termic PT 72 – strada Lugojului și refacerea zonelor afectate de lucrări la un num</w:t>
      </w:r>
      <w:r w:rsidR="00155487">
        <w:rPr>
          <w:rFonts w:ascii="Trebuchet MS" w:hAnsi="Trebuchet MS"/>
          <w:noProof/>
          <w:sz w:val="23"/>
          <w:szCs w:val="23"/>
          <w:lang w:eastAsia="en-GB"/>
        </w:rPr>
        <w:t>ă</w:t>
      </w:r>
      <w:r w:rsidRPr="00F11BC6">
        <w:rPr>
          <w:rFonts w:ascii="Trebuchet MS" w:hAnsi="Trebuchet MS"/>
          <w:noProof/>
          <w:sz w:val="23"/>
          <w:szCs w:val="23"/>
          <w:lang w:eastAsia="en-GB"/>
        </w:rPr>
        <w:t>r de 11 puncte termice.</w:t>
      </w:r>
    </w:p>
    <w:p w:rsidR="00F11BC6" w:rsidRPr="00F11BC6" w:rsidRDefault="00F11BC6" w:rsidP="00155487">
      <w:pPr>
        <w:ind w:left="-709" w:right="-709" w:firstLine="567"/>
        <w:rPr>
          <w:rFonts w:ascii="Trebuchet MS" w:hAnsi="Trebuchet MS"/>
          <w:noProof/>
          <w:sz w:val="23"/>
          <w:szCs w:val="23"/>
          <w:lang w:eastAsia="en-GB"/>
        </w:rPr>
      </w:pPr>
      <w:r w:rsidRPr="00F11BC6">
        <w:rPr>
          <w:rFonts w:ascii="Trebuchet MS" w:hAnsi="Trebuchet MS"/>
          <w:noProof/>
          <w:sz w:val="23"/>
          <w:szCs w:val="23"/>
          <w:lang w:eastAsia="en-GB"/>
        </w:rPr>
        <w:t xml:space="preserve"> La un num</w:t>
      </w:r>
      <w:r w:rsidR="00155487">
        <w:rPr>
          <w:rFonts w:ascii="Trebuchet MS" w:hAnsi="Trebuchet MS"/>
          <w:noProof/>
          <w:sz w:val="23"/>
          <w:szCs w:val="23"/>
          <w:lang w:eastAsia="en-GB"/>
        </w:rPr>
        <w:t>ă</w:t>
      </w:r>
      <w:r w:rsidRPr="00F11BC6">
        <w:rPr>
          <w:rFonts w:ascii="Trebuchet MS" w:hAnsi="Trebuchet MS"/>
          <w:noProof/>
          <w:sz w:val="23"/>
          <w:szCs w:val="23"/>
          <w:lang w:eastAsia="en-GB"/>
        </w:rPr>
        <w:t>r de 14 puncte termice sunt finalizate toate lucrările</w:t>
      </w:r>
      <w:r w:rsidR="00155487">
        <w:rPr>
          <w:rFonts w:ascii="Trebuchet MS" w:hAnsi="Trebuchet MS"/>
          <w:noProof/>
          <w:sz w:val="23"/>
          <w:szCs w:val="23"/>
          <w:lang w:eastAsia="en-GB"/>
        </w:rPr>
        <w:t xml:space="preserve"> și</w:t>
      </w:r>
      <w:r w:rsidRPr="00F11BC6">
        <w:rPr>
          <w:rFonts w:ascii="Trebuchet MS" w:hAnsi="Trebuchet MS"/>
          <w:noProof/>
          <w:sz w:val="23"/>
          <w:szCs w:val="23"/>
          <w:lang w:eastAsia="en-GB"/>
        </w:rPr>
        <w:t xml:space="preserve"> au fost demarate procedurile în vederea organizării recepției la terminarea lucr</w:t>
      </w:r>
      <w:r w:rsidR="00155487">
        <w:rPr>
          <w:rFonts w:ascii="Trebuchet MS" w:hAnsi="Trebuchet MS"/>
          <w:noProof/>
          <w:sz w:val="23"/>
          <w:szCs w:val="23"/>
          <w:lang w:eastAsia="en-GB"/>
        </w:rPr>
        <w:t>ă</w:t>
      </w:r>
      <w:r w:rsidRPr="00F11BC6">
        <w:rPr>
          <w:rFonts w:ascii="Trebuchet MS" w:hAnsi="Trebuchet MS"/>
          <w:noProof/>
          <w:sz w:val="23"/>
          <w:szCs w:val="23"/>
          <w:lang w:eastAsia="en-GB"/>
        </w:rPr>
        <w:t>rilor.</w:t>
      </w:r>
    </w:p>
    <w:p w:rsidR="00155487" w:rsidRDefault="00155487" w:rsidP="00155487">
      <w:pPr>
        <w:ind w:left="-709" w:right="-709" w:firstLine="567"/>
        <w:rPr>
          <w:rFonts w:ascii="Trebuchet MS" w:hAnsi="Trebuchet MS"/>
          <w:noProof/>
          <w:sz w:val="23"/>
          <w:szCs w:val="23"/>
          <w:lang w:eastAsia="en-GB"/>
        </w:rPr>
      </w:pPr>
    </w:p>
    <w:p w:rsidR="00F11BC6" w:rsidRPr="00155487" w:rsidRDefault="00F11BC6" w:rsidP="00155487">
      <w:pPr>
        <w:ind w:left="-709" w:right="-709" w:firstLine="567"/>
        <w:rPr>
          <w:rFonts w:ascii="Trebuchet MS" w:hAnsi="Trebuchet MS"/>
          <w:b/>
          <w:bCs/>
          <w:noProof/>
          <w:sz w:val="23"/>
          <w:szCs w:val="23"/>
          <w:lang w:eastAsia="en-GB"/>
        </w:rPr>
      </w:pPr>
      <w:r w:rsidRPr="00155487">
        <w:rPr>
          <w:rFonts w:ascii="Trebuchet MS" w:hAnsi="Trebuchet MS"/>
          <w:b/>
          <w:bCs/>
          <w:noProof/>
          <w:sz w:val="23"/>
          <w:szCs w:val="23"/>
          <w:lang w:eastAsia="en-GB"/>
        </w:rPr>
        <w:t xml:space="preserve"> În total</w:t>
      </w:r>
      <w:r w:rsidR="00155487" w:rsidRPr="00155487">
        <w:rPr>
          <w:rFonts w:ascii="Trebuchet MS" w:hAnsi="Trebuchet MS"/>
          <w:b/>
          <w:bCs/>
          <w:noProof/>
          <w:sz w:val="23"/>
          <w:szCs w:val="23"/>
          <w:lang w:eastAsia="en-GB"/>
        </w:rPr>
        <w:t>,</w:t>
      </w:r>
      <w:r w:rsidRPr="00155487">
        <w:rPr>
          <w:rFonts w:ascii="Trebuchet MS" w:hAnsi="Trebuchet MS"/>
          <w:b/>
          <w:bCs/>
          <w:noProof/>
          <w:sz w:val="23"/>
          <w:szCs w:val="23"/>
          <w:lang w:eastAsia="en-GB"/>
        </w:rPr>
        <w:t xml:space="preserve"> au fost reabilitați, la nivelul proiectului, 27.682 m rețea termică primară și secundară din 29.162 m, reprezentând 94,92%. </w:t>
      </w:r>
    </w:p>
    <w:p w:rsidR="00403810" w:rsidRDefault="00403810" w:rsidP="00155487">
      <w:pPr>
        <w:ind w:right="-709"/>
        <w:rPr>
          <w:rFonts w:ascii="Trebuchet MS" w:hAnsi="Trebuchet MS"/>
          <w:noProof/>
          <w:sz w:val="23"/>
          <w:szCs w:val="23"/>
          <w:lang w:eastAsia="en-GB"/>
        </w:rPr>
      </w:pPr>
    </w:p>
    <w:p w:rsidR="00403810" w:rsidRDefault="00403810" w:rsidP="00155487">
      <w:pPr>
        <w:ind w:right="-709"/>
        <w:rPr>
          <w:rFonts w:ascii="Trebuchet MS" w:hAnsi="Trebuchet MS"/>
          <w:noProof/>
          <w:sz w:val="23"/>
          <w:szCs w:val="23"/>
          <w:lang w:eastAsia="en-GB"/>
        </w:rPr>
      </w:pPr>
    </w:p>
    <w:p w:rsidR="00403810" w:rsidRDefault="00403810" w:rsidP="00155487">
      <w:pPr>
        <w:ind w:right="-709"/>
        <w:rPr>
          <w:rFonts w:ascii="Trebuchet MS" w:hAnsi="Trebuchet MS"/>
          <w:noProof/>
          <w:sz w:val="23"/>
          <w:szCs w:val="23"/>
          <w:lang w:eastAsia="en-GB"/>
        </w:rPr>
      </w:pPr>
    </w:p>
    <w:p w:rsidR="00403810" w:rsidRDefault="00403810" w:rsidP="00155487">
      <w:pPr>
        <w:ind w:right="-709"/>
        <w:rPr>
          <w:rFonts w:ascii="Trebuchet MS" w:hAnsi="Trebuchet MS"/>
          <w:noProof/>
          <w:sz w:val="23"/>
          <w:szCs w:val="23"/>
          <w:lang w:eastAsia="en-GB"/>
        </w:rPr>
      </w:pPr>
    </w:p>
    <w:p w:rsidR="00403810" w:rsidRDefault="00403810" w:rsidP="00155487">
      <w:pPr>
        <w:ind w:right="-709"/>
        <w:rPr>
          <w:rFonts w:ascii="Trebuchet MS" w:hAnsi="Trebuchet MS"/>
          <w:noProof/>
          <w:sz w:val="23"/>
          <w:szCs w:val="23"/>
          <w:lang w:eastAsia="en-GB"/>
        </w:rPr>
      </w:pPr>
    </w:p>
    <w:p w:rsidR="00A840E5" w:rsidRDefault="00B77016" w:rsidP="00155487">
      <w:pPr>
        <w:ind w:right="-709"/>
        <w:rPr>
          <w:rFonts w:ascii="Trebuchet MS" w:hAnsi="Trebuchet MS"/>
          <w:noProof/>
          <w:sz w:val="23"/>
          <w:szCs w:val="23"/>
          <w:lang w:eastAsia="en-GB"/>
        </w:rPr>
      </w:pPr>
      <w:r>
        <w:rPr>
          <w:rFonts w:ascii="Trebuchet MS" w:hAnsi="Trebuchet MS"/>
          <w:noProof/>
          <w:sz w:val="23"/>
          <w:szCs w:val="23"/>
          <w:lang w:eastAsia="en-GB"/>
        </w:rPr>
        <w:t>P</w:t>
      </w:r>
      <w:r w:rsidR="00582016">
        <w:rPr>
          <w:rFonts w:ascii="Trebuchet MS" w:hAnsi="Trebuchet MS"/>
          <w:noProof/>
          <w:sz w:val="23"/>
          <w:szCs w:val="23"/>
          <w:lang w:eastAsia="en-GB"/>
        </w:rPr>
        <w:t>roiect</w:t>
      </w:r>
      <w:r>
        <w:rPr>
          <w:rFonts w:ascii="Trebuchet MS" w:hAnsi="Trebuchet MS"/>
          <w:noProof/>
          <w:sz w:val="23"/>
          <w:szCs w:val="23"/>
          <w:lang w:eastAsia="en-GB"/>
        </w:rPr>
        <w:t>ul</w:t>
      </w:r>
      <w:r w:rsidR="008A63C8" w:rsidRPr="008A63C8">
        <w:rPr>
          <w:rFonts w:ascii="Trebuchet MS" w:hAnsi="Trebuchet MS"/>
          <w:noProof/>
          <w:sz w:val="23"/>
          <w:szCs w:val="23"/>
          <w:lang w:eastAsia="en-GB"/>
        </w:rPr>
        <w:t xml:space="preserve"> reprezint</w:t>
      </w:r>
      <w:r w:rsidR="008A63C8">
        <w:rPr>
          <w:rFonts w:ascii="Trebuchet MS" w:hAnsi="Trebuchet MS"/>
          <w:noProof/>
          <w:sz w:val="23"/>
          <w:szCs w:val="23"/>
          <w:lang w:eastAsia="en-GB"/>
        </w:rPr>
        <w:t>ă</w:t>
      </w:r>
      <w:r w:rsidR="008A63C8" w:rsidRPr="008A63C8">
        <w:rPr>
          <w:rFonts w:ascii="Trebuchet MS" w:hAnsi="Trebuchet MS"/>
          <w:noProof/>
          <w:sz w:val="23"/>
          <w:szCs w:val="23"/>
          <w:lang w:eastAsia="en-GB"/>
        </w:rPr>
        <w:t xml:space="preserve"> o etap</w:t>
      </w:r>
      <w:r w:rsidR="008A63C8">
        <w:rPr>
          <w:rFonts w:ascii="Trebuchet MS" w:hAnsi="Trebuchet MS"/>
          <w:noProof/>
          <w:sz w:val="23"/>
          <w:szCs w:val="23"/>
          <w:lang w:eastAsia="en-GB"/>
        </w:rPr>
        <w:t>ă</w:t>
      </w:r>
      <w:r w:rsidR="008A63C8" w:rsidRPr="008A63C8">
        <w:rPr>
          <w:rFonts w:ascii="Trebuchet MS" w:hAnsi="Trebuchet MS"/>
          <w:noProof/>
          <w:sz w:val="23"/>
          <w:szCs w:val="23"/>
          <w:lang w:eastAsia="en-GB"/>
        </w:rPr>
        <w:t xml:space="preserve"> a unui proiect de ansamblu, </w:t>
      </w:r>
      <w:r w:rsidR="00BF328A">
        <w:rPr>
          <w:rFonts w:ascii="Trebuchet MS" w:hAnsi="Trebuchet MS"/>
          <w:noProof/>
          <w:sz w:val="23"/>
          <w:szCs w:val="23"/>
          <w:lang w:eastAsia="en-GB"/>
        </w:rPr>
        <w:t>conform Strategiei</w:t>
      </w:r>
      <w:r w:rsidR="008A63C8" w:rsidRPr="008A63C8">
        <w:rPr>
          <w:rFonts w:ascii="Trebuchet MS" w:hAnsi="Trebuchet MS"/>
          <w:noProof/>
          <w:sz w:val="23"/>
          <w:szCs w:val="23"/>
          <w:lang w:eastAsia="en-GB"/>
        </w:rPr>
        <w:t xml:space="preserve"> privindAlimentarecu Energie Termic</w:t>
      </w:r>
      <w:r w:rsidR="008A63C8">
        <w:rPr>
          <w:rFonts w:ascii="Trebuchet MS" w:hAnsi="Trebuchet MS"/>
          <w:noProof/>
          <w:sz w:val="23"/>
          <w:szCs w:val="23"/>
          <w:lang w:eastAsia="en-GB"/>
        </w:rPr>
        <w:t>ă</w:t>
      </w:r>
      <w:r w:rsidR="008A63C8" w:rsidRPr="008A63C8">
        <w:rPr>
          <w:rFonts w:ascii="Trebuchet MS" w:hAnsi="Trebuchet MS"/>
          <w:noProof/>
          <w:sz w:val="23"/>
          <w:szCs w:val="23"/>
          <w:lang w:eastAsia="en-GB"/>
        </w:rPr>
        <w:t xml:space="preserve"> a Municipiului Timi</w:t>
      </w:r>
      <w:r w:rsidR="008A63C8">
        <w:rPr>
          <w:rFonts w:ascii="Trebuchet MS" w:hAnsi="Trebuchet MS"/>
          <w:noProof/>
          <w:sz w:val="23"/>
          <w:szCs w:val="23"/>
          <w:lang w:eastAsia="en-GB"/>
        </w:rPr>
        <w:t>ș</w:t>
      </w:r>
      <w:r w:rsidR="008A63C8" w:rsidRPr="008A63C8">
        <w:rPr>
          <w:rFonts w:ascii="Trebuchet MS" w:hAnsi="Trebuchet MS"/>
          <w:noProof/>
          <w:sz w:val="23"/>
          <w:szCs w:val="23"/>
          <w:lang w:eastAsia="en-GB"/>
        </w:rPr>
        <w:t>oara, elaborat</w:t>
      </w:r>
      <w:r w:rsidR="008A63C8">
        <w:rPr>
          <w:rFonts w:ascii="Trebuchet MS" w:hAnsi="Trebuchet MS"/>
          <w:noProof/>
          <w:sz w:val="23"/>
          <w:szCs w:val="23"/>
          <w:lang w:eastAsia="en-GB"/>
        </w:rPr>
        <w:t>ă</w:t>
      </w:r>
      <w:r w:rsidR="008A63C8" w:rsidRPr="008A63C8">
        <w:rPr>
          <w:rFonts w:ascii="Trebuchet MS" w:hAnsi="Trebuchet MS"/>
          <w:noProof/>
          <w:sz w:val="23"/>
          <w:szCs w:val="23"/>
          <w:lang w:eastAsia="en-GB"/>
        </w:rPr>
        <w:t xml:space="preserve"> în 2009 </w:t>
      </w:r>
      <w:r w:rsidR="008A63C8">
        <w:rPr>
          <w:rFonts w:ascii="Trebuchet MS" w:hAnsi="Trebuchet MS"/>
          <w:noProof/>
          <w:sz w:val="23"/>
          <w:szCs w:val="23"/>
          <w:lang w:eastAsia="en-GB"/>
        </w:rPr>
        <w:t>ș</w:t>
      </w:r>
      <w:r w:rsidR="008A63C8" w:rsidRPr="008A63C8">
        <w:rPr>
          <w:rFonts w:ascii="Trebuchet MS" w:hAnsi="Trebuchet MS"/>
          <w:noProof/>
          <w:sz w:val="23"/>
          <w:szCs w:val="23"/>
          <w:lang w:eastAsia="en-GB"/>
        </w:rPr>
        <w:t>i revizuit</w:t>
      </w:r>
      <w:r w:rsidR="008A63C8">
        <w:rPr>
          <w:rFonts w:ascii="Trebuchet MS" w:hAnsi="Trebuchet MS"/>
          <w:noProof/>
          <w:sz w:val="23"/>
          <w:szCs w:val="23"/>
          <w:lang w:eastAsia="en-GB"/>
        </w:rPr>
        <w:t>ăî</w:t>
      </w:r>
      <w:r w:rsidR="008A63C8" w:rsidRPr="008A63C8">
        <w:rPr>
          <w:rFonts w:ascii="Trebuchet MS" w:hAnsi="Trebuchet MS"/>
          <w:noProof/>
          <w:sz w:val="23"/>
          <w:szCs w:val="23"/>
          <w:lang w:eastAsia="en-GB"/>
        </w:rPr>
        <w:t>n 2016; o prim</w:t>
      </w:r>
      <w:r w:rsidR="008A63C8">
        <w:rPr>
          <w:rFonts w:ascii="Trebuchet MS" w:hAnsi="Trebuchet MS"/>
          <w:noProof/>
          <w:sz w:val="23"/>
          <w:szCs w:val="23"/>
          <w:lang w:eastAsia="en-GB"/>
        </w:rPr>
        <w:t>ă</w:t>
      </w:r>
      <w:r w:rsidR="008A63C8" w:rsidRPr="008A63C8">
        <w:rPr>
          <w:rFonts w:ascii="Trebuchet MS" w:hAnsi="Trebuchet MS"/>
          <w:noProof/>
          <w:sz w:val="23"/>
          <w:szCs w:val="23"/>
          <w:lang w:eastAsia="en-GB"/>
        </w:rPr>
        <w:t xml:space="preserve"> etap</w:t>
      </w:r>
      <w:r w:rsidR="008A63C8">
        <w:rPr>
          <w:rFonts w:ascii="Trebuchet MS" w:hAnsi="Trebuchet MS"/>
          <w:noProof/>
          <w:sz w:val="23"/>
          <w:szCs w:val="23"/>
          <w:lang w:eastAsia="en-GB"/>
        </w:rPr>
        <w:t>ă</w:t>
      </w:r>
      <w:r>
        <w:rPr>
          <w:rFonts w:ascii="Trebuchet MS" w:hAnsi="Trebuchet MS"/>
          <w:noProof/>
          <w:sz w:val="23"/>
          <w:szCs w:val="23"/>
          <w:lang w:eastAsia="en-GB"/>
        </w:rPr>
        <w:t xml:space="preserve"> fiind</w:t>
      </w:r>
      <w:r w:rsidR="008A63C8" w:rsidRPr="008A63C8">
        <w:rPr>
          <w:rFonts w:ascii="Trebuchet MS" w:hAnsi="Trebuchet MS"/>
          <w:noProof/>
          <w:sz w:val="23"/>
          <w:szCs w:val="23"/>
          <w:lang w:eastAsia="en-GB"/>
        </w:rPr>
        <w:t xml:space="preserve"> finan</w:t>
      </w:r>
      <w:r w:rsidR="008A63C8">
        <w:rPr>
          <w:rFonts w:ascii="Trebuchet MS" w:hAnsi="Trebuchet MS"/>
          <w:noProof/>
          <w:sz w:val="23"/>
          <w:szCs w:val="23"/>
          <w:lang w:eastAsia="en-GB"/>
        </w:rPr>
        <w:t>ț</w:t>
      </w:r>
      <w:r w:rsidR="008A63C8" w:rsidRPr="008A63C8">
        <w:rPr>
          <w:rFonts w:ascii="Trebuchet MS" w:hAnsi="Trebuchet MS"/>
          <w:noProof/>
          <w:sz w:val="23"/>
          <w:szCs w:val="23"/>
          <w:lang w:eastAsia="en-GB"/>
        </w:rPr>
        <w:t>at</w:t>
      </w:r>
      <w:r w:rsidR="008A63C8">
        <w:rPr>
          <w:rFonts w:ascii="Trebuchet MS" w:hAnsi="Trebuchet MS"/>
          <w:noProof/>
          <w:sz w:val="23"/>
          <w:szCs w:val="23"/>
          <w:lang w:eastAsia="en-GB"/>
        </w:rPr>
        <w:t>ă</w:t>
      </w:r>
      <w:r w:rsidR="004A7F45">
        <w:rPr>
          <w:rFonts w:ascii="Trebuchet MS" w:hAnsi="Trebuchet MS"/>
          <w:noProof/>
          <w:sz w:val="23"/>
          <w:szCs w:val="23"/>
          <w:lang w:eastAsia="en-GB"/>
        </w:rPr>
        <w:t xml:space="preserve"> prin POS Medi</w:t>
      </w:r>
      <w:r w:rsidR="008A63C8" w:rsidRPr="008A63C8">
        <w:rPr>
          <w:rFonts w:ascii="Trebuchet MS" w:hAnsi="Trebuchet MS"/>
          <w:noProof/>
          <w:sz w:val="23"/>
          <w:szCs w:val="23"/>
          <w:lang w:eastAsia="en-GB"/>
        </w:rPr>
        <w:t>u 2007-2013 – Axa Prioritar</w:t>
      </w:r>
      <w:r w:rsidR="008A63C8">
        <w:rPr>
          <w:rFonts w:ascii="Trebuchet MS" w:hAnsi="Trebuchet MS"/>
          <w:noProof/>
          <w:sz w:val="23"/>
          <w:szCs w:val="23"/>
          <w:lang w:eastAsia="en-GB"/>
        </w:rPr>
        <w:t>ă</w:t>
      </w:r>
      <w:r w:rsidR="008A63C8" w:rsidRPr="008A63C8">
        <w:rPr>
          <w:rFonts w:ascii="Trebuchet MS" w:hAnsi="Trebuchet MS"/>
          <w:noProof/>
          <w:sz w:val="23"/>
          <w:szCs w:val="23"/>
          <w:lang w:eastAsia="en-GB"/>
        </w:rPr>
        <w:t xml:space="preserve"> 3, care a vizat reabil</w:t>
      </w:r>
      <w:r w:rsidR="004A7F45">
        <w:rPr>
          <w:rFonts w:ascii="Trebuchet MS" w:hAnsi="Trebuchet MS"/>
          <w:noProof/>
          <w:sz w:val="23"/>
          <w:szCs w:val="23"/>
          <w:lang w:eastAsia="en-GB"/>
        </w:rPr>
        <w:t>i</w:t>
      </w:r>
      <w:r w:rsidR="008A63C8" w:rsidRPr="008A63C8">
        <w:rPr>
          <w:rFonts w:ascii="Trebuchet MS" w:hAnsi="Trebuchet MS"/>
          <w:noProof/>
          <w:sz w:val="23"/>
          <w:szCs w:val="23"/>
          <w:lang w:eastAsia="en-GB"/>
        </w:rPr>
        <w:t>tarea infrastructurii de producere a energiei termice.</w:t>
      </w:r>
    </w:p>
    <w:p w:rsidR="00155487" w:rsidRDefault="00155487" w:rsidP="00155487">
      <w:pPr>
        <w:ind w:right="-709"/>
        <w:rPr>
          <w:rFonts w:ascii="Trebuchet MS" w:hAnsi="Trebuchet MS"/>
          <w:noProof/>
          <w:sz w:val="23"/>
          <w:szCs w:val="23"/>
          <w:lang w:eastAsia="en-GB"/>
        </w:rPr>
      </w:pPr>
    </w:p>
    <w:p w:rsidR="007A0F8D" w:rsidRDefault="00290969" w:rsidP="00155487">
      <w:pPr>
        <w:ind w:right="-709"/>
        <w:rPr>
          <w:rFonts w:ascii="Trebuchet MS" w:hAnsi="Trebuchet MS"/>
          <w:noProof/>
          <w:sz w:val="23"/>
          <w:szCs w:val="23"/>
          <w:lang w:eastAsia="en-GB"/>
        </w:rPr>
      </w:pPr>
      <w:r>
        <w:rPr>
          <w:rFonts w:ascii="Trebuchet MS" w:hAnsi="Trebuchet MS"/>
          <w:noProof/>
          <w:sz w:val="23"/>
          <w:szCs w:val="23"/>
          <w:lang w:eastAsia="en-GB"/>
        </w:rPr>
        <w:t>E</w:t>
      </w:r>
      <w:r w:rsidR="007A0F8D">
        <w:rPr>
          <w:rFonts w:ascii="Trebuchet MS" w:hAnsi="Trebuchet MS"/>
          <w:noProof/>
          <w:sz w:val="23"/>
          <w:szCs w:val="23"/>
          <w:lang w:eastAsia="en-GB"/>
        </w:rPr>
        <w:t xml:space="preserve">tapa a II-a a </w:t>
      </w:r>
      <w:r w:rsidR="00A840E5" w:rsidRPr="00A840E5">
        <w:rPr>
          <w:rFonts w:ascii="Trebuchet MS" w:hAnsi="Trebuchet MS"/>
          <w:noProof/>
          <w:sz w:val="23"/>
          <w:szCs w:val="23"/>
          <w:lang w:eastAsia="en-GB"/>
        </w:rPr>
        <w:t>proiectului de retehnologizare a sistemului centralizat de termoficar</w:t>
      </w:r>
      <w:r w:rsidR="007A0F8D">
        <w:rPr>
          <w:rFonts w:ascii="Trebuchet MS" w:hAnsi="Trebuchet MS"/>
          <w:noProof/>
          <w:sz w:val="23"/>
          <w:szCs w:val="23"/>
          <w:lang w:eastAsia="en-GB"/>
        </w:rPr>
        <w:t>e</w:t>
      </w:r>
      <w:r>
        <w:rPr>
          <w:rFonts w:ascii="Trebuchet MS" w:hAnsi="Trebuchet MS"/>
          <w:noProof/>
          <w:sz w:val="23"/>
          <w:szCs w:val="23"/>
          <w:lang w:eastAsia="en-GB"/>
        </w:rPr>
        <w:t xml:space="preserve"> vizează</w:t>
      </w:r>
      <w:r w:rsidR="00A840E5" w:rsidRPr="00A840E5">
        <w:rPr>
          <w:rFonts w:ascii="Trebuchet MS" w:hAnsi="Trebuchet MS"/>
          <w:noProof/>
          <w:sz w:val="23"/>
          <w:szCs w:val="23"/>
          <w:lang w:eastAsia="en-GB"/>
        </w:rPr>
        <w:t xml:space="preserve"> reabilitarea a 9.067 m rețele termice primare și a 20.095 m rețele termice secundare. Obiectivul specific al proiectului constă în reabilitarea unor tronsoane de reţea primară şi</w:t>
      </w:r>
      <w:r w:rsidR="00673BC1">
        <w:rPr>
          <w:rFonts w:ascii="Trebuchet MS" w:hAnsi="Trebuchet MS"/>
          <w:noProof/>
          <w:sz w:val="23"/>
          <w:szCs w:val="23"/>
          <w:lang w:eastAsia="en-GB"/>
        </w:rPr>
        <w:t xml:space="preserve">, </w:t>
      </w:r>
      <w:r w:rsidR="00A840E5" w:rsidRPr="00A840E5">
        <w:rPr>
          <w:rFonts w:ascii="Trebuchet MS" w:hAnsi="Trebuchet MS"/>
          <w:noProof/>
          <w:sz w:val="23"/>
          <w:szCs w:val="23"/>
          <w:lang w:eastAsia="en-GB"/>
        </w:rPr>
        <w:t>parţial</w:t>
      </w:r>
      <w:r w:rsidR="00673BC1">
        <w:rPr>
          <w:rFonts w:ascii="Trebuchet MS" w:hAnsi="Trebuchet MS"/>
          <w:noProof/>
          <w:sz w:val="23"/>
          <w:szCs w:val="23"/>
          <w:lang w:eastAsia="en-GB"/>
        </w:rPr>
        <w:t>,</w:t>
      </w:r>
      <w:r w:rsidR="00A840E5" w:rsidRPr="00A840E5">
        <w:rPr>
          <w:rFonts w:ascii="Trebuchet MS" w:hAnsi="Trebuchet MS"/>
          <w:noProof/>
          <w:sz w:val="23"/>
          <w:szCs w:val="23"/>
          <w:lang w:eastAsia="en-GB"/>
        </w:rPr>
        <w:t xml:space="preserve"> a reţelelor secundare de distribuţie a energiei termice pentru încălzire şi apă caldă de consum, aferente </w:t>
      </w:r>
      <w:r w:rsidR="00155487">
        <w:rPr>
          <w:rFonts w:ascii="Trebuchet MS" w:hAnsi="Trebuchet MS"/>
          <w:noProof/>
          <w:sz w:val="23"/>
          <w:szCs w:val="23"/>
          <w:lang w:eastAsia="en-GB"/>
        </w:rPr>
        <w:t>unui număr de</w:t>
      </w:r>
      <w:r w:rsidR="00A840E5" w:rsidRPr="00A840E5">
        <w:rPr>
          <w:rFonts w:ascii="Trebuchet MS" w:hAnsi="Trebuchet MS"/>
          <w:noProof/>
          <w:sz w:val="23"/>
          <w:szCs w:val="23"/>
          <w:lang w:eastAsia="en-GB"/>
        </w:rPr>
        <w:t xml:space="preserve"> 25 puncte termice, în vederea creşterii eficienţei energetice a sistemului, reducerii emisiilor de poluanţi şi  îmbunătăţirii sănătăţii populaţiei.</w:t>
      </w:r>
    </w:p>
    <w:p w:rsidR="00155487" w:rsidRDefault="00155487" w:rsidP="00155487">
      <w:pPr>
        <w:ind w:right="-709"/>
        <w:rPr>
          <w:rFonts w:ascii="Trebuchet MS" w:hAnsi="Trebuchet MS"/>
          <w:noProof/>
          <w:sz w:val="23"/>
          <w:szCs w:val="23"/>
          <w:lang w:eastAsia="en-GB"/>
        </w:rPr>
      </w:pPr>
    </w:p>
    <w:p w:rsidR="00155487" w:rsidRDefault="00697F5A" w:rsidP="00155487">
      <w:pPr>
        <w:ind w:right="-709"/>
        <w:rPr>
          <w:rFonts w:ascii="Trebuchet MS" w:hAnsi="Trebuchet MS"/>
          <w:noProof/>
          <w:sz w:val="23"/>
          <w:szCs w:val="23"/>
          <w:lang w:eastAsia="en-GB"/>
        </w:rPr>
      </w:pPr>
      <w:r>
        <w:rPr>
          <w:rFonts w:ascii="Trebuchet MS" w:hAnsi="Trebuchet MS"/>
          <w:noProof/>
          <w:sz w:val="23"/>
          <w:szCs w:val="23"/>
          <w:lang w:eastAsia="en-GB"/>
        </w:rPr>
        <w:t>Pentru sistemul de transport al cădurii</w:t>
      </w:r>
      <w:r w:rsidR="00155487">
        <w:rPr>
          <w:rFonts w:ascii="Trebuchet MS" w:hAnsi="Trebuchet MS"/>
          <w:noProof/>
          <w:sz w:val="23"/>
          <w:szCs w:val="23"/>
          <w:lang w:eastAsia="en-GB"/>
        </w:rPr>
        <w:t>,</w:t>
      </w:r>
      <w:r>
        <w:rPr>
          <w:rFonts w:ascii="Trebuchet MS" w:hAnsi="Trebuchet MS"/>
          <w:noProof/>
          <w:sz w:val="23"/>
          <w:szCs w:val="23"/>
          <w:lang w:eastAsia="en-GB"/>
        </w:rPr>
        <w:t xml:space="preserve"> l</w:t>
      </w:r>
      <w:r w:rsidR="00A840E5" w:rsidRPr="00A840E5">
        <w:rPr>
          <w:rFonts w:ascii="Trebuchet MS" w:hAnsi="Trebuchet MS"/>
          <w:noProof/>
          <w:sz w:val="23"/>
          <w:szCs w:val="23"/>
          <w:lang w:eastAsia="en-GB"/>
        </w:rPr>
        <w:t xml:space="preserve">ucrările de retehnologizare constau în: </w:t>
      </w:r>
    </w:p>
    <w:p w:rsidR="00A840E5" w:rsidRPr="00A840E5" w:rsidRDefault="00A840E5" w:rsidP="00155487">
      <w:pPr>
        <w:ind w:left="-567" w:right="-709"/>
        <w:rPr>
          <w:rFonts w:ascii="Trebuchet MS" w:hAnsi="Trebuchet MS"/>
          <w:noProof/>
          <w:sz w:val="23"/>
          <w:szCs w:val="23"/>
          <w:lang w:eastAsia="en-GB"/>
        </w:rPr>
      </w:pPr>
      <w:r w:rsidRPr="00A840E5">
        <w:rPr>
          <w:rFonts w:ascii="Trebuchet MS" w:hAnsi="Trebuchet MS"/>
          <w:noProof/>
          <w:sz w:val="23"/>
          <w:szCs w:val="23"/>
          <w:lang w:eastAsia="en-GB"/>
        </w:rPr>
        <w:t xml:space="preserve">-lucrări termomecanice de înlocuire a conductelor (tur-retur) amplasate subteran în canale termice cu conducte în sistem legat preizolat; </w:t>
      </w:r>
    </w:p>
    <w:p w:rsidR="00697F5A" w:rsidRDefault="00A840E5" w:rsidP="00155487">
      <w:pPr>
        <w:ind w:left="-567" w:right="-709"/>
        <w:rPr>
          <w:rFonts w:ascii="Trebuchet MS" w:hAnsi="Trebuchet MS"/>
          <w:noProof/>
          <w:sz w:val="23"/>
          <w:szCs w:val="23"/>
          <w:lang w:eastAsia="en-GB"/>
        </w:rPr>
      </w:pPr>
      <w:r w:rsidRPr="00A840E5">
        <w:rPr>
          <w:rFonts w:ascii="Trebuchet MS" w:hAnsi="Trebuchet MS"/>
          <w:noProof/>
          <w:sz w:val="23"/>
          <w:szCs w:val="23"/>
          <w:lang w:eastAsia="en-GB"/>
        </w:rPr>
        <w:t>-înlocuirea vanelor de secționare și de racord de pe traseu</w:t>
      </w:r>
      <w:r w:rsidR="00697F5A">
        <w:rPr>
          <w:rFonts w:ascii="Trebuchet MS" w:hAnsi="Trebuchet MS"/>
          <w:noProof/>
          <w:sz w:val="23"/>
          <w:szCs w:val="23"/>
          <w:lang w:eastAsia="en-GB"/>
        </w:rPr>
        <w:t>l magistralelor de termoficare;</w:t>
      </w:r>
    </w:p>
    <w:p w:rsidR="00A840E5" w:rsidRPr="00A840E5" w:rsidRDefault="00697F5A" w:rsidP="00155487">
      <w:pPr>
        <w:ind w:left="-567" w:right="-709"/>
        <w:rPr>
          <w:rFonts w:ascii="Trebuchet MS" w:hAnsi="Trebuchet MS"/>
          <w:noProof/>
          <w:sz w:val="23"/>
          <w:szCs w:val="23"/>
          <w:lang w:eastAsia="en-GB"/>
        </w:rPr>
      </w:pPr>
      <w:r>
        <w:rPr>
          <w:rFonts w:ascii="Trebuchet MS" w:hAnsi="Trebuchet MS"/>
          <w:noProof/>
          <w:sz w:val="23"/>
          <w:szCs w:val="23"/>
          <w:lang w:eastAsia="en-GB"/>
        </w:rPr>
        <w:t xml:space="preserve">- </w:t>
      </w:r>
      <w:r w:rsidR="00A840E5" w:rsidRPr="00A840E5">
        <w:rPr>
          <w:rFonts w:ascii="Trebuchet MS" w:hAnsi="Trebuchet MS"/>
          <w:noProof/>
          <w:sz w:val="23"/>
          <w:szCs w:val="23"/>
          <w:lang w:eastAsia="en-GB"/>
        </w:rPr>
        <w:t xml:space="preserve">realizarea unui sistem de monitorizare a stării izolației conductelor;  </w:t>
      </w:r>
    </w:p>
    <w:p w:rsidR="00A840E5" w:rsidRDefault="00A840E5" w:rsidP="00155487">
      <w:pPr>
        <w:ind w:left="-567" w:right="-709"/>
        <w:rPr>
          <w:rFonts w:ascii="Trebuchet MS" w:hAnsi="Trebuchet MS"/>
          <w:noProof/>
          <w:sz w:val="23"/>
          <w:szCs w:val="23"/>
          <w:lang w:eastAsia="en-GB"/>
        </w:rPr>
      </w:pPr>
      <w:r w:rsidRPr="00A840E5">
        <w:rPr>
          <w:rFonts w:ascii="Trebuchet MS" w:hAnsi="Trebuchet MS"/>
          <w:noProof/>
          <w:sz w:val="23"/>
          <w:szCs w:val="23"/>
          <w:lang w:eastAsia="en-GB"/>
        </w:rPr>
        <w:t>-lucrări de constru</w:t>
      </w:r>
      <w:r w:rsidR="002612CC">
        <w:rPr>
          <w:rFonts w:ascii="Trebuchet MS" w:hAnsi="Trebuchet MS"/>
          <w:noProof/>
          <w:sz w:val="23"/>
          <w:szCs w:val="23"/>
          <w:lang w:eastAsia="en-GB"/>
        </w:rPr>
        <w:t>cții (cămine, puncte fixe etc.);</w:t>
      </w:r>
    </w:p>
    <w:p w:rsidR="002612CC" w:rsidRDefault="002612CC" w:rsidP="00155487">
      <w:pPr>
        <w:ind w:left="-567" w:right="-709"/>
        <w:rPr>
          <w:rFonts w:ascii="Trebuchet MS" w:hAnsi="Trebuchet MS"/>
          <w:noProof/>
          <w:sz w:val="23"/>
          <w:szCs w:val="23"/>
          <w:lang w:eastAsia="en-GB"/>
        </w:rPr>
      </w:pPr>
      <w:r w:rsidRPr="00A840E5">
        <w:rPr>
          <w:rFonts w:ascii="Trebuchet MS" w:hAnsi="Trebuchet MS"/>
          <w:noProof/>
          <w:sz w:val="23"/>
          <w:szCs w:val="23"/>
          <w:lang w:eastAsia="en-GB"/>
        </w:rPr>
        <w:t>- refacere a zonelor afectate de lucrări.</w:t>
      </w:r>
    </w:p>
    <w:p w:rsidR="00697F5A" w:rsidRDefault="00697F5A" w:rsidP="00155487">
      <w:pPr>
        <w:ind w:left="-567" w:right="-709"/>
        <w:rPr>
          <w:rFonts w:ascii="Trebuchet MS" w:hAnsi="Trebuchet MS"/>
          <w:noProof/>
          <w:sz w:val="23"/>
          <w:szCs w:val="23"/>
          <w:lang w:eastAsia="en-GB"/>
        </w:rPr>
      </w:pPr>
    </w:p>
    <w:p w:rsidR="00697F5A" w:rsidRDefault="00697F5A" w:rsidP="00155487">
      <w:pPr>
        <w:ind w:left="-567" w:right="-709"/>
        <w:rPr>
          <w:rFonts w:ascii="Trebuchet MS" w:hAnsi="Trebuchet MS"/>
          <w:noProof/>
          <w:sz w:val="23"/>
          <w:szCs w:val="23"/>
          <w:lang w:eastAsia="en-GB"/>
        </w:rPr>
      </w:pPr>
      <w:r>
        <w:rPr>
          <w:rFonts w:ascii="Trebuchet MS" w:hAnsi="Trebuchet MS"/>
          <w:noProof/>
          <w:sz w:val="23"/>
          <w:szCs w:val="23"/>
          <w:lang w:eastAsia="en-GB"/>
        </w:rPr>
        <w:t>Pentru sistemul de distribuire al cădurii</w:t>
      </w:r>
      <w:r w:rsidR="00155487">
        <w:rPr>
          <w:rFonts w:ascii="Trebuchet MS" w:hAnsi="Trebuchet MS"/>
          <w:noProof/>
          <w:sz w:val="23"/>
          <w:szCs w:val="23"/>
          <w:lang w:eastAsia="en-GB"/>
        </w:rPr>
        <w:t>,</w:t>
      </w:r>
      <w:r>
        <w:rPr>
          <w:rFonts w:ascii="Trebuchet MS" w:hAnsi="Trebuchet MS"/>
          <w:noProof/>
          <w:sz w:val="23"/>
          <w:szCs w:val="23"/>
          <w:lang w:eastAsia="en-GB"/>
        </w:rPr>
        <w:t xml:space="preserve"> l</w:t>
      </w:r>
      <w:r w:rsidRPr="00A840E5">
        <w:rPr>
          <w:rFonts w:ascii="Trebuchet MS" w:hAnsi="Trebuchet MS"/>
          <w:noProof/>
          <w:sz w:val="23"/>
          <w:szCs w:val="23"/>
          <w:lang w:eastAsia="en-GB"/>
        </w:rPr>
        <w:t xml:space="preserve">ucrările de retehnologizare constau în: </w:t>
      </w:r>
    </w:p>
    <w:p w:rsidR="002612CC" w:rsidRDefault="00697F5A" w:rsidP="00155487">
      <w:pPr>
        <w:pStyle w:val="ListParagraph"/>
        <w:numPr>
          <w:ilvl w:val="0"/>
          <w:numId w:val="5"/>
        </w:numPr>
        <w:ind w:right="-709"/>
        <w:rPr>
          <w:rFonts w:ascii="Trebuchet MS" w:hAnsi="Trebuchet MS"/>
          <w:noProof/>
          <w:sz w:val="23"/>
          <w:szCs w:val="23"/>
          <w:lang w:eastAsia="en-GB"/>
        </w:rPr>
      </w:pPr>
      <w:r w:rsidRPr="00697F5A">
        <w:rPr>
          <w:rFonts w:ascii="Trebuchet MS" w:hAnsi="Trebuchet MS"/>
          <w:noProof/>
          <w:sz w:val="23"/>
          <w:szCs w:val="23"/>
          <w:lang w:eastAsia="en-GB"/>
        </w:rPr>
        <w:t xml:space="preserve">lucrări termomecanice de înlocuire a conductelor (tur-retur) amplasate subteran în canale </w:t>
      </w:r>
    </w:p>
    <w:p w:rsidR="00697F5A" w:rsidRPr="002612CC" w:rsidRDefault="00697F5A" w:rsidP="00155487">
      <w:pPr>
        <w:ind w:left="-567" w:right="-709"/>
        <w:rPr>
          <w:rFonts w:ascii="Trebuchet MS" w:hAnsi="Trebuchet MS"/>
          <w:noProof/>
          <w:sz w:val="23"/>
          <w:szCs w:val="23"/>
          <w:lang w:eastAsia="en-GB"/>
        </w:rPr>
      </w:pPr>
      <w:r w:rsidRPr="002612CC">
        <w:rPr>
          <w:rFonts w:ascii="Trebuchet MS" w:hAnsi="Trebuchet MS"/>
          <w:noProof/>
          <w:sz w:val="23"/>
          <w:szCs w:val="23"/>
          <w:lang w:eastAsia="en-GB"/>
        </w:rPr>
        <w:t xml:space="preserve">termice cu conducte în sistem legat preizolat; </w:t>
      </w:r>
    </w:p>
    <w:p w:rsidR="00697F5A" w:rsidRDefault="002612CC" w:rsidP="00155487">
      <w:pPr>
        <w:ind w:left="-567" w:right="-709"/>
        <w:rPr>
          <w:rFonts w:ascii="Trebuchet MS" w:hAnsi="Trebuchet MS"/>
          <w:noProof/>
          <w:sz w:val="23"/>
          <w:szCs w:val="23"/>
          <w:lang w:eastAsia="en-GB"/>
        </w:rPr>
      </w:pPr>
      <w:r>
        <w:rPr>
          <w:rFonts w:ascii="Trebuchet MS" w:hAnsi="Trebuchet MS"/>
          <w:noProof/>
          <w:sz w:val="23"/>
          <w:szCs w:val="23"/>
          <w:lang w:eastAsia="en-GB"/>
        </w:rPr>
        <w:t>- lucrări de construcții;</w:t>
      </w:r>
    </w:p>
    <w:p w:rsidR="002612CC" w:rsidRDefault="00A840E5" w:rsidP="00155487">
      <w:pPr>
        <w:ind w:left="-567" w:right="-709"/>
        <w:rPr>
          <w:rFonts w:ascii="Trebuchet MS" w:hAnsi="Trebuchet MS"/>
          <w:noProof/>
          <w:sz w:val="23"/>
          <w:szCs w:val="23"/>
          <w:lang w:eastAsia="en-GB"/>
        </w:rPr>
      </w:pPr>
      <w:r w:rsidRPr="00A840E5">
        <w:rPr>
          <w:rFonts w:ascii="Trebuchet MS" w:hAnsi="Trebuchet MS"/>
          <w:noProof/>
          <w:sz w:val="23"/>
          <w:szCs w:val="23"/>
          <w:lang w:eastAsia="en-GB"/>
        </w:rPr>
        <w:t xml:space="preserve">- realizarea unui sistem de monitorizare a stării izolației conductelor; </w:t>
      </w:r>
    </w:p>
    <w:p w:rsidR="00A840E5" w:rsidRDefault="002612CC" w:rsidP="00155487">
      <w:pPr>
        <w:ind w:left="-567" w:right="-709"/>
        <w:rPr>
          <w:rFonts w:ascii="Trebuchet MS" w:hAnsi="Trebuchet MS"/>
          <w:noProof/>
          <w:sz w:val="23"/>
          <w:szCs w:val="23"/>
          <w:lang w:eastAsia="en-GB"/>
        </w:rPr>
      </w:pPr>
      <w:r>
        <w:rPr>
          <w:rFonts w:ascii="Trebuchet MS" w:hAnsi="Trebuchet MS"/>
          <w:noProof/>
          <w:sz w:val="23"/>
          <w:szCs w:val="23"/>
          <w:lang w:eastAsia="en-GB"/>
        </w:rPr>
        <w:t xml:space="preserve">- </w:t>
      </w:r>
      <w:r w:rsidR="00A840E5" w:rsidRPr="00A840E5">
        <w:rPr>
          <w:rFonts w:ascii="Trebuchet MS" w:hAnsi="Trebuchet MS"/>
          <w:noProof/>
          <w:sz w:val="23"/>
          <w:szCs w:val="23"/>
          <w:lang w:eastAsia="en-GB"/>
        </w:rPr>
        <w:t>echilibrarea rețelelor termice de încălzire;</w:t>
      </w:r>
    </w:p>
    <w:p w:rsidR="00A840E5" w:rsidRPr="00A840E5" w:rsidRDefault="002612CC" w:rsidP="00155487">
      <w:pPr>
        <w:ind w:left="-567" w:right="-709"/>
        <w:rPr>
          <w:rFonts w:ascii="Trebuchet MS" w:hAnsi="Trebuchet MS"/>
          <w:noProof/>
          <w:sz w:val="23"/>
          <w:szCs w:val="23"/>
          <w:lang w:eastAsia="en-GB"/>
        </w:rPr>
      </w:pPr>
      <w:r>
        <w:rPr>
          <w:rFonts w:ascii="Trebuchet MS" w:hAnsi="Trebuchet MS"/>
          <w:noProof/>
          <w:sz w:val="23"/>
          <w:szCs w:val="23"/>
          <w:lang w:eastAsia="en-GB"/>
        </w:rPr>
        <w:t xml:space="preserve">- montarea de </w:t>
      </w:r>
      <w:r w:rsidR="00A840E5" w:rsidRPr="00A840E5">
        <w:rPr>
          <w:rFonts w:ascii="Trebuchet MS" w:hAnsi="Trebuchet MS"/>
          <w:noProof/>
          <w:sz w:val="23"/>
          <w:szCs w:val="23"/>
          <w:lang w:eastAsia="en-GB"/>
        </w:rPr>
        <w:t>cămine de secționare pe rețele secundare, astfel încât în caz de avarii să nu fie afectate toate blocurile alimentate pe aceeași ramură ce pleacă din punctul termic,</w:t>
      </w:r>
    </w:p>
    <w:p w:rsidR="00A840E5" w:rsidRPr="00A840E5" w:rsidRDefault="00A840E5" w:rsidP="00155487">
      <w:pPr>
        <w:ind w:left="-567" w:right="-709"/>
        <w:rPr>
          <w:rFonts w:ascii="Trebuchet MS" w:hAnsi="Trebuchet MS"/>
          <w:noProof/>
          <w:sz w:val="23"/>
          <w:szCs w:val="23"/>
          <w:lang w:eastAsia="en-GB"/>
        </w:rPr>
      </w:pPr>
      <w:r w:rsidRPr="00A840E5">
        <w:rPr>
          <w:rFonts w:ascii="Trebuchet MS" w:hAnsi="Trebuchet MS"/>
          <w:noProof/>
          <w:sz w:val="23"/>
          <w:szCs w:val="23"/>
          <w:lang w:eastAsia="en-GB"/>
        </w:rPr>
        <w:t>- înlocuirea armăturilor de secționare, racorduri, montare goliri și racordare radier cămine de vane existente sau nou construite la canalizarea orașului.</w:t>
      </w:r>
    </w:p>
    <w:p w:rsidR="00A840E5" w:rsidRPr="00A840E5" w:rsidRDefault="00A840E5" w:rsidP="00155487">
      <w:pPr>
        <w:ind w:left="-567" w:right="-709"/>
        <w:rPr>
          <w:rFonts w:ascii="Trebuchet MS" w:hAnsi="Trebuchet MS"/>
          <w:noProof/>
          <w:sz w:val="23"/>
          <w:szCs w:val="23"/>
          <w:lang w:eastAsia="en-GB"/>
        </w:rPr>
      </w:pPr>
      <w:r w:rsidRPr="00A840E5">
        <w:rPr>
          <w:rFonts w:ascii="Trebuchet MS" w:hAnsi="Trebuchet MS"/>
          <w:noProof/>
          <w:sz w:val="23"/>
          <w:szCs w:val="23"/>
          <w:lang w:eastAsia="en-GB"/>
        </w:rPr>
        <w:t>- refacere a zonelor afectate de lucrări.</w:t>
      </w:r>
      <w:r w:rsidRPr="00A840E5">
        <w:rPr>
          <w:rFonts w:ascii="Trebuchet MS" w:hAnsi="Trebuchet MS"/>
          <w:noProof/>
          <w:sz w:val="23"/>
          <w:szCs w:val="23"/>
          <w:lang w:eastAsia="en-GB"/>
        </w:rPr>
        <w:tab/>
      </w:r>
    </w:p>
    <w:p w:rsidR="00A840E5" w:rsidRPr="00A840E5" w:rsidRDefault="00A840E5" w:rsidP="00155487">
      <w:pPr>
        <w:ind w:left="-567" w:right="-709"/>
        <w:rPr>
          <w:rFonts w:ascii="Trebuchet MS" w:hAnsi="Trebuchet MS"/>
          <w:noProof/>
          <w:sz w:val="23"/>
          <w:szCs w:val="23"/>
          <w:lang w:eastAsia="en-GB"/>
        </w:rPr>
      </w:pPr>
    </w:p>
    <w:p w:rsidR="00A840E5" w:rsidRPr="00A840E5" w:rsidRDefault="00A840E5" w:rsidP="00155487">
      <w:pPr>
        <w:ind w:left="-567" w:right="-709"/>
        <w:rPr>
          <w:rFonts w:ascii="Trebuchet MS" w:hAnsi="Trebuchet MS"/>
          <w:noProof/>
          <w:sz w:val="23"/>
          <w:szCs w:val="23"/>
          <w:lang w:eastAsia="en-GB"/>
        </w:rPr>
      </w:pPr>
      <w:r w:rsidRPr="00A840E5">
        <w:rPr>
          <w:rFonts w:ascii="Trebuchet MS" w:hAnsi="Trebuchet MS"/>
          <w:noProof/>
          <w:sz w:val="23"/>
          <w:szCs w:val="23"/>
          <w:lang w:eastAsia="en-GB"/>
        </w:rPr>
        <w:t>Valoarea totală a proiectului este de 160.280.811,28 lei, inclusiv TVA, termenul limită de finalizare fiind 31.12.2023.</w:t>
      </w:r>
    </w:p>
    <w:p w:rsidR="00A840E5" w:rsidRDefault="00A840E5" w:rsidP="00155487">
      <w:pPr>
        <w:ind w:left="-567" w:right="-709"/>
        <w:rPr>
          <w:rFonts w:ascii="Trebuchet MS" w:hAnsi="Trebuchet MS"/>
          <w:noProof/>
          <w:sz w:val="23"/>
          <w:szCs w:val="23"/>
          <w:lang w:eastAsia="en-GB"/>
        </w:rPr>
      </w:pPr>
    </w:p>
    <w:p w:rsidR="00403810" w:rsidRDefault="00403810" w:rsidP="00155487">
      <w:pPr>
        <w:ind w:left="-567" w:right="-709"/>
        <w:rPr>
          <w:rFonts w:ascii="Trebuchet MS" w:hAnsi="Trebuchet MS"/>
          <w:b/>
          <w:noProof/>
          <w:color w:val="1F4E79" w:themeColor="accent5" w:themeShade="80"/>
          <w:sz w:val="22"/>
          <w:szCs w:val="22"/>
          <w:lang w:eastAsia="en-GB"/>
        </w:rPr>
      </w:pPr>
    </w:p>
    <w:p w:rsidR="00F11BC6" w:rsidRDefault="00F11BC6" w:rsidP="00155487">
      <w:pPr>
        <w:ind w:left="-567" w:right="-709"/>
        <w:rPr>
          <w:rFonts w:ascii="Trebuchet MS" w:hAnsi="Trebuchet MS"/>
          <w:noProof/>
          <w:sz w:val="23"/>
          <w:szCs w:val="23"/>
          <w:lang w:eastAsia="en-GB"/>
        </w:rPr>
      </w:pPr>
    </w:p>
    <w:p w:rsidR="00F11BC6" w:rsidRDefault="00F11BC6" w:rsidP="00155487">
      <w:pPr>
        <w:ind w:left="-567" w:right="-709"/>
        <w:rPr>
          <w:rFonts w:ascii="Trebuchet MS" w:hAnsi="Trebuchet MS"/>
          <w:noProof/>
          <w:sz w:val="23"/>
          <w:szCs w:val="23"/>
          <w:lang w:eastAsia="en-GB"/>
        </w:rPr>
      </w:pPr>
    </w:p>
    <w:p w:rsidR="00155487" w:rsidRDefault="00155487" w:rsidP="00155487">
      <w:pPr>
        <w:ind w:left="-567" w:right="-709"/>
        <w:rPr>
          <w:rFonts w:ascii="Trebuchet MS" w:hAnsi="Trebuchet MS"/>
          <w:noProof/>
          <w:sz w:val="23"/>
          <w:szCs w:val="23"/>
          <w:lang w:eastAsia="en-GB"/>
        </w:rPr>
      </w:pPr>
    </w:p>
    <w:p w:rsidR="00F11BC6" w:rsidRDefault="00F11BC6" w:rsidP="00155487">
      <w:pPr>
        <w:ind w:left="-567" w:right="-709"/>
        <w:rPr>
          <w:rFonts w:ascii="Trebuchet MS" w:hAnsi="Trebuchet MS"/>
          <w:noProof/>
          <w:sz w:val="23"/>
          <w:szCs w:val="23"/>
          <w:lang w:eastAsia="en-GB"/>
        </w:rPr>
      </w:pPr>
    </w:p>
    <w:p w:rsidR="00F11BC6" w:rsidRDefault="00F11BC6" w:rsidP="00F11BC6">
      <w:pPr>
        <w:ind w:left="-567" w:right="-709"/>
        <w:jc w:val="both"/>
        <w:rPr>
          <w:rFonts w:ascii="Trebuchet MS" w:hAnsi="Trebuchet MS"/>
          <w:noProof/>
          <w:sz w:val="23"/>
          <w:szCs w:val="23"/>
          <w:lang w:eastAsia="en-GB"/>
        </w:rPr>
      </w:pPr>
    </w:p>
    <w:p w:rsidR="00F11BC6" w:rsidRDefault="00F11BC6" w:rsidP="00F11BC6">
      <w:pPr>
        <w:ind w:left="-567" w:right="-709"/>
        <w:jc w:val="both"/>
        <w:rPr>
          <w:rFonts w:ascii="Trebuchet MS" w:hAnsi="Trebuchet MS"/>
          <w:noProof/>
          <w:sz w:val="23"/>
          <w:szCs w:val="23"/>
          <w:lang w:eastAsia="en-GB"/>
        </w:rPr>
      </w:pPr>
    </w:p>
    <w:p w:rsidR="00F11BC6" w:rsidRDefault="00F11BC6" w:rsidP="00F11BC6">
      <w:pPr>
        <w:ind w:left="-567" w:right="-709"/>
        <w:jc w:val="both"/>
        <w:rPr>
          <w:rFonts w:ascii="Trebuchet MS" w:hAnsi="Trebuchet MS"/>
          <w:noProof/>
          <w:sz w:val="23"/>
          <w:szCs w:val="23"/>
          <w:lang w:eastAsia="en-GB"/>
        </w:rPr>
      </w:pPr>
    </w:p>
    <w:p w:rsidR="00F11BC6" w:rsidRDefault="00F11BC6" w:rsidP="00F11BC6">
      <w:pPr>
        <w:ind w:right="-709"/>
        <w:jc w:val="both"/>
        <w:rPr>
          <w:rFonts w:ascii="Trebuchet MS" w:hAnsi="Trebuchet MS"/>
          <w:noProof/>
          <w:sz w:val="23"/>
          <w:szCs w:val="23"/>
          <w:lang w:eastAsia="en-GB"/>
        </w:rPr>
      </w:pPr>
    </w:p>
    <w:p w:rsidR="00F11BC6" w:rsidRDefault="00F11BC6" w:rsidP="00F11BC6">
      <w:pPr>
        <w:ind w:right="-709"/>
        <w:jc w:val="both"/>
        <w:rPr>
          <w:rFonts w:ascii="Trebuchet MS" w:hAnsi="Trebuchet MS"/>
          <w:noProof/>
          <w:sz w:val="23"/>
          <w:szCs w:val="23"/>
          <w:lang w:eastAsia="en-GB"/>
        </w:rPr>
      </w:pPr>
    </w:p>
    <w:p w:rsidR="00403810" w:rsidRDefault="00403810" w:rsidP="00403810">
      <w:pPr>
        <w:ind w:left="-567" w:right="-709"/>
        <w:rPr>
          <w:rFonts w:ascii="Trebuchet MS" w:hAnsi="Trebuchet MS"/>
          <w:noProof/>
          <w:sz w:val="23"/>
          <w:szCs w:val="23"/>
          <w:lang w:eastAsia="en-GB"/>
        </w:rPr>
      </w:pPr>
      <w:r w:rsidRPr="00C24928">
        <w:rPr>
          <w:rFonts w:ascii="Trebuchet MS" w:hAnsi="Trebuchet MS"/>
          <w:b/>
          <w:noProof/>
          <w:color w:val="1F4E79" w:themeColor="accent5" w:themeShade="80"/>
          <w:sz w:val="22"/>
          <w:szCs w:val="22"/>
          <w:lang w:eastAsia="en-GB"/>
        </w:rPr>
        <w:t>Proiect cofinanțat din Fondul European de Dezvoltare Regionalăprin Programul Operațional Infrastructură Mare 2014-2020</w:t>
      </w:r>
    </w:p>
    <w:p w:rsidR="00403810" w:rsidRDefault="00403810" w:rsidP="00403810">
      <w:pPr>
        <w:ind w:left="-567" w:right="-709"/>
        <w:rPr>
          <w:rFonts w:ascii="Trebuchet MS" w:hAnsi="Trebuchet MS"/>
          <w:noProof/>
          <w:sz w:val="23"/>
          <w:szCs w:val="23"/>
          <w:lang w:eastAsia="en-GB"/>
        </w:rPr>
      </w:pPr>
    </w:p>
    <w:p w:rsidR="00403810" w:rsidRDefault="00403810" w:rsidP="00403810">
      <w:pPr>
        <w:ind w:left="-567" w:right="-709"/>
        <w:rPr>
          <w:rFonts w:ascii="Trebuchet MS" w:hAnsi="Trebuchet MS"/>
          <w:noProof/>
          <w:sz w:val="23"/>
          <w:szCs w:val="23"/>
          <w:lang w:eastAsia="en-GB"/>
        </w:rPr>
      </w:pPr>
    </w:p>
    <w:p w:rsidR="00C24928" w:rsidRPr="00F11BC6" w:rsidRDefault="000B7347" w:rsidP="00403810">
      <w:pPr>
        <w:ind w:left="-567" w:right="-709"/>
        <w:rPr>
          <w:rFonts w:ascii="Trebuchet MS" w:hAnsi="Trebuchet MS"/>
          <w:noProof/>
          <w:sz w:val="23"/>
          <w:szCs w:val="23"/>
          <w:lang w:eastAsia="en-GB"/>
        </w:rPr>
      </w:pPr>
      <w:r w:rsidRPr="002A1FC2">
        <w:rPr>
          <w:rFonts w:ascii="Trebuchet MS" w:eastAsia="Trebuchet MS" w:hAnsi="Trebuchet MS"/>
          <w:i/>
          <w:color w:val="231F20"/>
        </w:rPr>
        <w:t xml:space="preserve">Date de contact:website: </w:t>
      </w:r>
      <w:hyperlink r:id="rId9" w:history="1">
        <w:r w:rsidRPr="002A1FC2">
          <w:rPr>
            <w:rStyle w:val="Hyperlink"/>
            <w:rFonts w:ascii="Trebuchet MS" w:eastAsia="Trebuchet MS" w:hAnsi="Trebuchet MS"/>
            <w:i/>
          </w:rPr>
          <w:t>www.primariatm.ro</w:t>
        </w:r>
      </w:hyperlink>
      <w:r w:rsidRPr="002A1FC2">
        <w:rPr>
          <w:rFonts w:ascii="Times New Roman" w:hAnsi="Times New Roman" w:cs="Times New Roman"/>
          <w:i/>
          <w:noProof/>
          <w:sz w:val="28"/>
          <w:szCs w:val="28"/>
          <w:lang w:eastAsia="en-GB"/>
        </w:rPr>
        <w:t xml:space="preserve">, </w:t>
      </w:r>
      <w:r w:rsidRPr="002A1FC2">
        <w:rPr>
          <w:rFonts w:ascii="Trebuchet MS" w:eastAsia="Trebuchet MS" w:hAnsi="Trebuchet MS"/>
          <w:i/>
          <w:color w:val="231F20"/>
        </w:rPr>
        <w:t xml:space="preserve">e-mail: </w:t>
      </w:r>
      <w:hyperlink r:id="rId10" w:history="1">
        <w:r w:rsidRPr="002A1FC2">
          <w:rPr>
            <w:rStyle w:val="Hyperlink"/>
            <w:rFonts w:ascii="Trebuchet MS" w:hAnsi="Trebuchet MS"/>
            <w:i/>
          </w:rPr>
          <w:t>primariatm@primariatm.ro</w:t>
        </w:r>
      </w:hyperlink>
      <w:r w:rsidRPr="002A1FC2">
        <w:rPr>
          <w:rFonts w:ascii="Times New Roman" w:hAnsi="Times New Roman" w:cs="Times New Roman"/>
          <w:i/>
          <w:noProof/>
          <w:sz w:val="28"/>
          <w:szCs w:val="28"/>
          <w:lang w:eastAsia="en-GB"/>
        </w:rPr>
        <w:t xml:space="preserve">, </w:t>
      </w:r>
      <w:r w:rsidRPr="002A1FC2">
        <w:rPr>
          <w:rFonts w:ascii="Trebuchet MS" w:hAnsi="Trebuchet MS"/>
          <w:bCs/>
          <w:i/>
          <w:color w:val="000000"/>
          <w:shd w:val="clear" w:color="auto" w:fill="FFFFFF"/>
        </w:rPr>
        <w:t xml:space="preserve">tel: </w:t>
      </w:r>
      <w:r w:rsidRPr="002A1FC2">
        <w:rPr>
          <w:rFonts w:ascii="Trebuchet MS" w:hAnsi="Trebuchet MS"/>
          <w:i/>
          <w:color w:val="000000"/>
          <w:shd w:val="clear" w:color="auto" w:fill="FFFFFF"/>
        </w:rPr>
        <w:t>0256-408300, fax: 0256-490635</w:t>
      </w:r>
      <w:r w:rsidRPr="002A1FC2">
        <w:rPr>
          <w:rFonts w:ascii="Times New Roman" w:hAnsi="Times New Roman" w:cs="Times New Roman"/>
          <w:i/>
          <w:noProof/>
          <w:sz w:val="28"/>
          <w:szCs w:val="28"/>
          <w:lang w:eastAsia="en-GB"/>
        </w:rPr>
        <w:t xml:space="preserve">, </w:t>
      </w:r>
      <w:r w:rsidRPr="002A1FC2">
        <w:rPr>
          <w:rFonts w:ascii="Trebuchet MS" w:hAnsi="Trebuchet MS"/>
          <w:bCs/>
          <w:i/>
          <w:color w:val="000000"/>
          <w:shd w:val="clear" w:color="auto" w:fill="FFFFFF"/>
        </w:rPr>
        <w:t>adresa:</w:t>
      </w:r>
      <w:r w:rsidR="002A1FC2" w:rsidRPr="002A1FC2">
        <w:rPr>
          <w:rFonts w:ascii="Trebuchet MS" w:hAnsi="Trebuchet MS"/>
          <w:i/>
          <w:color w:val="000000"/>
          <w:shd w:val="clear" w:color="auto" w:fill="FFFFFF"/>
        </w:rPr>
        <w:t>Bd. C.D. Loga, nr. 1, cod poș</w:t>
      </w:r>
      <w:r w:rsidRPr="002A1FC2">
        <w:rPr>
          <w:rFonts w:ascii="Trebuchet MS" w:hAnsi="Trebuchet MS"/>
          <w:i/>
          <w:color w:val="000000"/>
          <w:shd w:val="clear" w:color="auto" w:fill="FFFFFF"/>
        </w:rPr>
        <w:t>tal 300030</w:t>
      </w:r>
    </w:p>
    <w:sectPr w:rsidR="00C24928" w:rsidRPr="00F11BC6" w:rsidSect="00197A16">
      <w:pgSz w:w="11906" w:h="16838"/>
      <w:pgMar w:top="426" w:right="1417" w:bottom="709" w:left="1417" w:header="708" w:footer="3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F48" w:rsidRDefault="00BB2F48" w:rsidP="00AB1717">
      <w:r>
        <w:separator/>
      </w:r>
    </w:p>
  </w:endnote>
  <w:endnote w:type="continuationSeparator" w:id="1">
    <w:p w:rsidR="00BB2F48" w:rsidRDefault="00BB2F48" w:rsidP="00AB17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F48" w:rsidRDefault="00BB2F48" w:rsidP="00AB1717">
      <w:r>
        <w:separator/>
      </w:r>
    </w:p>
  </w:footnote>
  <w:footnote w:type="continuationSeparator" w:id="1">
    <w:p w:rsidR="00BB2F48" w:rsidRDefault="00BB2F48" w:rsidP="00AB17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D37"/>
    <w:multiLevelType w:val="hybridMultilevel"/>
    <w:tmpl w:val="584EFFB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7C10B5E"/>
    <w:multiLevelType w:val="hybridMultilevel"/>
    <w:tmpl w:val="AF10717C"/>
    <w:lvl w:ilvl="0" w:tplc="FB383C54">
      <w:numFmt w:val="bullet"/>
      <w:lvlText w:val="-"/>
      <w:lvlJc w:val="left"/>
      <w:pPr>
        <w:ind w:left="76" w:hanging="360"/>
      </w:pPr>
      <w:rPr>
        <w:rFonts w:ascii="Trebuchet MS" w:eastAsia="Calibri" w:hAnsi="Trebuchet MS"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nsid w:val="56500E5A"/>
    <w:multiLevelType w:val="hybridMultilevel"/>
    <w:tmpl w:val="EE7254E6"/>
    <w:lvl w:ilvl="0" w:tplc="FB383C54">
      <w:numFmt w:val="bullet"/>
      <w:lvlText w:val="-"/>
      <w:lvlJc w:val="left"/>
      <w:pPr>
        <w:ind w:left="218" w:hanging="360"/>
      </w:pPr>
      <w:rPr>
        <w:rFonts w:ascii="Trebuchet MS" w:eastAsia="Calibri" w:hAnsi="Trebuchet MS"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3">
    <w:nsid w:val="72267117"/>
    <w:multiLevelType w:val="hybridMultilevel"/>
    <w:tmpl w:val="75A6DEBA"/>
    <w:lvl w:ilvl="0" w:tplc="214A91A2">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nsid w:val="74D275B4"/>
    <w:multiLevelType w:val="hybridMultilevel"/>
    <w:tmpl w:val="730C2954"/>
    <w:lvl w:ilvl="0" w:tplc="CBE4A514">
      <w:numFmt w:val="bullet"/>
      <w:lvlText w:val="-"/>
      <w:lvlJc w:val="left"/>
      <w:pPr>
        <w:ind w:left="-207" w:hanging="360"/>
      </w:pPr>
      <w:rPr>
        <w:rFonts w:ascii="Trebuchet MS" w:eastAsia="Calibri" w:hAnsi="Trebuchet MS" w:cs="Arial"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autoHyphenation/>
  <w:hyphenationZone w:val="425"/>
  <w:characterSpacingControl w:val="doNotCompress"/>
  <w:hdrShapeDefaults>
    <o:shapedefaults v:ext="edit" spidmax="4098"/>
  </w:hdrShapeDefaults>
  <w:footnotePr>
    <w:footnote w:id="0"/>
    <w:footnote w:id="1"/>
  </w:footnotePr>
  <w:endnotePr>
    <w:endnote w:id="0"/>
    <w:endnote w:id="1"/>
  </w:endnotePr>
  <w:compat/>
  <w:rsids>
    <w:rsidRoot w:val="00C7407E"/>
    <w:rsid w:val="0001346E"/>
    <w:rsid w:val="00047692"/>
    <w:rsid w:val="00056CAC"/>
    <w:rsid w:val="0006009E"/>
    <w:rsid w:val="000B7347"/>
    <w:rsid w:val="000C2E11"/>
    <w:rsid w:val="000C31B5"/>
    <w:rsid w:val="000D2F7D"/>
    <w:rsid w:val="000E2DE4"/>
    <w:rsid w:val="000F3DAC"/>
    <w:rsid w:val="000F4924"/>
    <w:rsid w:val="000F708F"/>
    <w:rsid w:val="00116345"/>
    <w:rsid w:val="00155487"/>
    <w:rsid w:val="00197A16"/>
    <w:rsid w:val="001C0EC2"/>
    <w:rsid w:val="001E122F"/>
    <w:rsid w:val="001E65EA"/>
    <w:rsid w:val="001F2F73"/>
    <w:rsid w:val="00202867"/>
    <w:rsid w:val="00215E81"/>
    <w:rsid w:val="0023057F"/>
    <w:rsid w:val="002359ED"/>
    <w:rsid w:val="00246A92"/>
    <w:rsid w:val="002612CC"/>
    <w:rsid w:val="00265B93"/>
    <w:rsid w:val="00270C1D"/>
    <w:rsid w:val="00281126"/>
    <w:rsid w:val="00290969"/>
    <w:rsid w:val="00295911"/>
    <w:rsid w:val="002A1FC2"/>
    <w:rsid w:val="002A6048"/>
    <w:rsid w:val="002B78E0"/>
    <w:rsid w:val="002C1977"/>
    <w:rsid w:val="002E226E"/>
    <w:rsid w:val="002E2DAE"/>
    <w:rsid w:val="00320589"/>
    <w:rsid w:val="00324E25"/>
    <w:rsid w:val="00327CA9"/>
    <w:rsid w:val="003515C7"/>
    <w:rsid w:val="003700DE"/>
    <w:rsid w:val="003A27CE"/>
    <w:rsid w:val="003B196B"/>
    <w:rsid w:val="003B270D"/>
    <w:rsid w:val="0040230B"/>
    <w:rsid w:val="00403810"/>
    <w:rsid w:val="00435098"/>
    <w:rsid w:val="00461EB1"/>
    <w:rsid w:val="00474D39"/>
    <w:rsid w:val="00476220"/>
    <w:rsid w:val="004914E6"/>
    <w:rsid w:val="004A7F45"/>
    <w:rsid w:val="00534C0B"/>
    <w:rsid w:val="0055045C"/>
    <w:rsid w:val="00574D74"/>
    <w:rsid w:val="00582016"/>
    <w:rsid w:val="00590816"/>
    <w:rsid w:val="0059436C"/>
    <w:rsid w:val="005970A7"/>
    <w:rsid w:val="005D0260"/>
    <w:rsid w:val="005D7A8D"/>
    <w:rsid w:val="005E4D09"/>
    <w:rsid w:val="005E530B"/>
    <w:rsid w:val="00610766"/>
    <w:rsid w:val="00610888"/>
    <w:rsid w:val="00620682"/>
    <w:rsid w:val="00634285"/>
    <w:rsid w:val="00673BC1"/>
    <w:rsid w:val="0069291C"/>
    <w:rsid w:val="00697F5A"/>
    <w:rsid w:val="006D1F2B"/>
    <w:rsid w:val="006D4CE1"/>
    <w:rsid w:val="006D53E3"/>
    <w:rsid w:val="006E5711"/>
    <w:rsid w:val="00700A8A"/>
    <w:rsid w:val="007134B9"/>
    <w:rsid w:val="0072718D"/>
    <w:rsid w:val="007327C7"/>
    <w:rsid w:val="00771C1E"/>
    <w:rsid w:val="00787F56"/>
    <w:rsid w:val="00797878"/>
    <w:rsid w:val="007A0F8D"/>
    <w:rsid w:val="007A37A4"/>
    <w:rsid w:val="008058D7"/>
    <w:rsid w:val="00816E71"/>
    <w:rsid w:val="008217C2"/>
    <w:rsid w:val="008329F4"/>
    <w:rsid w:val="00842048"/>
    <w:rsid w:val="008533F3"/>
    <w:rsid w:val="00854F39"/>
    <w:rsid w:val="008A63C8"/>
    <w:rsid w:val="008B77B4"/>
    <w:rsid w:val="008E2771"/>
    <w:rsid w:val="00937EA0"/>
    <w:rsid w:val="00950BCB"/>
    <w:rsid w:val="00951588"/>
    <w:rsid w:val="0096416D"/>
    <w:rsid w:val="009C0CCA"/>
    <w:rsid w:val="009F18DF"/>
    <w:rsid w:val="00A10C0F"/>
    <w:rsid w:val="00A37399"/>
    <w:rsid w:val="00A540A5"/>
    <w:rsid w:val="00A81322"/>
    <w:rsid w:val="00A840E5"/>
    <w:rsid w:val="00AA0560"/>
    <w:rsid w:val="00AA65E6"/>
    <w:rsid w:val="00AB1717"/>
    <w:rsid w:val="00AD4B0E"/>
    <w:rsid w:val="00B14D6C"/>
    <w:rsid w:val="00B20CDC"/>
    <w:rsid w:val="00B22190"/>
    <w:rsid w:val="00B46AD2"/>
    <w:rsid w:val="00B520A4"/>
    <w:rsid w:val="00B70D24"/>
    <w:rsid w:val="00B77016"/>
    <w:rsid w:val="00BA2F3E"/>
    <w:rsid w:val="00BA5C77"/>
    <w:rsid w:val="00BB2F48"/>
    <w:rsid w:val="00BE6670"/>
    <w:rsid w:val="00BF328A"/>
    <w:rsid w:val="00C063D5"/>
    <w:rsid w:val="00C24928"/>
    <w:rsid w:val="00C35E30"/>
    <w:rsid w:val="00C36209"/>
    <w:rsid w:val="00C43BE1"/>
    <w:rsid w:val="00C7407E"/>
    <w:rsid w:val="00C85C78"/>
    <w:rsid w:val="00C9192E"/>
    <w:rsid w:val="00CA0F6A"/>
    <w:rsid w:val="00CE6F78"/>
    <w:rsid w:val="00D00838"/>
    <w:rsid w:val="00D17305"/>
    <w:rsid w:val="00D51419"/>
    <w:rsid w:val="00D66A9D"/>
    <w:rsid w:val="00D72B00"/>
    <w:rsid w:val="00D73098"/>
    <w:rsid w:val="00D73CA1"/>
    <w:rsid w:val="00DD5813"/>
    <w:rsid w:val="00DE7C25"/>
    <w:rsid w:val="00E36AA5"/>
    <w:rsid w:val="00E54E40"/>
    <w:rsid w:val="00E57896"/>
    <w:rsid w:val="00E617E7"/>
    <w:rsid w:val="00EC532B"/>
    <w:rsid w:val="00EE1132"/>
    <w:rsid w:val="00EE5688"/>
    <w:rsid w:val="00EF53ED"/>
    <w:rsid w:val="00EF6BCB"/>
    <w:rsid w:val="00F101F4"/>
    <w:rsid w:val="00F11BC6"/>
    <w:rsid w:val="00F11D44"/>
    <w:rsid w:val="00F7456D"/>
    <w:rsid w:val="00F77A3E"/>
    <w:rsid w:val="00F810E6"/>
    <w:rsid w:val="00FA1B08"/>
    <w:rsid w:val="00FF09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10"/>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0560"/>
    <w:rPr>
      <w:color w:val="808080"/>
    </w:rPr>
  </w:style>
  <w:style w:type="paragraph" w:styleId="Header">
    <w:name w:val="header"/>
    <w:basedOn w:val="Normal"/>
    <w:link w:val="HeaderChar"/>
    <w:uiPriority w:val="99"/>
    <w:unhideWhenUsed/>
    <w:rsid w:val="00AB1717"/>
    <w:pPr>
      <w:tabs>
        <w:tab w:val="center" w:pos="4536"/>
        <w:tab w:val="right" w:pos="9072"/>
      </w:tabs>
    </w:pPr>
  </w:style>
  <w:style w:type="character" w:customStyle="1" w:styleId="HeaderChar">
    <w:name w:val="Header Char"/>
    <w:basedOn w:val="DefaultParagraphFont"/>
    <w:link w:val="Header"/>
    <w:uiPriority w:val="99"/>
    <w:rsid w:val="00AB1717"/>
    <w:rPr>
      <w:rFonts w:cs="Arial"/>
    </w:rPr>
  </w:style>
  <w:style w:type="paragraph" w:styleId="Footer">
    <w:name w:val="footer"/>
    <w:basedOn w:val="Normal"/>
    <w:link w:val="FooterChar"/>
    <w:unhideWhenUsed/>
    <w:rsid w:val="00AB1717"/>
    <w:pPr>
      <w:tabs>
        <w:tab w:val="center" w:pos="4536"/>
        <w:tab w:val="right" w:pos="9072"/>
      </w:tabs>
    </w:pPr>
  </w:style>
  <w:style w:type="character" w:customStyle="1" w:styleId="FooterChar">
    <w:name w:val="Footer Char"/>
    <w:basedOn w:val="DefaultParagraphFont"/>
    <w:link w:val="Footer"/>
    <w:rsid w:val="00AB1717"/>
    <w:rPr>
      <w:rFonts w:cs="Arial"/>
    </w:rPr>
  </w:style>
  <w:style w:type="character" w:styleId="Hyperlink">
    <w:name w:val="Hyperlink"/>
    <w:basedOn w:val="DefaultParagraphFont"/>
    <w:uiPriority w:val="99"/>
    <w:unhideWhenUsed/>
    <w:rsid w:val="001F2F73"/>
    <w:rPr>
      <w:color w:val="0000FF"/>
      <w:u w:val="single"/>
    </w:rPr>
  </w:style>
  <w:style w:type="paragraph" w:styleId="ListParagraph">
    <w:name w:val="List Paragraph"/>
    <w:basedOn w:val="Normal"/>
    <w:uiPriority w:val="34"/>
    <w:qFormat/>
    <w:rsid w:val="00C43BE1"/>
    <w:pPr>
      <w:ind w:left="720"/>
      <w:contextualSpacing/>
    </w:pPr>
  </w:style>
  <w:style w:type="paragraph" w:styleId="BalloonText">
    <w:name w:val="Balloon Text"/>
    <w:basedOn w:val="Normal"/>
    <w:link w:val="BalloonTextChar"/>
    <w:uiPriority w:val="99"/>
    <w:semiHidden/>
    <w:unhideWhenUsed/>
    <w:rsid w:val="00A37399"/>
    <w:rPr>
      <w:rFonts w:ascii="Tahoma" w:hAnsi="Tahoma" w:cs="Tahoma"/>
      <w:sz w:val="16"/>
      <w:szCs w:val="16"/>
    </w:rPr>
  </w:style>
  <w:style w:type="character" w:customStyle="1" w:styleId="BalloonTextChar">
    <w:name w:val="Balloon Text Char"/>
    <w:basedOn w:val="DefaultParagraphFont"/>
    <w:link w:val="BalloonText"/>
    <w:uiPriority w:val="99"/>
    <w:semiHidden/>
    <w:rsid w:val="00A373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561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mariatm@primariatm.ro" TargetMode="External"/><Relationship Id="rId4" Type="http://schemas.openxmlformats.org/officeDocument/2006/relationships/settings" Target="settings.xml"/><Relationship Id="rId9" Type="http://schemas.openxmlformats.org/officeDocument/2006/relationships/hyperlink" Target="http://www.primariatm.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dum\Documents\bussines\MFE\Manual%20Identitate%20Vizuala\Comunicat%20de%20Presa_MFE_Format%20editabil\Comunicat%20de%20Presa_MFE_Versiuni%20Editabile\Comunicat%20de%20Presa_Sabloane_MFE\Comunicat%20de%20Presa_MFE(Sigla%20GOV%20Mijloc+Prin%20Programul)_Sabl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672E7E476C4F9D9169071BF1DFE74C"/>
        <w:category>
          <w:name w:val="General"/>
          <w:gallery w:val="placeholder"/>
        </w:category>
        <w:types>
          <w:type w:val="bbPlcHdr"/>
        </w:types>
        <w:behaviors>
          <w:behavior w:val="content"/>
        </w:behaviors>
        <w:guid w:val="{59DEE965-BDF2-4358-A162-D44D64A41961}"/>
      </w:docPartPr>
      <w:docPartBody>
        <w:p w:rsidR="005B65AC" w:rsidRDefault="00270263">
          <w:pPr>
            <w:pStyle w:val="9E672E7E476C4F9D9169071BF1DFE74C"/>
          </w:pPr>
          <w:r w:rsidRPr="00821AB9">
            <w:rPr>
              <w:rStyle w:val="PlaceholderText"/>
            </w:rPr>
            <w:t>Faceți clic sau atingeți aici pentru a introduce text.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70263"/>
    <w:rsid w:val="000823B2"/>
    <w:rsid w:val="000908BC"/>
    <w:rsid w:val="00164F53"/>
    <w:rsid w:val="001877AE"/>
    <w:rsid w:val="00242ACD"/>
    <w:rsid w:val="00270263"/>
    <w:rsid w:val="002C04E6"/>
    <w:rsid w:val="00364EFC"/>
    <w:rsid w:val="003C723C"/>
    <w:rsid w:val="003E30C3"/>
    <w:rsid w:val="004556CD"/>
    <w:rsid w:val="004F19F5"/>
    <w:rsid w:val="005B65AC"/>
    <w:rsid w:val="006F25F2"/>
    <w:rsid w:val="00704AD3"/>
    <w:rsid w:val="00722EBC"/>
    <w:rsid w:val="00730DC1"/>
    <w:rsid w:val="0082403E"/>
    <w:rsid w:val="008F7428"/>
    <w:rsid w:val="009530A1"/>
    <w:rsid w:val="00AA271C"/>
    <w:rsid w:val="00AC38F7"/>
    <w:rsid w:val="00BA609A"/>
    <w:rsid w:val="00BB09DD"/>
    <w:rsid w:val="00C8002D"/>
    <w:rsid w:val="00C85F1F"/>
    <w:rsid w:val="00C87C87"/>
    <w:rsid w:val="00C93A17"/>
    <w:rsid w:val="00CC34CF"/>
    <w:rsid w:val="00D933C8"/>
    <w:rsid w:val="00F15E27"/>
    <w:rsid w:val="00F728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556CD"/>
    <w:rPr>
      <w:color w:val="808080"/>
    </w:rPr>
  </w:style>
  <w:style w:type="paragraph" w:customStyle="1" w:styleId="9E672E7E476C4F9D9169071BF1DFE74C">
    <w:name w:val="9E672E7E476C4F9D9169071BF1DFE74C"/>
    <w:rsid w:val="004556C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F292C-BB75-4483-9202-00CBF6DE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 de Presa_MFE(Sigla GOV Mijloc+Prin Programul)_Sablon</Template>
  <TotalTime>1</TotalTime>
  <Pages>2</Pages>
  <Words>848</Words>
  <Characters>4835</Characters>
  <Application>Microsoft Office Word</Application>
  <DocSecurity>0</DocSecurity>
  <Lines>40</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acdum</dc:creator>
  <cp:lastModifiedBy>lneagu</cp:lastModifiedBy>
  <cp:revision>2</cp:revision>
  <cp:lastPrinted>2022-10-26T10:06:00Z</cp:lastPrinted>
  <dcterms:created xsi:type="dcterms:W3CDTF">2023-03-16T08:34:00Z</dcterms:created>
  <dcterms:modified xsi:type="dcterms:W3CDTF">2023-03-16T08:34:00Z</dcterms:modified>
</cp:coreProperties>
</file>